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7569" w14:textId="77777777" w:rsidR="006E40F8" w:rsidRPr="00866B21" w:rsidRDefault="000F67FF" w:rsidP="00CA2B21">
      <w:pPr>
        <w:pStyle w:val="Header"/>
        <w:jc w:val="both"/>
        <w:rPr>
          <w:rFonts w:asciiTheme="majorHAnsi" w:hAnsiTheme="majorHAnsi" w:cstheme="majorHAnsi"/>
          <w:b/>
          <w:color w:val="00AFB4"/>
          <w:sz w:val="40"/>
          <w:szCs w:val="40"/>
        </w:rPr>
      </w:pPr>
      <w:r w:rsidRPr="00866B21">
        <w:rPr>
          <w:rFonts w:asciiTheme="majorHAnsi" w:hAnsiTheme="majorHAnsi" w:cstheme="majorHAnsi"/>
          <w:b/>
          <w:noProof/>
          <w:color w:val="00AFB4"/>
          <w:sz w:val="40"/>
          <w:szCs w:val="40"/>
        </w:rPr>
        <w:drawing>
          <wp:anchor distT="0" distB="0" distL="114300" distR="114300" simplePos="0" relativeHeight="251658240" behindDoc="0" locked="1" layoutInCell="1" allowOverlap="1" wp14:anchorId="589D91EE" wp14:editId="2FF43460">
            <wp:simplePos x="0" y="0"/>
            <wp:positionH relativeFrom="margin">
              <wp:align>right</wp:align>
            </wp:positionH>
            <wp:positionV relativeFrom="page">
              <wp:posOffset>118745</wp:posOffset>
            </wp:positionV>
            <wp:extent cx="1113155" cy="1113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P-Logo-Stacked-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12A" w:rsidRPr="00866B21">
        <w:rPr>
          <w:rFonts w:asciiTheme="majorHAnsi" w:hAnsiTheme="majorHAnsi" w:cstheme="majorHAnsi"/>
          <w:b/>
          <w:color w:val="00AFB4"/>
          <w:sz w:val="40"/>
          <w:szCs w:val="40"/>
        </w:rPr>
        <w:t xml:space="preserve">Screen Up </w:t>
      </w:r>
    </w:p>
    <w:p w14:paraId="61943D7F" w14:textId="77777777" w:rsidR="00F11AE7" w:rsidRPr="00866B21" w:rsidRDefault="00A70DB0" w:rsidP="00CA2B21">
      <w:pPr>
        <w:pStyle w:val="Header"/>
        <w:jc w:val="both"/>
        <w:rPr>
          <w:rFonts w:asciiTheme="majorHAnsi" w:hAnsiTheme="majorHAnsi" w:cstheme="majorHAnsi"/>
          <w:color w:val="00AFB4" w:themeColor="accent1"/>
          <w:sz w:val="28"/>
          <w:szCs w:val="28"/>
        </w:rPr>
      </w:pPr>
      <w:r>
        <w:rPr>
          <w:rFonts w:asciiTheme="majorHAnsi" w:hAnsiTheme="majorHAnsi" w:cstheme="majorHAnsi"/>
          <w:color w:val="00AFB4" w:themeColor="accent1"/>
          <w:sz w:val="28"/>
          <w:szCs w:val="28"/>
        </w:rPr>
        <w:t xml:space="preserve">Clinic </w:t>
      </w:r>
      <w:r w:rsidR="00A42B5C">
        <w:rPr>
          <w:rFonts w:asciiTheme="majorHAnsi" w:hAnsiTheme="majorHAnsi" w:cstheme="majorHAnsi"/>
          <w:color w:val="00AFB4" w:themeColor="accent1"/>
          <w:sz w:val="28"/>
          <w:szCs w:val="28"/>
        </w:rPr>
        <w:t xml:space="preserve">Strengths and Opportunities </w:t>
      </w:r>
    </w:p>
    <w:p w14:paraId="0F0810D3" w14:textId="77777777" w:rsidR="00C02D23" w:rsidRPr="006E40F8" w:rsidRDefault="00C02D23" w:rsidP="00CA2B21">
      <w:pPr>
        <w:pStyle w:val="Header"/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color w:val="00AFB4"/>
          <w:sz w:val="10"/>
          <w:szCs w:val="10"/>
        </w:rPr>
      </w:pPr>
    </w:p>
    <w:p w14:paraId="437A2068" w14:textId="77777777" w:rsidR="006E40F8" w:rsidRPr="006E40F8" w:rsidRDefault="006E40F8" w:rsidP="008E3698">
      <w:pPr>
        <w:spacing w:after="0" w:line="360" w:lineRule="auto"/>
        <w:rPr>
          <w:b/>
          <w:sz w:val="8"/>
          <w:szCs w:val="8"/>
        </w:rPr>
      </w:pPr>
    </w:p>
    <w:p w14:paraId="3F3A00A3" w14:textId="107B65C5" w:rsidR="008E3698" w:rsidRDefault="008E3698" w:rsidP="00BD4BDB">
      <w:pPr>
        <w:spacing w:after="0" w:line="240" w:lineRule="auto"/>
        <w:rPr>
          <w:b/>
        </w:rPr>
      </w:pPr>
      <w:r>
        <w:rPr>
          <w:b/>
        </w:rPr>
        <w:t xml:space="preserve">Health System: </w:t>
      </w:r>
      <w:r w:rsidR="00F87F70">
        <w:t xml:space="preserve">                                                                 </w:t>
      </w:r>
      <w:r w:rsidR="00F87F70">
        <w:tab/>
      </w:r>
      <w:r w:rsidR="00F87F70">
        <w:tab/>
        <w:t xml:space="preserve">       </w:t>
      </w:r>
      <w:r w:rsidR="00E80C14">
        <w:rPr>
          <w:b/>
        </w:rPr>
        <w:t xml:space="preserve">Type of Facility: </w:t>
      </w:r>
      <w:sdt>
        <w:sdtPr>
          <w:rPr>
            <w:b/>
          </w:rPr>
          <w:id w:val="250469029"/>
          <w:placeholder>
            <w:docPart w:val="DefaultPlaceholder_-1854013440"/>
          </w:placeholder>
          <w:showingPlcHdr/>
          <w:text/>
        </w:sdtPr>
        <w:sdtEndPr/>
        <w:sdtContent>
          <w:r w:rsidR="00F87F70" w:rsidRPr="00BC4D5E">
            <w:rPr>
              <w:rStyle w:val="PlaceholderText"/>
            </w:rPr>
            <w:t>Click or tap here to enter text.</w:t>
          </w:r>
        </w:sdtContent>
      </w:sdt>
      <w:r w:rsidR="00C372B3">
        <w:rPr>
          <w:b/>
        </w:rPr>
        <w:tab/>
      </w:r>
      <w:r w:rsidR="00245FAB">
        <w:rPr>
          <w:b/>
        </w:rPr>
        <w:t xml:space="preserve">         </w:t>
      </w:r>
    </w:p>
    <w:p w14:paraId="2F37324D" w14:textId="3FD0776B" w:rsidR="00BD4BDB" w:rsidRDefault="00F87F70" w:rsidP="00BD4BDB">
      <w:pPr>
        <w:spacing w:after="0" w:line="240" w:lineRule="auto"/>
        <w:rPr>
          <w:b/>
        </w:rPr>
      </w:pPr>
      <w:r>
        <w:rPr>
          <w:b/>
        </w:rPr>
        <w:t>Clinic Site for Intervention:</w:t>
      </w:r>
      <w:r w:rsidR="003F7C74">
        <w:rPr>
          <w:b/>
        </w:rPr>
        <w:t xml:space="preserve"> </w:t>
      </w:r>
      <w:r w:rsidR="00824DFC">
        <w:rPr>
          <w:b/>
        </w:rPr>
        <w:t xml:space="preserve">         </w:t>
      </w:r>
      <w:r w:rsidR="00010767">
        <w:rPr>
          <w:b/>
        </w:rPr>
        <w:tab/>
      </w:r>
      <w:r w:rsidR="00010767">
        <w:rPr>
          <w:b/>
        </w:rPr>
        <w:tab/>
      </w:r>
      <w:r w:rsidR="00010767">
        <w:rPr>
          <w:b/>
        </w:rPr>
        <w:tab/>
      </w:r>
      <w:r>
        <w:rPr>
          <w:b/>
        </w:rPr>
        <w:tab/>
      </w:r>
      <w:r w:rsidR="00824DFC">
        <w:rPr>
          <w:b/>
        </w:rPr>
        <w:t xml:space="preserve">     </w:t>
      </w:r>
      <w:r w:rsidR="00D16047">
        <w:rPr>
          <w:b/>
        </w:rPr>
        <w:t>Screening Focus:</w:t>
      </w:r>
      <w:r w:rsidR="00E80C14">
        <w:rPr>
          <w:b/>
        </w:rPr>
        <w:t xml:space="preserve"> </w:t>
      </w:r>
      <w:sdt>
        <w:sdtPr>
          <w:id w:val="11089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6047">
        <w:rPr>
          <w:b/>
        </w:rPr>
        <w:t xml:space="preserve"> </w:t>
      </w:r>
      <w:r w:rsidR="00E80C14" w:rsidRPr="00BD4BDB">
        <w:t xml:space="preserve">Colorectal </w:t>
      </w:r>
      <w:sdt>
        <w:sdtPr>
          <w:id w:val="143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767">
            <w:rPr>
              <w:rFonts w:ascii="MS Gothic" w:eastAsia="MS Gothic" w:hAnsi="MS Gothic" w:hint="eastAsia"/>
            </w:rPr>
            <w:t>☐</w:t>
          </w:r>
        </w:sdtContent>
      </w:sdt>
      <w:r w:rsidR="00D16047">
        <w:t xml:space="preserve"> </w:t>
      </w:r>
      <w:r w:rsidR="00E80C14" w:rsidRPr="00BD4BDB">
        <w:t xml:space="preserve">Breast </w:t>
      </w:r>
      <w:sdt>
        <w:sdtPr>
          <w:id w:val="-19718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14" w:rsidRPr="00BD4BDB">
            <w:rPr>
              <w:rFonts w:ascii="MS Gothic" w:eastAsia="MS Gothic" w:hAnsi="MS Gothic" w:hint="eastAsia"/>
            </w:rPr>
            <w:t>☐</w:t>
          </w:r>
        </w:sdtContent>
      </w:sdt>
      <w:r w:rsidR="00E80C14" w:rsidRPr="00BD4BDB">
        <w:t>Cervical</w:t>
      </w:r>
      <w:r w:rsidR="00C372B3">
        <w:rPr>
          <w:b/>
        </w:rPr>
        <w:tab/>
      </w:r>
    </w:p>
    <w:p w14:paraId="73917994" w14:textId="5E375B79" w:rsidR="00245FAB" w:rsidRPr="00BD4BDB" w:rsidRDefault="00245FAB" w:rsidP="00BD4BDB">
      <w:pPr>
        <w:spacing w:after="0" w:line="240" w:lineRule="auto"/>
        <w:rPr>
          <w:b/>
        </w:rPr>
      </w:pPr>
      <w:r>
        <w:rPr>
          <w:b/>
        </w:rPr>
        <w:t>Community</w:t>
      </w:r>
      <w:r w:rsidR="003F7C74">
        <w:rPr>
          <w:b/>
        </w:rPr>
        <w:t xml:space="preserve"> Characteristic</w:t>
      </w:r>
      <w:r>
        <w:rPr>
          <w:b/>
        </w:rPr>
        <w:t>:</w:t>
      </w:r>
      <w:r w:rsidRPr="00C372B3">
        <w:t xml:space="preserve"> </w:t>
      </w:r>
      <w:r w:rsidR="003F7C74">
        <w:rPr>
          <w:b/>
        </w:rPr>
        <w:t xml:space="preserve">     </w:t>
      </w:r>
      <w:r w:rsidR="00C372B3">
        <w:rPr>
          <w:b/>
        </w:rPr>
        <w:tab/>
      </w:r>
      <w:r w:rsidR="00D16047">
        <w:rPr>
          <w:b/>
        </w:rPr>
        <w:t xml:space="preserve">                  </w:t>
      </w:r>
      <w:r w:rsidR="00824DFC">
        <w:rPr>
          <w:b/>
        </w:rPr>
        <w:t xml:space="preserve">        </w:t>
      </w:r>
      <w:r w:rsidR="00010767">
        <w:rPr>
          <w:b/>
        </w:rPr>
        <w:tab/>
      </w:r>
      <w:r w:rsidR="00010767">
        <w:rPr>
          <w:b/>
        </w:rPr>
        <w:tab/>
      </w:r>
      <w:r w:rsidR="00010767">
        <w:rPr>
          <w:b/>
        </w:rPr>
        <w:tab/>
      </w:r>
      <w:r w:rsidR="00010767">
        <w:rPr>
          <w:b/>
        </w:rPr>
        <w:tab/>
      </w:r>
      <w:r w:rsidR="00824DFC">
        <w:rPr>
          <w:b/>
        </w:rPr>
        <w:t xml:space="preserve">  </w:t>
      </w:r>
      <w:r w:rsidR="00F87F70">
        <w:rPr>
          <w:b/>
        </w:rPr>
        <w:t xml:space="preserve">         Date:</w:t>
      </w:r>
    </w:p>
    <w:p w14:paraId="2EF21927" w14:textId="5F5F9B4F" w:rsidR="00BD4BDB" w:rsidRDefault="00BD4BDB" w:rsidP="00BD4BDB">
      <w:pPr>
        <w:spacing w:after="0" w:line="240" w:lineRule="auto"/>
        <w:rPr>
          <w:b/>
        </w:rPr>
      </w:pPr>
      <w:r>
        <w:rPr>
          <w:b/>
        </w:rPr>
        <w:t>Number of Health System S</w:t>
      </w:r>
      <w:r w:rsidRPr="00245FAB">
        <w:rPr>
          <w:b/>
        </w:rPr>
        <w:t xml:space="preserve">ites: </w:t>
      </w:r>
      <w:sdt>
        <w:sdtPr>
          <w:id w:val="-626382861"/>
          <w:placeholder>
            <w:docPart w:val="DFDF13398E5F4525864F8C7C5AF23B25"/>
          </w:placeholder>
          <w:showingPlcHdr/>
          <w:text/>
        </w:sdtPr>
        <w:sdtEndPr/>
        <w:sdtContent>
          <w:r w:rsidR="00010767" w:rsidRPr="00BC4D5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D16047">
        <w:rPr>
          <w:b/>
        </w:rPr>
        <w:t xml:space="preserve">     </w:t>
      </w:r>
      <w:r w:rsidR="00824DFC">
        <w:rPr>
          <w:b/>
        </w:rPr>
        <w:tab/>
      </w:r>
      <w:r w:rsidR="00824DFC">
        <w:rPr>
          <w:b/>
        </w:rPr>
        <w:tab/>
      </w:r>
      <w:r w:rsidR="00824DFC">
        <w:rPr>
          <w:b/>
        </w:rPr>
        <w:tab/>
      </w:r>
      <w:r>
        <w:rPr>
          <w:b/>
        </w:rPr>
        <w:tab/>
      </w:r>
    </w:p>
    <w:p w14:paraId="18BBC6B6" w14:textId="111AA658" w:rsidR="00BD4BDB" w:rsidRDefault="00E80C14" w:rsidP="00BD4BDB">
      <w:pPr>
        <w:tabs>
          <w:tab w:val="left" w:pos="3180"/>
        </w:tabs>
        <w:spacing w:after="0" w:line="240" w:lineRule="auto"/>
      </w:pPr>
      <w:r>
        <w:rPr>
          <w:b/>
        </w:rPr>
        <w:t>EHR/Overlays</w:t>
      </w:r>
      <w:r w:rsidR="00BD4BDB">
        <w:rPr>
          <w:b/>
        </w:rPr>
        <w:t xml:space="preserve">: </w:t>
      </w:r>
      <w:sdt>
        <w:sdtPr>
          <w:rPr>
            <w:b/>
          </w:rPr>
          <w:id w:val="853617390"/>
          <w:placeholder>
            <w:docPart w:val="DefaultPlaceholder_-1854013440"/>
          </w:placeholder>
          <w:showingPlcHdr/>
          <w:text/>
        </w:sdtPr>
        <w:sdtEndPr/>
        <w:sdtContent>
          <w:r w:rsidR="00F87F70" w:rsidRPr="00BC4D5E">
            <w:rPr>
              <w:rStyle w:val="PlaceholderText"/>
            </w:rPr>
            <w:t>Click or tap here to enter text.</w:t>
          </w:r>
        </w:sdtContent>
      </w:sdt>
      <w:r w:rsidR="00BD4BDB">
        <w:tab/>
      </w:r>
    </w:p>
    <w:p w14:paraId="76C2E9EA" w14:textId="77777777" w:rsidR="00BD4BDB" w:rsidRDefault="00BD4BDB" w:rsidP="00BD4BDB">
      <w:pPr>
        <w:tabs>
          <w:tab w:val="left" w:pos="3180"/>
        </w:tabs>
        <w:spacing w:after="0" w:line="240" w:lineRule="auto"/>
        <w:rPr>
          <w:b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931"/>
        <w:gridCol w:w="1260"/>
      </w:tblGrid>
      <w:tr w:rsidR="00AC73E6" w14:paraId="16C66DE8" w14:textId="77777777" w:rsidTr="003C44C1">
        <w:trPr>
          <w:jc w:val="center"/>
        </w:trPr>
        <w:tc>
          <w:tcPr>
            <w:tcW w:w="10785" w:type="dxa"/>
            <w:gridSpan w:val="3"/>
            <w:shd w:val="clear" w:color="auto" w:fill="00AFB4" w:themeFill="accent1"/>
          </w:tcPr>
          <w:p w14:paraId="2E949FE2" w14:textId="77777777" w:rsidR="00AC73E6" w:rsidRDefault="00A70DB0" w:rsidP="00A70DB0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 w:rsidRPr="001F4439">
              <w:rPr>
                <w:b/>
                <w:color w:val="FFFFFF" w:themeColor="background1"/>
                <w:sz w:val="24"/>
              </w:rPr>
              <w:t xml:space="preserve">PART I – </w:t>
            </w:r>
            <w:r w:rsidR="003C44C1" w:rsidRPr="001F4439">
              <w:rPr>
                <w:b/>
                <w:color w:val="FFFFFF" w:themeColor="background1"/>
                <w:sz w:val="24"/>
              </w:rPr>
              <w:t>INTRODUCTION</w:t>
            </w:r>
          </w:p>
        </w:tc>
      </w:tr>
      <w:tr w:rsidR="00AC73E6" w14:paraId="01234240" w14:textId="77777777" w:rsidTr="003C44C1">
        <w:trPr>
          <w:trHeight w:val="215"/>
          <w:jc w:val="center"/>
        </w:trPr>
        <w:tc>
          <w:tcPr>
            <w:tcW w:w="8594" w:type="dxa"/>
            <w:shd w:val="clear" w:color="auto" w:fill="BDFCFF" w:themeFill="accent1" w:themeFillTint="33"/>
          </w:tcPr>
          <w:p w14:paraId="557317B9" w14:textId="77777777" w:rsidR="00AC73E6" w:rsidRDefault="00A70DB0" w:rsidP="005B1B03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 Characteristics</w:t>
            </w:r>
          </w:p>
        </w:tc>
        <w:tc>
          <w:tcPr>
            <w:tcW w:w="931" w:type="dxa"/>
            <w:shd w:val="clear" w:color="auto" w:fill="BDFCFF" w:themeFill="accent1" w:themeFillTint="33"/>
          </w:tcPr>
          <w:p w14:paraId="3B62081F" w14:textId="77777777" w:rsidR="00AC73E6" w:rsidRPr="0034635E" w:rsidRDefault="00AC73E6" w:rsidP="00AC73E6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3ADE6707" w14:textId="77777777" w:rsidR="00AC73E6" w:rsidRPr="0034635E" w:rsidRDefault="00AC73E6" w:rsidP="00AC73E6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C73E6" w14:paraId="17F60976" w14:textId="77777777" w:rsidTr="003C44C1">
        <w:trPr>
          <w:trHeight w:val="197"/>
          <w:jc w:val="center"/>
        </w:trPr>
        <w:tc>
          <w:tcPr>
            <w:tcW w:w="8594" w:type="dxa"/>
          </w:tcPr>
          <w:p w14:paraId="40B14866" w14:textId="77777777" w:rsidR="00AC73E6" w:rsidRP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Current QI initiatives in place or planned (Q4)</w:t>
            </w:r>
          </w:p>
        </w:tc>
        <w:sdt>
          <w:sdtPr>
            <w:rPr>
              <w:b/>
              <w:sz w:val="20"/>
              <w:szCs w:val="20"/>
            </w:rPr>
            <w:id w:val="-157187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</w:tcPr>
              <w:p w14:paraId="6C333EE7" w14:textId="048C83EB" w:rsidR="00AC73E6" w:rsidRPr="0034635E" w:rsidRDefault="00010767" w:rsidP="00AC73E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8914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012506" w14:textId="401C0F4D" w:rsidR="00AC73E6" w:rsidRPr="0034635E" w:rsidRDefault="00F87F70" w:rsidP="00AC73E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73E6" w14:paraId="2D6F23F4" w14:textId="77777777" w:rsidTr="003C44C1">
        <w:trPr>
          <w:trHeight w:val="350"/>
          <w:jc w:val="center"/>
        </w:trPr>
        <w:tc>
          <w:tcPr>
            <w:tcW w:w="8594" w:type="dxa"/>
          </w:tcPr>
          <w:p w14:paraId="54D5A2C5" w14:textId="77777777" w:rsidR="00AC73E6" w:rsidRP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Current policies/standing orders already in place (Q5)</w:t>
            </w:r>
          </w:p>
        </w:tc>
        <w:sdt>
          <w:sdtPr>
            <w:rPr>
              <w:b/>
              <w:sz w:val="20"/>
              <w:szCs w:val="20"/>
            </w:rPr>
            <w:id w:val="148797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</w:tcPr>
              <w:p w14:paraId="22D25488" w14:textId="4FE8DA54" w:rsidR="00AC73E6" w:rsidRPr="0034635E" w:rsidRDefault="00F87F70" w:rsidP="00AC73E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6450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A01ADA2" w14:textId="77777777" w:rsidR="00AC73E6" w:rsidRPr="0034635E" w:rsidRDefault="00824DFC" w:rsidP="00AC73E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73E6" w14:paraId="22AB2B85" w14:textId="77777777" w:rsidTr="003C44C1">
        <w:trPr>
          <w:trHeight w:val="350"/>
          <w:jc w:val="center"/>
        </w:trPr>
        <w:tc>
          <w:tcPr>
            <w:tcW w:w="8594" w:type="dxa"/>
          </w:tcPr>
          <w:p w14:paraId="1BC3041C" w14:textId="73F540CD" w:rsidR="00AC73E6" w:rsidRDefault="00AC73E6" w:rsidP="008559F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De</w:t>
            </w:r>
            <w:r w:rsidR="008559FA">
              <w:t xml:space="preserve">signated cancer screening clinic </w:t>
            </w:r>
            <w:r>
              <w:t>champion</w:t>
            </w:r>
            <w:r w:rsidR="003C44C1">
              <w:t xml:space="preserve"> </w:t>
            </w:r>
            <w:r w:rsidR="008559FA">
              <w:t>(Baseline</w:t>
            </w:r>
            <w:r>
              <w:t>)</w:t>
            </w:r>
          </w:p>
        </w:tc>
        <w:sdt>
          <w:sdtPr>
            <w:rPr>
              <w:b/>
              <w:sz w:val="20"/>
              <w:szCs w:val="20"/>
            </w:rPr>
            <w:id w:val="-182905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</w:tcPr>
              <w:p w14:paraId="2381700E" w14:textId="08191F16" w:rsidR="00AC73E6" w:rsidRPr="0034635E" w:rsidRDefault="00F87F70" w:rsidP="00AC73E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7491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7B4804F" w14:textId="77777777" w:rsidR="00AC73E6" w:rsidRPr="0034635E" w:rsidRDefault="00AC73E6" w:rsidP="00AC73E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B15879" w14:textId="229D51BC" w:rsidR="00AC73E6" w:rsidRPr="00AC73E6" w:rsidRDefault="00AC73E6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1369875334"/>
          <w:placeholder>
            <w:docPart w:val="DefaultPlaceholder_-1854013440"/>
          </w:placeholder>
          <w:showingPlcHdr/>
          <w:text/>
        </w:sdtPr>
        <w:sdtEndPr/>
        <w:sdtContent>
          <w:r w:rsidR="00BC0898" w:rsidRPr="00BC4D5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AC73E6" w14:paraId="5E3600B5" w14:textId="77777777" w:rsidTr="003C44C1">
        <w:trPr>
          <w:jc w:val="center"/>
        </w:trPr>
        <w:tc>
          <w:tcPr>
            <w:tcW w:w="10785" w:type="dxa"/>
            <w:gridSpan w:val="3"/>
            <w:shd w:val="clear" w:color="auto" w:fill="00AFB4" w:themeFill="accent1"/>
          </w:tcPr>
          <w:p w14:paraId="7D9BD48C" w14:textId="77777777" w:rsidR="00AC73E6" w:rsidRDefault="00A70DB0" w:rsidP="005B1B03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 w:rsidRPr="001F4439">
              <w:rPr>
                <w:b/>
                <w:color w:val="FFFFFF" w:themeColor="background1"/>
                <w:sz w:val="24"/>
              </w:rPr>
              <w:t xml:space="preserve">PART II - </w:t>
            </w:r>
            <w:r w:rsidR="003C44C1" w:rsidRPr="001F4439">
              <w:rPr>
                <w:b/>
                <w:color w:val="FFFFFF" w:themeColor="background1"/>
                <w:sz w:val="24"/>
              </w:rPr>
              <w:t>WORK FLOW</w:t>
            </w:r>
          </w:p>
        </w:tc>
      </w:tr>
      <w:tr w:rsidR="00AC73E6" w14:paraId="4327CD15" w14:textId="77777777" w:rsidTr="0016380A">
        <w:trPr>
          <w:trHeight w:val="215"/>
          <w:jc w:val="center"/>
        </w:trPr>
        <w:tc>
          <w:tcPr>
            <w:tcW w:w="8445" w:type="dxa"/>
            <w:shd w:val="clear" w:color="auto" w:fill="BDFCFF" w:themeFill="accent1" w:themeFillTint="33"/>
          </w:tcPr>
          <w:p w14:paraId="58C617B7" w14:textId="77777777" w:rsidR="00AC73E6" w:rsidRDefault="00AC73E6" w:rsidP="005B1B03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Identification</w:t>
            </w:r>
          </w:p>
        </w:tc>
        <w:tc>
          <w:tcPr>
            <w:tcW w:w="1080" w:type="dxa"/>
            <w:shd w:val="clear" w:color="auto" w:fill="BDFCFF" w:themeFill="accent1" w:themeFillTint="33"/>
          </w:tcPr>
          <w:p w14:paraId="428899E7" w14:textId="77777777" w:rsidR="00AC73E6" w:rsidRPr="0034635E" w:rsidRDefault="00AC73E6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0D850544" w14:textId="77777777" w:rsidR="00AC73E6" w:rsidRPr="0034635E" w:rsidRDefault="00AC73E6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C73E6" w14:paraId="3CD119F6" w14:textId="77777777" w:rsidTr="0016380A">
        <w:trPr>
          <w:trHeight w:val="197"/>
          <w:jc w:val="center"/>
        </w:trPr>
        <w:tc>
          <w:tcPr>
            <w:tcW w:w="8445" w:type="dxa"/>
          </w:tcPr>
          <w:p w14:paraId="68F36E20" w14:textId="5F2F821B" w:rsidR="00AC73E6" w:rsidRP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Clinic-wide protoc</w:t>
            </w:r>
            <w:r w:rsidR="008559FA">
              <w:t>ol for screening eligibility (Q8</w:t>
            </w:r>
            <w:r>
              <w:t>)</w:t>
            </w:r>
          </w:p>
        </w:tc>
        <w:sdt>
          <w:sdtPr>
            <w:rPr>
              <w:b/>
              <w:sz w:val="20"/>
              <w:szCs w:val="20"/>
            </w:rPr>
            <w:id w:val="-115498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DD4B71C" w14:textId="585667E9" w:rsidR="00AC73E6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361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481A62E" w14:textId="67550D40" w:rsidR="00AC73E6" w:rsidRPr="0034635E" w:rsidRDefault="00010767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73E6" w14:paraId="15A2DFDD" w14:textId="77777777" w:rsidTr="0016380A">
        <w:trPr>
          <w:trHeight w:val="350"/>
          <w:jc w:val="center"/>
        </w:trPr>
        <w:tc>
          <w:tcPr>
            <w:tcW w:w="8445" w:type="dxa"/>
          </w:tcPr>
          <w:p w14:paraId="3CDDD7BF" w14:textId="33CBEAD8" w:rsidR="00AC73E6" w:rsidRP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Processes are used to I</w:t>
            </w:r>
            <w:r w:rsidR="008559FA">
              <w:t>D patients due for screening (Q9</w:t>
            </w:r>
            <w:r>
              <w:t>)</w:t>
            </w:r>
          </w:p>
        </w:tc>
        <w:sdt>
          <w:sdtPr>
            <w:rPr>
              <w:b/>
              <w:sz w:val="20"/>
              <w:szCs w:val="20"/>
            </w:rPr>
            <w:id w:val="144858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5AA8B03" w14:textId="1478B6EF" w:rsidR="00AC73E6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6297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AA3B6A7" w14:textId="2AFC4F91" w:rsidR="00AC73E6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73E6" w14:paraId="09144EEA" w14:textId="77777777" w:rsidTr="0016380A">
        <w:trPr>
          <w:trHeight w:val="350"/>
          <w:jc w:val="center"/>
        </w:trPr>
        <w:tc>
          <w:tcPr>
            <w:tcW w:w="8445" w:type="dxa"/>
          </w:tcPr>
          <w:p w14:paraId="2472E7CB" w14:textId="25202371" w:rsid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Specific clinic team member responsible for i</w:t>
            </w:r>
            <w:r w:rsidR="008559FA">
              <w:t>dentifying eligible patients (Q10</w:t>
            </w:r>
            <w:r>
              <w:t>)</w:t>
            </w:r>
          </w:p>
        </w:tc>
        <w:sdt>
          <w:sdtPr>
            <w:rPr>
              <w:b/>
              <w:sz w:val="20"/>
              <w:szCs w:val="20"/>
            </w:rPr>
            <w:id w:val="-17531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7332DA9" w14:textId="0FBF2882" w:rsidR="00AC73E6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5108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16BA135" w14:textId="77777777" w:rsidR="00AC73E6" w:rsidRPr="0034635E" w:rsidRDefault="00824DFC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B24269F" w14:textId="69B60884" w:rsidR="00A70DB0" w:rsidRPr="00AC73E6" w:rsidRDefault="00A70DB0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1515755541"/>
          <w:placeholder>
            <w:docPart w:val="5540B667838347AF9D170F54F04008B2"/>
          </w:placeholder>
          <w:showingPlcHdr/>
          <w:text/>
        </w:sdtPr>
        <w:sdtEndPr/>
        <w:sdtContent>
          <w:r w:rsidR="00F87F70" w:rsidRPr="00BC4D5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A70DB0" w:rsidRPr="0034635E" w14:paraId="7EBE1BB5" w14:textId="77777777" w:rsidTr="0016380A">
        <w:trPr>
          <w:trHeight w:val="215"/>
          <w:jc w:val="center"/>
        </w:trPr>
        <w:tc>
          <w:tcPr>
            <w:tcW w:w="8445" w:type="dxa"/>
            <w:shd w:val="clear" w:color="auto" w:fill="BDFCFF" w:themeFill="accent1" w:themeFillTint="33"/>
          </w:tcPr>
          <w:p w14:paraId="64EA83C4" w14:textId="77777777" w:rsidR="00A70DB0" w:rsidRDefault="00A70DB0" w:rsidP="005B1B03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Visit</w:t>
            </w:r>
          </w:p>
        </w:tc>
        <w:tc>
          <w:tcPr>
            <w:tcW w:w="1080" w:type="dxa"/>
            <w:shd w:val="clear" w:color="auto" w:fill="BDFCFF" w:themeFill="accent1" w:themeFillTint="33"/>
          </w:tcPr>
          <w:p w14:paraId="13CDE686" w14:textId="77777777" w:rsidR="00A70DB0" w:rsidRPr="0034635E" w:rsidRDefault="00A70DB0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5D1160DE" w14:textId="77777777" w:rsidR="00A70DB0" w:rsidRPr="0034635E" w:rsidRDefault="00A70DB0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70DB0" w:rsidRPr="0034635E" w14:paraId="69FD77CE" w14:textId="77777777" w:rsidTr="0016380A">
        <w:trPr>
          <w:trHeight w:val="197"/>
          <w:jc w:val="center"/>
        </w:trPr>
        <w:tc>
          <w:tcPr>
            <w:tcW w:w="8445" w:type="dxa"/>
          </w:tcPr>
          <w:p w14:paraId="5E39E0A5" w14:textId="5707476E" w:rsidR="00A70DB0" w:rsidRPr="003C44C1" w:rsidRDefault="00A70DB0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b/>
              </w:rPr>
            </w:pPr>
            <w:r w:rsidRPr="00675BDC">
              <w:t xml:space="preserve">Educational materials are available for </w:t>
            </w:r>
            <w:r w:rsidR="008559FA">
              <w:t>patients (Q11</w:t>
            </w:r>
            <w:r w:rsidRPr="00675BDC">
              <w:t>)</w:t>
            </w:r>
          </w:p>
        </w:tc>
        <w:sdt>
          <w:sdtPr>
            <w:rPr>
              <w:b/>
              <w:sz w:val="20"/>
              <w:szCs w:val="20"/>
            </w:rPr>
            <w:id w:val="15834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D6BF760" w14:textId="49FEF172" w:rsidR="00A70DB0" w:rsidRPr="0034635E" w:rsidRDefault="00010767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7154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1FE0B1E" w14:textId="13815B19" w:rsidR="00A70DB0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397E0CEE" w14:textId="77777777" w:rsidTr="0016380A">
        <w:trPr>
          <w:trHeight w:val="350"/>
          <w:jc w:val="center"/>
        </w:trPr>
        <w:tc>
          <w:tcPr>
            <w:tcW w:w="8445" w:type="dxa"/>
          </w:tcPr>
          <w:p w14:paraId="3BEA07FB" w14:textId="14E10887" w:rsidR="00A70DB0" w:rsidRPr="003C44C1" w:rsidRDefault="00A70DB0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b/>
              </w:rPr>
            </w:pPr>
            <w:r w:rsidRPr="00675BDC">
              <w:t xml:space="preserve">Staff routinely ask about previous </w:t>
            </w:r>
            <w:r>
              <w:t>screenings if none are known/</w:t>
            </w:r>
            <w:r w:rsidR="008559FA">
              <w:t>documented (Q12</w:t>
            </w:r>
            <w:r w:rsidRPr="00675BDC">
              <w:t>)</w:t>
            </w:r>
          </w:p>
        </w:tc>
        <w:sdt>
          <w:sdtPr>
            <w:rPr>
              <w:b/>
              <w:sz w:val="20"/>
              <w:szCs w:val="20"/>
            </w:rPr>
            <w:id w:val="164400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C41027A" w14:textId="19004304" w:rsidR="00A70DB0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170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08B114" w14:textId="77777777" w:rsidR="00A70DB0" w:rsidRPr="0034635E" w:rsidRDefault="00A70DB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72B3" w:rsidRPr="0034635E" w14:paraId="776B9BC1" w14:textId="77777777" w:rsidTr="0016380A">
        <w:trPr>
          <w:trHeight w:val="350"/>
          <w:jc w:val="center"/>
        </w:trPr>
        <w:tc>
          <w:tcPr>
            <w:tcW w:w="8445" w:type="dxa"/>
          </w:tcPr>
          <w:p w14:paraId="33C2D6EF" w14:textId="4D069998" w:rsidR="00C372B3" w:rsidRPr="00675BDC" w:rsidRDefault="00C372B3" w:rsidP="00C372B3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Staff attempt to obtain</w:t>
            </w:r>
            <w:r w:rsidR="008559FA">
              <w:t xml:space="preserve"> these past screening tests (Q12</w:t>
            </w:r>
            <w:r>
              <w:t>)</w:t>
            </w:r>
          </w:p>
        </w:tc>
        <w:sdt>
          <w:sdtPr>
            <w:rPr>
              <w:b/>
              <w:sz w:val="20"/>
              <w:szCs w:val="20"/>
            </w:rPr>
            <w:id w:val="-171311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4BC6BCF" w14:textId="27EB79C6" w:rsidR="00C372B3" w:rsidRPr="0034635E" w:rsidRDefault="00010767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073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B80CDFF" w14:textId="7392A9DD" w:rsidR="00C372B3" w:rsidRPr="0034635E" w:rsidRDefault="00F87F70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72B3" w:rsidRPr="0034635E" w14:paraId="3B765DED" w14:textId="77777777" w:rsidTr="0016380A">
        <w:trPr>
          <w:trHeight w:val="350"/>
          <w:jc w:val="center"/>
        </w:trPr>
        <w:tc>
          <w:tcPr>
            <w:tcW w:w="8445" w:type="dxa"/>
          </w:tcPr>
          <w:p w14:paraId="4622A26B" w14:textId="77777777" w:rsidR="00C372B3" w:rsidRPr="00675BDC" w:rsidRDefault="00C372B3" w:rsidP="00C372B3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>
              <w:t>A standardized decision-making process is in place for cancer screening (Q13)</w:t>
            </w:r>
          </w:p>
        </w:tc>
        <w:sdt>
          <w:sdtPr>
            <w:rPr>
              <w:b/>
              <w:sz w:val="20"/>
              <w:szCs w:val="20"/>
            </w:rPr>
            <w:id w:val="-167679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9BDB9DD" w14:textId="5EF79921" w:rsidR="00C372B3" w:rsidRPr="0034635E" w:rsidRDefault="00250B74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9065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E9028B4" w14:textId="6E65ADFC" w:rsidR="00C372B3" w:rsidRPr="0034635E" w:rsidRDefault="00F87F70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72B3" w:rsidRPr="0034635E" w14:paraId="4627D026" w14:textId="77777777" w:rsidTr="0016380A">
        <w:trPr>
          <w:trHeight w:val="350"/>
          <w:jc w:val="center"/>
        </w:trPr>
        <w:tc>
          <w:tcPr>
            <w:tcW w:w="8445" w:type="dxa"/>
          </w:tcPr>
          <w:p w14:paraId="46FE3373" w14:textId="77777777" w:rsidR="00C372B3" w:rsidRDefault="00C372B3" w:rsidP="00C372B3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>
              <w:t>Specific policy exists addressing patient refusal (Q14)</w:t>
            </w:r>
          </w:p>
        </w:tc>
        <w:sdt>
          <w:sdtPr>
            <w:rPr>
              <w:b/>
              <w:sz w:val="20"/>
              <w:szCs w:val="20"/>
            </w:rPr>
            <w:id w:val="-11118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108A144" w14:textId="6C9CA3C6" w:rsidR="00C372B3" w:rsidRPr="0034635E" w:rsidRDefault="00010767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9245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31F630D" w14:textId="53460FAC" w:rsidR="00C372B3" w:rsidRPr="0034635E" w:rsidRDefault="00F87F70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01B04" w:rsidRPr="0034635E" w14:paraId="7A074BA2" w14:textId="77777777" w:rsidTr="0016380A">
        <w:trPr>
          <w:trHeight w:val="350"/>
          <w:jc w:val="center"/>
        </w:trPr>
        <w:tc>
          <w:tcPr>
            <w:tcW w:w="8445" w:type="dxa"/>
          </w:tcPr>
          <w:p w14:paraId="00692743" w14:textId="5F652110" w:rsidR="00301B04" w:rsidRDefault="00301B04" w:rsidP="00301B04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 w:rsidRPr="00675BDC">
              <w:t>A</w:t>
            </w:r>
            <w:r>
              <w:t>ll a</w:t>
            </w:r>
            <w:r w:rsidRPr="00675BDC">
              <w:t xml:space="preserve">ppropriate </w:t>
            </w:r>
            <w:r>
              <w:t>screening options</w:t>
            </w:r>
            <w:r w:rsidRPr="00675BDC">
              <w:t xml:space="preserve"> are recommended to patients</w:t>
            </w:r>
            <w:r>
              <w:t xml:space="preserve"> (</w:t>
            </w:r>
            <w:r>
              <w:rPr>
                <w:sz w:val="20"/>
                <w:szCs w:val="20"/>
              </w:rPr>
              <w:t>CRC ONLY-</w:t>
            </w:r>
            <w:r w:rsidRPr="00F21043">
              <w:rPr>
                <w:sz w:val="20"/>
                <w:szCs w:val="20"/>
              </w:rPr>
              <w:t xml:space="preserve"> Baseline</w:t>
            </w:r>
            <w:r>
              <w:t>)</w:t>
            </w:r>
          </w:p>
        </w:tc>
        <w:sdt>
          <w:sdtPr>
            <w:rPr>
              <w:b/>
              <w:sz w:val="20"/>
              <w:szCs w:val="20"/>
            </w:rPr>
            <w:id w:val="-18544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D13E691" w14:textId="64F55FFF" w:rsidR="00301B04" w:rsidRPr="0034635E" w:rsidRDefault="00301B04" w:rsidP="00301B04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03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F812F7A" w14:textId="6273EBD6" w:rsidR="00301B04" w:rsidRPr="0034635E" w:rsidRDefault="00301B04" w:rsidP="00301B04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4ED90C6" w14:textId="1155E64B" w:rsidR="00A70DB0" w:rsidRPr="00AC73E6" w:rsidRDefault="00D12E27" w:rsidP="003D46E6">
      <w:pPr>
        <w:spacing w:after="120" w:line="257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Notes</w:t>
      </w:r>
      <w:proofErr w:type="gramStart"/>
      <w:r>
        <w:rPr>
          <w:b/>
          <w:color w:val="808080" w:themeColor="background1" w:themeShade="80"/>
        </w:rPr>
        <w:t>:</w:t>
      </w:r>
      <w:proofErr w:type="gramEnd"/>
      <w:sdt>
        <w:sdtPr>
          <w:rPr>
            <w:b/>
            <w:color w:val="808080" w:themeColor="background1" w:themeShade="80"/>
          </w:rPr>
          <w:id w:val="735743600"/>
          <w:placeholder>
            <w:docPart w:val="DefaultPlaceholder_-1854013440"/>
          </w:placeholder>
          <w:showingPlcHdr/>
          <w:text/>
        </w:sdtPr>
        <w:sdtEndPr/>
        <w:sdtContent>
          <w:r w:rsidR="00F87F70" w:rsidRPr="00BC4D5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A70DB0" w:rsidRPr="0034635E" w14:paraId="0A5F5061" w14:textId="77777777" w:rsidTr="0016380A">
        <w:trPr>
          <w:trHeight w:val="215"/>
          <w:jc w:val="center"/>
        </w:trPr>
        <w:tc>
          <w:tcPr>
            <w:tcW w:w="8535" w:type="dxa"/>
            <w:shd w:val="clear" w:color="auto" w:fill="BDFCFF" w:themeFill="accent1" w:themeFillTint="33"/>
          </w:tcPr>
          <w:p w14:paraId="28D7A66A" w14:textId="77777777" w:rsidR="00A70DB0" w:rsidRDefault="00A70DB0" w:rsidP="005B1B03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Post-Visit</w:t>
            </w:r>
          </w:p>
        </w:tc>
        <w:tc>
          <w:tcPr>
            <w:tcW w:w="990" w:type="dxa"/>
            <w:shd w:val="clear" w:color="auto" w:fill="BDFCFF" w:themeFill="accent1" w:themeFillTint="33"/>
          </w:tcPr>
          <w:p w14:paraId="741809F8" w14:textId="77777777" w:rsidR="00A70DB0" w:rsidRPr="0034635E" w:rsidRDefault="00A70DB0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59436AA6" w14:textId="77777777" w:rsidR="00A70DB0" w:rsidRPr="0034635E" w:rsidRDefault="00A70DB0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70DB0" w:rsidRPr="0034635E" w14:paraId="760A7188" w14:textId="77777777" w:rsidTr="0016380A">
        <w:trPr>
          <w:trHeight w:val="197"/>
          <w:jc w:val="center"/>
        </w:trPr>
        <w:tc>
          <w:tcPr>
            <w:tcW w:w="8535" w:type="dxa"/>
          </w:tcPr>
          <w:p w14:paraId="059B4633" w14:textId="77777777" w:rsidR="00A70DB0" w:rsidRPr="0099019A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Clinic offers a fully navigated experience for cancer screening (Q17)</w:t>
            </w:r>
          </w:p>
        </w:tc>
        <w:sdt>
          <w:sdtPr>
            <w:rPr>
              <w:b/>
              <w:sz w:val="20"/>
              <w:szCs w:val="20"/>
            </w:rPr>
            <w:id w:val="-143535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0E0C568" w14:textId="36B472B1" w:rsidR="00A70DB0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677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A01E712" w14:textId="77777777" w:rsidR="00A70DB0" w:rsidRPr="0034635E" w:rsidRDefault="00824DFC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64862D1B" w14:textId="77777777" w:rsidTr="0016380A">
        <w:trPr>
          <w:trHeight w:val="350"/>
          <w:jc w:val="center"/>
        </w:trPr>
        <w:tc>
          <w:tcPr>
            <w:tcW w:w="8535" w:type="dxa"/>
          </w:tcPr>
          <w:p w14:paraId="09B26000" w14:textId="77777777" w:rsidR="00A70DB0" w:rsidRPr="0099019A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Staff are trained to address multiple areas of screening referrals/follow-up (Q18)</w:t>
            </w:r>
          </w:p>
        </w:tc>
        <w:sdt>
          <w:sdtPr>
            <w:rPr>
              <w:b/>
              <w:sz w:val="20"/>
              <w:szCs w:val="20"/>
            </w:rPr>
            <w:id w:val="19788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B19A191" w14:textId="06B1C435" w:rsidR="00A70DB0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546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157E8AE" w14:textId="3DC00A2D" w:rsidR="00A70DB0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52C4AC32" w14:textId="77777777" w:rsidTr="0016380A">
        <w:trPr>
          <w:trHeight w:val="350"/>
          <w:jc w:val="center"/>
        </w:trPr>
        <w:tc>
          <w:tcPr>
            <w:tcW w:w="8535" w:type="dxa"/>
          </w:tcPr>
          <w:p w14:paraId="0A7D531B" w14:textId="77777777" w:rsidR="00A70DB0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A process is in place for identifying and following up with patients who have not completed a previously ordered screening test (Q19)</w:t>
            </w:r>
          </w:p>
        </w:tc>
        <w:sdt>
          <w:sdtPr>
            <w:rPr>
              <w:b/>
              <w:sz w:val="20"/>
              <w:szCs w:val="20"/>
            </w:rPr>
            <w:id w:val="115265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4E9F4AD" w14:textId="0FE9B7C6" w:rsidR="00A70DB0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188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E5C375D" w14:textId="77777777" w:rsidR="00A70DB0" w:rsidRPr="0034635E" w:rsidRDefault="00A70DB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5142F32E" w14:textId="77777777" w:rsidTr="0016380A">
        <w:trPr>
          <w:trHeight w:val="350"/>
          <w:jc w:val="center"/>
        </w:trPr>
        <w:tc>
          <w:tcPr>
            <w:tcW w:w="8535" w:type="dxa"/>
          </w:tcPr>
          <w:p w14:paraId="5E0EE9F5" w14:textId="77777777" w:rsidR="00A70DB0" w:rsidRPr="00675BDC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A process is in place to confirm receipt of screening and obtain copy of screening results (closing the referral loop) (Q20)</w:t>
            </w:r>
          </w:p>
        </w:tc>
        <w:sdt>
          <w:sdtPr>
            <w:rPr>
              <w:b/>
              <w:sz w:val="20"/>
              <w:szCs w:val="20"/>
            </w:rPr>
            <w:id w:val="469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D323624" w14:textId="55EEE832" w:rsidR="00A70DB0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3361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A53F0A0" w14:textId="77777777" w:rsidR="00A70DB0" w:rsidRPr="0034635E" w:rsidRDefault="00A70DB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0780960" w14:textId="77777777" w:rsidR="00A70DB0" w:rsidRDefault="00A26B57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236990236"/>
          <w:placeholder>
            <w:docPart w:val="53ADE49851074E6FA53B92DB0741A51E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</w:p>
    <w:p w14:paraId="680C5D4C" w14:textId="77777777" w:rsidR="003D46E6" w:rsidRPr="00BD4BDB" w:rsidRDefault="003D46E6" w:rsidP="003D46E6">
      <w:pPr>
        <w:spacing w:after="120" w:line="257" w:lineRule="auto"/>
        <w:rPr>
          <w:b/>
          <w:color w:val="808080" w:themeColor="background1" w:themeShade="80"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A26B57" w14:paraId="444679B2" w14:textId="77777777" w:rsidTr="003C44C1">
        <w:trPr>
          <w:jc w:val="center"/>
        </w:trPr>
        <w:tc>
          <w:tcPr>
            <w:tcW w:w="10785" w:type="dxa"/>
            <w:gridSpan w:val="3"/>
            <w:shd w:val="clear" w:color="auto" w:fill="00AFB4" w:themeFill="accent1"/>
          </w:tcPr>
          <w:p w14:paraId="3D641A01" w14:textId="77777777" w:rsidR="00A26B57" w:rsidRDefault="00A26B57" w:rsidP="005B1B03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PART III – EHR</w:t>
            </w:r>
          </w:p>
        </w:tc>
      </w:tr>
      <w:tr w:rsidR="00A26B57" w14:paraId="0D1E980E" w14:textId="77777777" w:rsidTr="0016380A">
        <w:trPr>
          <w:trHeight w:val="215"/>
          <w:jc w:val="center"/>
        </w:trPr>
        <w:tc>
          <w:tcPr>
            <w:tcW w:w="8445" w:type="dxa"/>
            <w:shd w:val="clear" w:color="auto" w:fill="BDFCFF" w:themeFill="accent1" w:themeFillTint="33"/>
          </w:tcPr>
          <w:p w14:paraId="5EB779A1" w14:textId="77777777" w:rsidR="00A26B57" w:rsidRDefault="00A26B57" w:rsidP="005B1B03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Patient Data</w:t>
            </w:r>
          </w:p>
        </w:tc>
        <w:tc>
          <w:tcPr>
            <w:tcW w:w="1080" w:type="dxa"/>
            <w:shd w:val="clear" w:color="auto" w:fill="BDFCFF" w:themeFill="accent1" w:themeFillTint="33"/>
          </w:tcPr>
          <w:p w14:paraId="3FC1F8C5" w14:textId="77777777" w:rsidR="00A26B57" w:rsidRPr="0034635E" w:rsidRDefault="00A26B57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0F716AE5" w14:textId="77777777" w:rsidR="00A26B57" w:rsidRPr="0034635E" w:rsidRDefault="00A26B57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26B57" w14:paraId="53123AE9" w14:textId="77777777" w:rsidTr="0016380A">
        <w:trPr>
          <w:trHeight w:val="197"/>
          <w:jc w:val="center"/>
        </w:trPr>
        <w:tc>
          <w:tcPr>
            <w:tcW w:w="8445" w:type="dxa"/>
          </w:tcPr>
          <w:p w14:paraId="69BC01CA" w14:textId="77777777" w:rsidR="00A26B57" w:rsidRPr="00AC73E6" w:rsidRDefault="0016380A" w:rsidP="005B1B03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An E.H.R. overlay/dashboard/population health tool is in place (Q22)</w:t>
            </w:r>
          </w:p>
        </w:tc>
        <w:sdt>
          <w:sdtPr>
            <w:rPr>
              <w:b/>
              <w:sz w:val="20"/>
              <w:szCs w:val="20"/>
            </w:rPr>
            <w:id w:val="-20503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C9D7EC4" w14:textId="208C7E76" w:rsidR="00A26B57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749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11523FB" w14:textId="77777777" w:rsidR="00A26B57" w:rsidRPr="0034635E" w:rsidRDefault="00A26B57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0DD30F03" w14:textId="77777777" w:rsidTr="0016380A">
        <w:trPr>
          <w:trHeight w:val="197"/>
          <w:jc w:val="center"/>
        </w:trPr>
        <w:tc>
          <w:tcPr>
            <w:tcW w:w="8445" w:type="dxa"/>
          </w:tcPr>
          <w:p w14:paraId="7D6AD7AE" w14:textId="77777777" w:rsidR="00761CA9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Appropriate screening data are currently documented in the EHR (Q23)</w:t>
            </w:r>
          </w:p>
        </w:tc>
        <w:sdt>
          <w:sdtPr>
            <w:rPr>
              <w:b/>
              <w:sz w:val="20"/>
              <w:szCs w:val="20"/>
            </w:rPr>
            <w:id w:val="68732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6E122A7" w14:textId="428E57EC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7350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FB1EA3" w14:textId="77777777" w:rsidR="00761CA9" w:rsidRPr="0034635E" w:rsidRDefault="00761CA9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77AB5E28" w14:textId="77777777" w:rsidTr="0016380A">
        <w:trPr>
          <w:trHeight w:val="197"/>
          <w:jc w:val="center"/>
        </w:trPr>
        <w:tc>
          <w:tcPr>
            <w:tcW w:w="8445" w:type="dxa"/>
          </w:tcPr>
          <w:p w14:paraId="74F3979D" w14:textId="77777777" w:rsidR="00761CA9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Screening history is captured appropriately in clickable, structured-data fields</w:t>
            </w:r>
            <w:r w:rsidR="00FC10EF">
              <w:t xml:space="preserve"> (Q24)</w:t>
            </w:r>
          </w:p>
        </w:tc>
        <w:sdt>
          <w:sdtPr>
            <w:rPr>
              <w:b/>
              <w:sz w:val="20"/>
              <w:szCs w:val="20"/>
            </w:rPr>
            <w:id w:val="20314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00C64B6" w14:textId="665DB119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711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6806B91" w14:textId="77777777" w:rsidR="00761CA9" w:rsidRPr="0034635E" w:rsidRDefault="00761CA9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6E7E5F30" w14:textId="77777777" w:rsidTr="0016380A">
        <w:trPr>
          <w:trHeight w:val="350"/>
          <w:jc w:val="center"/>
        </w:trPr>
        <w:tc>
          <w:tcPr>
            <w:tcW w:w="8445" w:type="dxa"/>
          </w:tcPr>
          <w:p w14:paraId="0448257D" w14:textId="77777777" w:rsidR="00761CA9" w:rsidRPr="00AC73E6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There is a standard operating procedure for documenting screening results from specialists in the E.H.R. (Q26)</w:t>
            </w:r>
          </w:p>
        </w:tc>
        <w:sdt>
          <w:sdtPr>
            <w:rPr>
              <w:b/>
              <w:sz w:val="20"/>
              <w:szCs w:val="20"/>
            </w:rPr>
            <w:id w:val="-70348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ED2D0C0" w14:textId="0157BCA9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836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89F3342" w14:textId="77777777" w:rsidR="00761CA9" w:rsidRPr="0034635E" w:rsidRDefault="00824DFC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376F9576" w14:textId="77777777" w:rsidTr="0016380A">
        <w:trPr>
          <w:trHeight w:val="350"/>
          <w:jc w:val="center"/>
        </w:trPr>
        <w:tc>
          <w:tcPr>
            <w:tcW w:w="8445" w:type="dxa"/>
          </w:tcPr>
          <w:p w14:paraId="0116AA14" w14:textId="77777777" w:rsidR="00761CA9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A chart review has been conducted to validate the clinic’s screening rate (Q27)</w:t>
            </w:r>
          </w:p>
        </w:tc>
        <w:sdt>
          <w:sdtPr>
            <w:rPr>
              <w:b/>
              <w:sz w:val="20"/>
              <w:szCs w:val="20"/>
            </w:rPr>
            <w:id w:val="169765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D877BA2" w14:textId="48CC8A4A" w:rsidR="00761CA9" w:rsidRPr="0034635E" w:rsidRDefault="00010767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6846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19EE2CD" w14:textId="33D62F18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EC5922E" w14:textId="77777777" w:rsidR="00A26B57" w:rsidRPr="00AC73E6" w:rsidRDefault="00A26B57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1227688142"/>
          <w:placeholder>
            <w:docPart w:val="95D20D7B5BFC4FAB85C2853BD372044C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1F344E" w:rsidRPr="0034635E" w14:paraId="5ED3849A" w14:textId="77777777" w:rsidTr="005B1B03">
        <w:trPr>
          <w:trHeight w:val="215"/>
          <w:jc w:val="center"/>
        </w:trPr>
        <w:tc>
          <w:tcPr>
            <w:tcW w:w="8535" w:type="dxa"/>
            <w:shd w:val="clear" w:color="auto" w:fill="BDFCFF" w:themeFill="accent1" w:themeFillTint="33"/>
          </w:tcPr>
          <w:p w14:paraId="0C85BF0A" w14:textId="77777777" w:rsidR="001F344E" w:rsidRDefault="00FC10EF" w:rsidP="005B1B03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Improvement</w:t>
            </w:r>
          </w:p>
        </w:tc>
        <w:tc>
          <w:tcPr>
            <w:tcW w:w="990" w:type="dxa"/>
            <w:shd w:val="clear" w:color="auto" w:fill="BDFCFF" w:themeFill="accent1" w:themeFillTint="33"/>
          </w:tcPr>
          <w:p w14:paraId="01FE8B53" w14:textId="77777777" w:rsidR="001F344E" w:rsidRPr="0034635E" w:rsidRDefault="001F344E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1D339478" w14:textId="77777777" w:rsidR="001F344E" w:rsidRPr="0034635E" w:rsidRDefault="001F344E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1F344E" w:rsidRPr="0034635E" w14:paraId="3D1048BB" w14:textId="77777777" w:rsidTr="005B1B03">
        <w:trPr>
          <w:trHeight w:val="197"/>
          <w:jc w:val="center"/>
        </w:trPr>
        <w:tc>
          <w:tcPr>
            <w:tcW w:w="8535" w:type="dxa"/>
          </w:tcPr>
          <w:p w14:paraId="739303F3" w14:textId="77777777" w:rsidR="001F344E" w:rsidRPr="0099019A" w:rsidRDefault="00FC10EF" w:rsidP="001F344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The EHR is regularly used for all potential purposes in tracking screening data (Q28)</w:t>
            </w:r>
          </w:p>
        </w:tc>
        <w:sdt>
          <w:sdtPr>
            <w:rPr>
              <w:b/>
              <w:sz w:val="20"/>
              <w:szCs w:val="20"/>
            </w:rPr>
            <w:id w:val="70691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A0B72B7" w14:textId="25CBFB99" w:rsidR="001F344E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194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43CD6FB" w14:textId="41B3F0ED" w:rsidR="001F344E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344E" w:rsidRPr="0034635E" w14:paraId="02E244A5" w14:textId="77777777" w:rsidTr="005B1B03">
        <w:trPr>
          <w:trHeight w:val="350"/>
          <w:jc w:val="center"/>
        </w:trPr>
        <w:tc>
          <w:tcPr>
            <w:tcW w:w="8535" w:type="dxa"/>
          </w:tcPr>
          <w:p w14:paraId="34C2F6D7" w14:textId="77777777" w:rsidR="001F344E" w:rsidRPr="0099019A" w:rsidRDefault="00FC10EF" w:rsidP="001F344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The clinic has the capacity to modify/configure the EHR in some capacity (Q29)</w:t>
            </w:r>
          </w:p>
        </w:tc>
        <w:sdt>
          <w:sdtPr>
            <w:rPr>
              <w:b/>
              <w:sz w:val="20"/>
              <w:szCs w:val="20"/>
            </w:rPr>
            <w:id w:val="-22969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68465D4" w14:textId="4D7728F0" w:rsidR="001F344E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6890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0435A0C" w14:textId="77777777" w:rsidR="001F344E" w:rsidRPr="0034635E" w:rsidRDefault="001F344E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344E" w:rsidRPr="0034635E" w14:paraId="35F1BA53" w14:textId="77777777" w:rsidTr="005B1B03">
        <w:trPr>
          <w:trHeight w:val="350"/>
          <w:jc w:val="center"/>
        </w:trPr>
        <w:tc>
          <w:tcPr>
            <w:tcW w:w="8535" w:type="dxa"/>
          </w:tcPr>
          <w:p w14:paraId="3D702FF4" w14:textId="77777777" w:rsidR="001F344E" w:rsidRDefault="00FC10EF" w:rsidP="001F344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The clinic is able to generate all cancer screening specific reports (Q30)</w:t>
            </w:r>
          </w:p>
        </w:tc>
        <w:sdt>
          <w:sdtPr>
            <w:rPr>
              <w:b/>
              <w:sz w:val="20"/>
              <w:szCs w:val="20"/>
            </w:rPr>
            <w:id w:val="176032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3EC7E76" w14:textId="5D5399CF" w:rsidR="001F344E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211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2BC1EAD" w14:textId="25625645" w:rsidR="001F344E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344E" w:rsidRPr="0034635E" w14:paraId="0EC287C0" w14:textId="77777777" w:rsidTr="005B1B03">
        <w:trPr>
          <w:trHeight w:val="350"/>
          <w:jc w:val="center"/>
        </w:trPr>
        <w:tc>
          <w:tcPr>
            <w:tcW w:w="8535" w:type="dxa"/>
          </w:tcPr>
          <w:p w14:paraId="1585D626" w14:textId="77777777" w:rsidR="001F344E" w:rsidRPr="00675BDC" w:rsidRDefault="00FC10EF" w:rsidP="00FC10EF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The clinic is able to fully “drill down” or disaggregate screening rates (Q31)</w:t>
            </w:r>
          </w:p>
        </w:tc>
        <w:sdt>
          <w:sdtPr>
            <w:rPr>
              <w:b/>
              <w:sz w:val="20"/>
              <w:szCs w:val="20"/>
            </w:rPr>
            <w:id w:val="-195856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A753B08" w14:textId="7CE64033" w:rsidR="001F344E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6828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E6689D6" w14:textId="77777777" w:rsidR="001F344E" w:rsidRPr="0034635E" w:rsidRDefault="00E80C14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DE7C48" w14:textId="77777777" w:rsidR="00A26B57" w:rsidRDefault="001F344E" w:rsidP="003D46E6">
      <w:pPr>
        <w:spacing w:after="120" w:line="257" w:lineRule="auto"/>
        <w:rPr>
          <w:b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2103600190"/>
          <w:placeholder>
            <w:docPart w:val="F4527F5C9B7D43968C6DE5592BC370A6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533593" w14:paraId="3B475801" w14:textId="77777777" w:rsidTr="005B1B03">
        <w:trPr>
          <w:jc w:val="center"/>
        </w:trPr>
        <w:tc>
          <w:tcPr>
            <w:tcW w:w="10785" w:type="dxa"/>
            <w:gridSpan w:val="3"/>
            <w:shd w:val="clear" w:color="auto" w:fill="00AFB4" w:themeFill="accent1"/>
          </w:tcPr>
          <w:p w14:paraId="0D52C474" w14:textId="77777777" w:rsidR="00533593" w:rsidRDefault="001C3CF7" w:rsidP="005B1B03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PART IV – CURRENT IMPLEMENTATION OF RECOMMENDED STRATEGIES</w:t>
            </w:r>
          </w:p>
        </w:tc>
      </w:tr>
      <w:tr w:rsidR="00533593" w14:paraId="7F878189" w14:textId="77777777" w:rsidTr="005B1B03">
        <w:trPr>
          <w:trHeight w:val="215"/>
          <w:jc w:val="center"/>
        </w:trPr>
        <w:tc>
          <w:tcPr>
            <w:tcW w:w="8445" w:type="dxa"/>
            <w:shd w:val="clear" w:color="auto" w:fill="BDFCFF" w:themeFill="accent1" w:themeFillTint="33"/>
          </w:tcPr>
          <w:p w14:paraId="3B07EB3E" w14:textId="77777777" w:rsidR="00533593" w:rsidRDefault="001C3CF7" w:rsidP="005B1B03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Assessment and Feedback</w:t>
            </w:r>
          </w:p>
        </w:tc>
        <w:tc>
          <w:tcPr>
            <w:tcW w:w="1080" w:type="dxa"/>
            <w:shd w:val="clear" w:color="auto" w:fill="BDFCFF" w:themeFill="accent1" w:themeFillTint="33"/>
          </w:tcPr>
          <w:p w14:paraId="39D86AF0" w14:textId="77777777" w:rsidR="00533593" w:rsidRPr="0034635E" w:rsidRDefault="00533593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3E8B429E" w14:textId="77777777" w:rsidR="00533593" w:rsidRPr="0034635E" w:rsidRDefault="00533593" w:rsidP="005B1B0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533593" w14:paraId="38248DC2" w14:textId="77777777" w:rsidTr="005B1B03">
        <w:trPr>
          <w:trHeight w:val="350"/>
          <w:jc w:val="center"/>
        </w:trPr>
        <w:tc>
          <w:tcPr>
            <w:tcW w:w="8445" w:type="dxa"/>
          </w:tcPr>
          <w:p w14:paraId="0C815251" w14:textId="77777777" w:rsidR="001C3CF7" w:rsidRDefault="001C3CF7" w:rsidP="001C3CF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Screening rate is assessed at clinic, team, and provider level</w:t>
            </w:r>
            <w:r w:rsidR="00761CA9">
              <w:t xml:space="preserve"> (Q37)</w:t>
            </w:r>
          </w:p>
        </w:tc>
        <w:sdt>
          <w:sdtPr>
            <w:rPr>
              <w:b/>
              <w:sz w:val="20"/>
              <w:szCs w:val="20"/>
            </w:rPr>
            <w:id w:val="-161165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83FB67B" w14:textId="54D197E3" w:rsidR="00533593" w:rsidRPr="0034635E" w:rsidRDefault="00010767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2361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F486A59" w14:textId="4C82144A" w:rsidR="00533593" w:rsidRPr="0034635E" w:rsidRDefault="00F87F70" w:rsidP="005B1B0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CF7" w14:paraId="20237B3C" w14:textId="77777777" w:rsidTr="005B1B03">
        <w:trPr>
          <w:trHeight w:val="350"/>
          <w:jc w:val="center"/>
        </w:trPr>
        <w:tc>
          <w:tcPr>
            <w:tcW w:w="8445" w:type="dxa"/>
          </w:tcPr>
          <w:p w14:paraId="6D5F1282" w14:textId="77777777" w:rsidR="001C3CF7" w:rsidRDefault="001C3CF7" w:rsidP="001C3CF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Screening rate feedback is provided to individual providers (Q38)</w:t>
            </w:r>
          </w:p>
        </w:tc>
        <w:sdt>
          <w:sdtPr>
            <w:rPr>
              <w:b/>
              <w:sz w:val="20"/>
              <w:szCs w:val="20"/>
            </w:rPr>
            <w:id w:val="-1627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355E68E" w14:textId="4A3AD0DF" w:rsidR="001C3CF7" w:rsidRPr="0034635E" w:rsidRDefault="00F87F70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9450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17AD3FD" w14:textId="06CDD57A" w:rsidR="001C3CF7" w:rsidRPr="0034635E" w:rsidRDefault="00F87F70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CF7" w14:paraId="076ACAA1" w14:textId="77777777" w:rsidTr="005B1B03">
        <w:trPr>
          <w:trHeight w:val="350"/>
          <w:jc w:val="center"/>
        </w:trPr>
        <w:tc>
          <w:tcPr>
            <w:tcW w:w="8445" w:type="dxa"/>
          </w:tcPr>
          <w:p w14:paraId="0C3B7CF9" w14:textId="77777777" w:rsidR="001C3CF7" w:rsidRDefault="001C3CF7" w:rsidP="001C3CF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Screening rate </w:t>
            </w:r>
            <w:r w:rsidR="00761CA9">
              <w:t xml:space="preserve">data </w:t>
            </w:r>
            <w:r>
              <w:t>is discussed with providers/clinic staff (Q39)</w:t>
            </w:r>
          </w:p>
        </w:tc>
        <w:sdt>
          <w:sdtPr>
            <w:rPr>
              <w:b/>
              <w:sz w:val="20"/>
              <w:szCs w:val="20"/>
            </w:rPr>
            <w:id w:val="170081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1361D91" w14:textId="3EA04C0C" w:rsidR="001C3CF7" w:rsidRPr="0034635E" w:rsidRDefault="00F87F70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343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4193DF5" w14:textId="77777777" w:rsidR="001C3CF7" w:rsidRPr="0034635E" w:rsidRDefault="00824DFC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EC4840" w14:textId="220C9639" w:rsidR="00533593" w:rsidRPr="00AC73E6" w:rsidRDefault="00533593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574131290"/>
          <w:placeholder>
            <w:docPart w:val="65EDA87084FF4EE2B3274B49B2D9862F"/>
          </w:placeholder>
          <w:text/>
        </w:sdtPr>
        <w:sdtEndPr/>
        <w:sdtContent>
          <w:r w:rsidR="00A50819">
            <w:rPr>
              <w:b/>
              <w:color w:val="808080" w:themeColor="background1" w:themeShade="80"/>
            </w:rPr>
            <w:t xml:space="preserve"> </w:t>
          </w:r>
        </w:sdtContent>
      </w:sdt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1C3CF7" w:rsidRPr="0034635E" w14:paraId="24900463" w14:textId="77777777" w:rsidTr="00EB147D">
        <w:trPr>
          <w:trHeight w:val="215"/>
          <w:jc w:val="center"/>
        </w:trPr>
        <w:tc>
          <w:tcPr>
            <w:tcW w:w="8535" w:type="dxa"/>
            <w:shd w:val="clear" w:color="auto" w:fill="BDFCFF" w:themeFill="accent1" w:themeFillTint="33"/>
          </w:tcPr>
          <w:p w14:paraId="519C76D9" w14:textId="77777777" w:rsidR="001C3CF7" w:rsidRDefault="001C3CF7" w:rsidP="00EB147D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Reminders</w:t>
            </w:r>
          </w:p>
        </w:tc>
        <w:tc>
          <w:tcPr>
            <w:tcW w:w="990" w:type="dxa"/>
            <w:shd w:val="clear" w:color="auto" w:fill="BDFCFF" w:themeFill="accent1" w:themeFillTint="33"/>
          </w:tcPr>
          <w:p w14:paraId="7A883420" w14:textId="77777777" w:rsidR="001C3CF7" w:rsidRPr="0034635E" w:rsidRDefault="001C3CF7" w:rsidP="00EB147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5644B2E6" w14:textId="77777777" w:rsidR="001C3CF7" w:rsidRPr="0034635E" w:rsidRDefault="001C3CF7" w:rsidP="00EB147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1C3CF7" w:rsidRPr="0034635E" w14:paraId="1A8B2370" w14:textId="77777777" w:rsidTr="00EB147D">
        <w:trPr>
          <w:trHeight w:val="197"/>
          <w:jc w:val="center"/>
        </w:trPr>
        <w:tc>
          <w:tcPr>
            <w:tcW w:w="8535" w:type="dxa"/>
          </w:tcPr>
          <w:p w14:paraId="440513D8" w14:textId="77777777" w:rsidR="001C3CF7" w:rsidRPr="0099019A" w:rsidRDefault="001C3CF7" w:rsidP="00EB147D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Providers are alerted that a patient is overdue for screening (Q41)</w:t>
            </w:r>
          </w:p>
        </w:tc>
        <w:sdt>
          <w:sdtPr>
            <w:rPr>
              <w:b/>
              <w:sz w:val="20"/>
              <w:szCs w:val="20"/>
            </w:rPr>
            <w:id w:val="5860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1D7230F" w14:textId="523F2481" w:rsidR="001C3CF7" w:rsidRPr="0034635E" w:rsidRDefault="00F87F70" w:rsidP="00EB147D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6134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68A4E9" w14:textId="77777777" w:rsidR="001C3CF7" w:rsidRPr="0034635E" w:rsidRDefault="001C3CF7" w:rsidP="00EB147D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DB3A48" w14:textId="6E18113E" w:rsidR="001C3CF7" w:rsidRDefault="001C3CF7" w:rsidP="003D46E6">
      <w:pPr>
        <w:spacing w:after="120" w:line="257" w:lineRule="auto"/>
        <w:rPr>
          <w:b/>
        </w:rPr>
      </w:pPr>
      <w:r w:rsidRPr="00AC73E6">
        <w:rPr>
          <w:b/>
          <w:color w:val="808080" w:themeColor="background1" w:themeShade="80"/>
        </w:rPr>
        <w:t>Notes</w:t>
      </w: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1C3CF7" w:rsidRPr="0034635E" w14:paraId="2ACEE60B" w14:textId="77777777" w:rsidTr="00EB147D">
        <w:trPr>
          <w:trHeight w:val="215"/>
          <w:jc w:val="center"/>
        </w:trPr>
        <w:tc>
          <w:tcPr>
            <w:tcW w:w="8535" w:type="dxa"/>
            <w:shd w:val="clear" w:color="auto" w:fill="BDFCFF" w:themeFill="accent1" w:themeFillTint="33"/>
          </w:tcPr>
          <w:p w14:paraId="0357B7A6" w14:textId="77777777" w:rsidR="001C3CF7" w:rsidRDefault="001C3CF7" w:rsidP="00EB147D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Reminders</w:t>
            </w:r>
          </w:p>
        </w:tc>
        <w:tc>
          <w:tcPr>
            <w:tcW w:w="990" w:type="dxa"/>
            <w:shd w:val="clear" w:color="auto" w:fill="BDFCFF" w:themeFill="accent1" w:themeFillTint="33"/>
          </w:tcPr>
          <w:p w14:paraId="572D0676" w14:textId="77777777" w:rsidR="001C3CF7" w:rsidRPr="0034635E" w:rsidRDefault="001C3CF7" w:rsidP="00EB147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755DCEAE" w14:textId="77777777" w:rsidR="001C3CF7" w:rsidRPr="0034635E" w:rsidRDefault="001C3CF7" w:rsidP="00EB147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1C3CF7" w:rsidRPr="0034635E" w14:paraId="01BD490B" w14:textId="77777777" w:rsidTr="00EB147D">
        <w:trPr>
          <w:trHeight w:val="197"/>
          <w:jc w:val="center"/>
        </w:trPr>
        <w:tc>
          <w:tcPr>
            <w:tcW w:w="8535" w:type="dxa"/>
          </w:tcPr>
          <w:p w14:paraId="5E5BFF26" w14:textId="77777777" w:rsidR="001C3CF7" w:rsidRPr="0099019A" w:rsidRDefault="001C3CF7" w:rsidP="00761CA9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Patients receive alerts when they are due or overdue for screening (outside of a doctor’s visit) (Q43)</w:t>
            </w:r>
          </w:p>
        </w:tc>
        <w:sdt>
          <w:sdtPr>
            <w:rPr>
              <w:b/>
              <w:sz w:val="20"/>
              <w:szCs w:val="20"/>
            </w:rPr>
            <w:id w:val="206097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5835C4" w14:textId="0D9ACA68" w:rsidR="001C3CF7" w:rsidRPr="0034635E" w:rsidRDefault="00F87F70" w:rsidP="00EB147D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4020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5135553" w14:textId="52AA16FA" w:rsidR="001C3CF7" w:rsidRPr="0034635E" w:rsidRDefault="00F87F70" w:rsidP="00EB147D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A7D016" w14:textId="0ABF75D5" w:rsidR="001C3CF7" w:rsidRDefault="001C3CF7" w:rsidP="003D46E6">
      <w:pPr>
        <w:spacing w:after="120" w:line="257" w:lineRule="auto"/>
        <w:rPr>
          <w:b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433970890"/>
          <w:placeholder>
            <w:docPart w:val="DD3DDBBC278C4BDDAF8445C997A53479"/>
          </w:placeholder>
          <w:showingPlcHdr/>
          <w:text/>
        </w:sdtPr>
        <w:sdtEndPr/>
        <w:sdtContent>
          <w:r w:rsidR="00F87F70" w:rsidRPr="00BC4D5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761CA9" w:rsidRPr="0034635E" w14:paraId="42531412" w14:textId="77777777" w:rsidTr="00881616">
        <w:trPr>
          <w:trHeight w:val="215"/>
          <w:jc w:val="center"/>
        </w:trPr>
        <w:tc>
          <w:tcPr>
            <w:tcW w:w="8535" w:type="dxa"/>
            <w:shd w:val="clear" w:color="auto" w:fill="BDFCFF" w:themeFill="accent1" w:themeFillTint="33"/>
          </w:tcPr>
          <w:p w14:paraId="21E6B277" w14:textId="77777777" w:rsidR="00761CA9" w:rsidRDefault="00761CA9" w:rsidP="00EB147D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Reducing Structural Barriers</w:t>
            </w:r>
          </w:p>
        </w:tc>
        <w:tc>
          <w:tcPr>
            <w:tcW w:w="990" w:type="dxa"/>
            <w:shd w:val="clear" w:color="auto" w:fill="BDFCFF" w:themeFill="accent1" w:themeFillTint="33"/>
          </w:tcPr>
          <w:p w14:paraId="2A593AE0" w14:textId="77777777" w:rsidR="00761CA9" w:rsidRPr="0034635E" w:rsidRDefault="00761CA9" w:rsidP="00EB147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BDFCFF" w:themeFill="accent1" w:themeFillTint="33"/>
          </w:tcPr>
          <w:p w14:paraId="3C346D54" w14:textId="77777777" w:rsidR="00761CA9" w:rsidRPr="0034635E" w:rsidRDefault="00761CA9" w:rsidP="00EB147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761CA9" w:rsidRPr="0034635E" w14:paraId="439ADCC2" w14:textId="77777777" w:rsidTr="00881616">
        <w:trPr>
          <w:trHeight w:val="197"/>
          <w:jc w:val="center"/>
        </w:trPr>
        <w:tc>
          <w:tcPr>
            <w:tcW w:w="8535" w:type="dxa"/>
          </w:tcPr>
          <w:p w14:paraId="0835C73E" w14:textId="77777777" w:rsidR="00761CA9" w:rsidRPr="0099019A" w:rsidRDefault="00761CA9" w:rsidP="003D46E6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A process is in place for assessing/identifying</w:t>
            </w:r>
            <w:r w:rsidR="003D46E6">
              <w:t xml:space="preserve"> barriers</w:t>
            </w:r>
            <w:r>
              <w:t xml:space="preserve"> to completing screening (Q46)</w:t>
            </w:r>
          </w:p>
        </w:tc>
        <w:sdt>
          <w:sdtPr>
            <w:rPr>
              <w:b/>
              <w:sz w:val="20"/>
              <w:szCs w:val="20"/>
            </w:rPr>
            <w:id w:val="156405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2293AB1" w14:textId="77777777" w:rsidR="00761CA9" w:rsidRPr="0034635E" w:rsidRDefault="00761CA9" w:rsidP="00EB147D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5249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2BD4F5F" w14:textId="0979CA6E" w:rsidR="00761CA9" w:rsidRPr="0034635E" w:rsidRDefault="00F87F70" w:rsidP="00EB147D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:rsidRPr="0034635E" w14:paraId="15AFCBBF" w14:textId="77777777" w:rsidTr="00881616">
        <w:trPr>
          <w:trHeight w:val="197"/>
          <w:jc w:val="center"/>
        </w:trPr>
        <w:tc>
          <w:tcPr>
            <w:tcW w:w="8535" w:type="dxa"/>
          </w:tcPr>
          <w:p w14:paraId="2713D1E0" w14:textId="77777777" w:rsidR="00761CA9" w:rsidRDefault="00761CA9" w:rsidP="00761CA9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Obstacles to completing screening have been identified (Q47)</w:t>
            </w:r>
          </w:p>
        </w:tc>
        <w:sdt>
          <w:sdtPr>
            <w:rPr>
              <w:b/>
              <w:sz w:val="20"/>
              <w:szCs w:val="20"/>
            </w:rPr>
            <w:id w:val="-173037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E673838" w14:textId="59EF379D" w:rsidR="00761CA9" w:rsidRPr="0034635E" w:rsidRDefault="00010767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139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8E49EE1" w14:textId="5CA98DE1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:rsidRPr="0034635E" w14:paraId="188DD3AB" w14:textId="77777777" w:rsidTr="00881616">
        <w:trPr>
          <w:trHeight w:val="197"/>
          <w:jc w:val="center"/>
        </w:trPr>
        <w:tc>
          <w:tcPr>
            <w:tcW w:w="8535" w:type="dxa"/>
          </w:tcPr>
          <w:p w14:paraId="14282619" w14:textId="77777777" w:rsidR="00761CA9" w:rsidRDefault="00761CA9" w:rsidP="00761CA9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Efforts are underway to reduce barriers to complete screening (Q48)</w:t>
            </w:r>
          </w:p>
        </w:tc>
        <w:sdt>
          <w:sdtPr>
            <w:rPr>
              <w:b/>
              <w:sz w:val="20"/>
              <w:szCs w:val="20"/>
            </w:rPr>
            <w:id w:val="-183644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34A3A0A" w14:textId="233A1934" w:rsidR="00761CA9" w:rsidRPr="0034635E" w:rsidRDefault="00010767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5344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1A16AE0" w14:textId="0A8C4ABC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3FDF4C1" w14:textId="77777777" w:rsidR="00881616" w:rsidRDefault="00761CA9" w:rsidP="003D46E6">
      <w:pPr>
        <w:spacing w:after="120" w:line="257" w:lineRule="auto"/>
        <w:rPr>
          <w:b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2028906634"/>
          <w:placeholder>
            <w:docPart w:val="A0A8F5B3586B4DF78EE80C38AFC2764E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-59"/>
        <w:tblW w:w="1077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3600"/>
        <w:gridCol w:w="3135"/>
      </w:tblGrid>
      <w:tr w:rsidR="00AD1F35" w14:paraId="151FD5D4" w14:textId="77777777" w:rsidTr="00AD1F35">
        <w:tc>
          <w:tcPr>
            <w:tcW w:w="4035" w:type="dxa"/>
            <w:shd w:val="clear" w:color="auto" w:fill="00AFB4" w:themeFill="accent1"/>
          </w:tcPr>
          <w:p w14:paraId="10A35B58" w14:textId="77777777" w:rsidR="00AD1F35" w:rsidRDefault="00AD1F35" w:rsidP="00AD1F35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RECOMMENDATIONS</w:t>
            </w:r>
          </w:p>
        </w:tc>
        <w:tc>
          <w:tcPr>
            <w:tcW w:w="3600" w:type="dxa"/>
            <w:shd w:val="clear" w:color="auto" w:fill="00AFB4" w:themeFill="accent1"/>
          </w:tcPr>
          <w:p w14:paraId="65F40087" w14:textId="77777777" w:rsidR="00AD1F35" w:rsidRDefault="00AD1F35" w:rsidP="00AD1F35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135" w:type="dxa"/>
            <w:shd w:val="clear" w:color="auto" w:fill="00AFB4" w:themeFill="accent1"/>
          </w:tcPr>
          <w:p w14:paraId="5CC538C5" w14:textId="77777777" w:rsidR="00AD1F35" w:rsidRDefault="00AD1F35" w:rsidP="00AD1F35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</w:p>
        </w:tc>
      </w:tr>
      <w:tr w:rsidR="00AD1F35" w14:paraId="06197DEC" w14:textId="77777777" w:rsidTr="00AD1F35">
        <w:tc>
          <w:tcPr>
            <w:tcW w:w="4035" w:type="dxa"/>
            <w:shd w:val="clear" w:color="auto" w:fill="BDFCFF" w:themeFill="accent1" w:themeFillTint="33"/>
          </w:tcPr>
          <w:p w14:paraId="015AEDF3" w14:textId="77777777" w:rsidR="00AD1F35" w:rsidRDefault="00AD1F35" w:rsidP="00AD1F35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 w:rsidRPr="00371511">
              <w:rPr>
                <w:b/>
                <w:sz w:val="20"/>
                <w:szCs w:val="20"/>
              </w:rPr>
              <w:t>EBIs</w:t>
            </w:r>
          </w:p>
        </w:tc>
        <w:tc>
          <w:tcPr>
            <w:tcW w:w="3600" w:type="dxa"/>
            <w:shd w:val="clear" w:color="auto" w:fill="BDFCFF" w:themeFill="accent1" w:themeFillTint="33"/>
          </w:tcPr>
          <w:p w14:paraId="18674524" w14:textId="77777777" w:rsidR="00AD1F35" w:rsidRPr="00371511" w:rsidRDefault="00AD1F35" w:rsidP="00AD1F35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 w:rsidRPr="00371511">
              <w:rPr>
                <w:b/>
                <w:sz w:val="20"/>
                <w:szCs w:val="20"/>
              </w:rPr>
              <w:t>Supporting Strategies</w:t>
            </w:r>
          </w:p>
        </w:tc>
        <w:tc>
          <w:tcPr>
            <w:tcW w:w="3135" w:type="dxa"/>
            <w:shd w:val="clear" w:color="auto" w:fill="BDFCFF" w:themeFill="accent1" w:themeFillTint="33"/>
          </w:tcPr>
          <w:p w14:paraId="4CD442F5" w14:textId="77777777" w:rsidR="00AD1F35" w:rsidRPr="00371511" w:rsidRDefault="00AD1F35" w:rsidP="00AD1F35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 w:rsidRPr="00371511">
              <w:rPr>
                <w:b/>
                <w:sz w:val="20"/>
                <w:szCs w:val="20"/>
              </w:rPr>
              <w:t>Other</w:t>
            </w:r>
          </w:p>
        </w:tc>
      </w:tr>
      <w:tr w:rsidR="00AD1F35" w14:paraId="33509A24" w14:textId="77777777" w:rsidTr="00AD1F35">
        <w:trPr>
          <w:trHeight w:val="197"/>
        </w:trPr>
        <w:tc>
          <w:tcPr>
            <w:tcW w:w="4035" w:type="dxa"/>
            <w:tcBorders>
              <w:right w:val="single" w:sz="4" w:space="0" w:color="808080" w:themeColor="accent6"/>
            </w:tcBorders>
          </w:tcPr>
          <w:p w14:paraId="1B00787D" w14:textId="104BFD75" w:rsidR="00C50924" w:rsidRPr="007C6EA0" w:rsidRDefault="00C50924" w:rsidP="00AD1F35">
            <w:pPr>
              <w:spacing w:line="240" w:lineRule="auto"/>
            </w:pPr>
          </w:p>
        </w:tc>
        <w:tc>
          <w:tcPr>
            <w:tcW w:w="3600" w:type="dxa"/>
            <w:tcBorders>
              <w:left w:val="single" w:sz="4" w:space="0" w:color="808080" w:themeColor="accent6"/>
            </w:tcBorders>
          </w:tcPr>
          <w:p w14:paraId="7C1B1E43" w14:textId="77777777" w:rsidR="00AD1F35" w:rsidRPr="007C6EA0" w:rsidRDefault="00AD1F35" w:rsidP="00AD1F35">
            <w:pPr>
              <w:spacing w:line="240" w:lineRule="auto"/>
            </w:pPr>
          </w:p>
        </w:tc>
        <w:tc>
          <w:tcPr>
            <w:tcW w:w="3135" w:type="dxa"/>
            <w:tcBorders>
              <w:left w:val="single" w:sz="4" w:space="0" w:color="808080" w:themeColor="accent6"/>
            </w:tcBorders>
          </w:tcPr>
          <w:p w14:paraId="3764DBCA" w14:textId="77777777" w:rsidR="00AD1F35" w:rsidRDefault="00AD1F35" w:rsidP="00AD1F35">
            <w:pPr>
              <w:spacing w:line="240" w:lineRule="auto"/>
            </w:pPr>
          </w:p>
        </w:tc>
      </w:tr>
    </w:tbl>
    <w:p w14:paraId="3636350A" w14:textId="77777777" w:rsidR="00881616" w:rsidRPr="003D46E6" w:rsidRDefault="00881616" w:rsidP="008E3698">
      <w:pPr>
        <w:rPr>
          <w:b/>
          <w:sz w:val="4"/>
          <w:szCs w:val="4"/>
        </w:rPr>
      </w:pPr>
    </w:p>
    <w:sectPr w:rsidR="00881616" w:rsidRPr="003D46E6" w:rsidSect="00B477CF">
      <w:head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2F18" w14:textId="77777777" w:rsidR="00070E9D" w:rsidRDefault="00070E9D" w:rsidP="00215EFA">
      <w:pPr>
        <w:spacing w:after="0" w:line="240" w:lineRule="auto"/>
      </w:pPr>
      <w:r>
        <w:separator/>
      </w:r>
    </w:p>
  </w:endnote>
  <w:endnote w:type="continuationSeparator" w:id="0">
    <w:p w14:paraId="7DDC8BA2" w14:textId="77777777" w:rsidR="00070E9D" w:rsidRDefault="00070E9D" w:rsidP="0021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C05CD" w14:textId="77777777" w:rsidR="00B62CA2" w:rsidRPr="00524F80" w:rsidRDefault="00524F80" w:rsidP="00524F80">
    <w:pPr>
      <w:pStyle w:val="Footer"/>
      <w:jc w:val="center"/>
      <w:rPr>
        <w:rFonts w:asciiTheme="majorHAnsi" w:hAnsiTheme="majorHAnsi" w:cstheme="majorHAnsi"/>
        <w:sz w:val="24"/>
      </w:rPr>
    </w:pPr>
    <w:r w:rsidRPr="00524F80">
      <w:rPr>
        <w:rFonts w:asciiTheme="majorHAnsi" w:hAnsiTheme="majorHAnsi" w:cstheme="majorHAnsi"/>
        <w:color w:val="005E60"/>
        <w:sz w:val="24"/>
      </w:rPr>
      <w:t xml:space="preserve">1-888-599-1073     </w:t>
    </w:r>
    <w:r w:rsidRPr="00524F80">
      <w:rPr>
        <w:rFonts w:asciiTheme="majorHAnsi" w:hAnsiTheme="majorHAnsi" w:cstheme="majorHAnsi"/>
        <w:color w:val="00AFB4" w:themeColor="accent1"/>
        <w:sz w:val="36"/>
      </w:rPr>
      <w:t>|</w:t>
    </w:r>
    <w:r w:rsidRPr="00524F80">
      <w:rPr>
        <w:rFonts w:asciiTheme="majorHAnsi" w:hAnsiTheme="majorHAnsi" w:cstheme="majorHAnsi"/>
        <w:sz w:val="24"/>
      </w:rPr>
      <w:t xml:space="preserve">     </w:t>
    </w:r>
    <w:r w:rsidRPr="00524F80">
      <w:rPr>
        <w:rFonts w:asciiTheme="majorHAnsi" w:hAnsiTheme="majorHAnsi" w:cstheme="majorHAnsi"/>
        <w:color w:val="005E60"/>
        <w:sz w:val="24"/>
      </w:rPr>
      <w:t xml:space="preserve">LouisianaCancer.org     </w:t>
    </w:r>
    <w:r w:rsidRPr="00524F80">
      <w:rPr>
        <w:rFonts w:asciiTheme="majorHAnsi" w:hAnsiTheme="majorHAnsi" w:cstheme="majorHAnsi"/>
        <w:color w:val="00AFB4" w:themeColor="accent1"/>
        <w:sz w:val="32"/>
      </w:rPr>
      <w:t>|</w:t>
    </w:r>
    <w:r w:rsidRPr="00524F80">
      <w:rPr>
        <w:rFonts w:asciiTheme="majorHAnsi" w:hAnsiTheme="majorHAnsi" w:cstheme="majorHAnsi"/>
        <w:color w:val="00AFB4" w:themeColor="accent1"/>
        <w:sz w:val="24"/>
      </w:rPr>
      <w:t xml:space="preserve"> </w:t>
    </w:r>
    <w:r w:rsidRPr="00524F80">
      <w:rPr>
        <w:rFonts w:asciiTheme="majorHAnsi" w:hAnsiTheme="majorHAnsi" w:cstheme="majorHAnsi"/>
        <w:sz w:val="24"/>
      </w:rPr>
      <w:t xml:space="preserve">    </w:t>
    </w:r>
    <w:r w:rsidRPr="00524F80">
      <w:rPr>
        <w:rFonts w:asciiTheme="majorHAnsi" w:hAnsiTheme="majorHAnsi" w:cstheme="majorHAnsi"/>
        <w:color w:val="005E60"/>
        <w:sz w:val="24"/>
      </w:rPr>
      <w:t>2020 Gravier St., 3</w:t>
    </w:r>
    <w:r w:rsidRPr="00524F80">
      <w:rPr>
        <w:rFonts w:asciiTheme="majorHAnsi" w:hAnsiTheme="majorHAnsi" w:cstheme="majorHAnsi"/>
        <w:color w:val="005E60"/>
        <w:sz w:val="24"/>
        <w:vertAlign w:val="superscript"/>
      </w:rPr>
      <w:t>rd</w:t>
    </w:r>
    <w:r w:rsidRPr="00524F80">
      <w:rPr>
        <w:rFonts w:asciiTheme="majorHAnsi" w:hAnsiTheme="majorHAnsi" w:cstheme="majorHAnsi"/>
        <w:color w:val="005E60"/>
        <w:sz w:val="24"/>
      </w:rPr>
      <w:t xml:space="preserve"> Floor, New Orleans, LA 70112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10D9" w14:textId="77777777" w:rsidR="00070E9D" w:rsidRDefault="00070E9D" w:rsidP="00215EFA">
      <w:pPr>
        <w:spacing w:after="0" w:line="240" w:lineRule="auto"/>
      </w:pPr>
      <w:r>
        <w:separator/>
      </w:r>
    </w:p>
  </w:footnote>
  <w:footnote w:type="continuationSeparator" w:id="0">
    <w:p w14:paraId="1E6907B1" w14:textId="77777777" w:rsidR="00070E9D" w:rsidRDefault="00070E9D" w:rsidP="0021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458F" w14:textId="77777777" w:rsidR="00215EFA" w:rsidRDefault="00301B04">
    <w:pPr>
      <w:pStyle w:val="Header"/>
    </w:pPr>
    <w:r>
      <w:rPr>
        <w:noProof/>
      </w:rPr>
      <w:pict w14:anchorId="0E9F0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01" o:spid="_x0000_s2050" type="#_x0000_t75" style="position:absolute;margin-left:0;margin-top:0;width:619.3pt;height:796.65pt;z-index:-251657216;mso-position-horizontal:center;mso-position-horizontal-relative:margin;mso-position-vertical:center;mso-position-vertical-relative:margin" o:allowincell="f">
          <v:imagedata r:id="rId1" o:title="LCP 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B83A" w14:textId="77777777" w:rsidR="00215EFA" w:rsidRDefault="00301B04">
    <w:pPr>
      <w:pStyle w:val="Header"/>
    </w:pPr>
    <w:r>
      <w:rPr>
        <w:noProof/>
      </w:rPr>
      <w:pict w14:anchorId="0591F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00" o:spid="_x0000_s2049" type="#_x0000_t75" style="position:absolute;margin-left:0;margin-top:0;width:619.3pt;height:796.65pt;z-index:-251658240;mso-position-horizontal:center;mso-position-horizontal-relative:margin;mso-position-vertical:center;mso-position-vertical-relative:margin" o:allowincell="f">
          <v:imagedata r:id="rId1" o:title="LCP 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E8A"/>
    <w:multiLevelType w:val="hybridMultilevel"/>
    <w:tmpl w:val="740C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923"/>
    <w:multiLevelType w:val="hybridMultilevel"/>
    <w:tmpl w:val="56EE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FEA"/>
    <w:multiLevelType w:val="hybridMultilevel"/>
    <w:tmpl w:val="2A7E91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12BAA"/>
    <w:multiLevelType w:val="hybridMultilevel"/>
    <w:tmpl w:val="A47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7C29"/>
    <w:multiLevelType w:val="hybridMultilevel"/>
    <w:tmpl w:val="F3C2244A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5E9"/>
    <w:multiLevelType w:val="hybridMultilevel"/>
    <w:tmpl w:val="B79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706E"/>
    <w:multiLevelType w:val="hybridMultilevel"/>
    <w:tmpl w:val="D750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80C"/>
    <w:multiLevelType w:val="hybridMultilevel"/>
    <w:tmpl w:val="831E876C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09E3"/>
    <w:multiLevelType w:val="hybridMultilevel"/>
    <w:tmpl w:val="C852AAA4"/>
    <w:lvl w:ilvl="0" w:tplc="F6C44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14AC"/>
    <w:multiLevelType w:val="hybridMultilevel"/>
    <w:tmpl w:val="80C8FD7C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1EF9"/>
    <w:multiLevelType w:val="hybridMultilevel"/>
    <w:tmpl w:val="3E9C3BDA"/>
    <w:lvl w:ilvl="0" w:tplc="902A3E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326A2"/>
    <w:multiLevelType w:val="hybridMultilevel"/>
    <w:tmpl w:val="9F609A1E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4D70"/>
    <w:multiLevelType w:val="hybridMultilevel"/>
    <w:tmpl w:val="0256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1631"/>
    <w:multiLevelType w:val="hybridMultilevel"/>
    <w:tmpl w:val="F93AD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E49EC"/>
    <w:multiLevelType w:val="hybridMultilevel"/>
    <w:tmpl w:val="6D3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0308"/>
    <w:multiLevelType w:val="hybridMultilevel"/>
    <w:tmpl w:val="F33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2B7F"/>
    <w:multiLevelType w:val="hybridMultilevel"/>
    <w:tmpl w:val="8A1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56A1E"/>
    <w:multiLevelType w:val="hybridMultilevel"/>
    <w:tmpl w:val="B728F72E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2DA2"/>
    <w:multiLevelType w:val="hybridMultilevel"/>
    <w:tmpl w:val="A274C3F2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39A5"/>
    <w:multiLevelType w:val="hybridMultilevel"/>
    <w:tmpl w:val="5B2889E2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D3DC7"/>
    <w:multiLevelType w:val="hybridMultilevel"/>
    <w:tmpl w:val="7E3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A41F1"/>
    <w:multiLevelType w:val="hybridMultilevel"/>
    <w:tmpl w:val="03F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46F5"/>
    <w:multiLevelType w:val="hybridMultilevel"/>
    <w:tmpl w:val="EB9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96393"/>
    <w:multiLevelType w:val="hybridMultilevel"/>
    <w:tmpl w:val="AF66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B00A5"/>
    <w:multiLevelType w:val="hybridMultilevel"/>
    <w:tmpl w:val="B09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9AB"/>
    <w:multiLevelType w:val="hybridMultilevel"/>
    <w:tmpl w:val="87B22D4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67A73060"/>
    <w:multiLevelType w:val="hybridMultilevel"/>
    <w:tmpl w:val="003EB32C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61B85"/>
    <w:multiLevelType w:val="hybridMultilevel"/>
    <w:tmpl w:val="CE68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075D"/>
    <w:multiLevelType w:val="hybridMultilevel"/>
    <w:tmpl w:val="DF8EF098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376E0"/>
    <w:multiLevelType w:val="hybridMultilevel"/>
    <w:tmpl w:val="7C7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22ADC"/>
    <w:multiLevelType w:val="hybridMultilevel"/>
    <w:tmpl w:val="909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6"/>
  </w:num>
  <w:num w:numId="5">
    <w:abstractNumId w:val="23"/>
  </w:num>
  <w:num w:numId="6">
    <w:abstractNumId w:val="3"/>
  </w:num>
  <w:num w:numId="7">
    <w:abstractNumId w:val="27"/>
  </w:num>
  <w:num w:numId="8">
    <w:abstractNumId w:val="22"/>
  </w:num>
  <w:num w:numId="9">
    <w:abstractNumId w:val="21"/>
  </w:num>
  <w:num w:numId="10">
    <w:abstractNumId w:val="12"/>
  </w:num>
  <w:num w:numId="11">
    <w:abstractNumId w:val="25"/>
  </w:num>
  <w:num w:numId="12">
    <w:abstractNumId w:val="14"/>
  </w:num>
  <w:num w:numId="13">
    <w:abstractNumId w:val="28"/>
  </w:num>
  <w:num w:numId="14">
    <w:abstractNumId w:val="9"/>
  </w:num>
  <w:num w:numId="15">
    <w:abstractNumId w:val="7"/>
  </w:num>
  <w:num w:numId="16">
    <w:abstractNumId w:val="18"/>
  </w:num>
  <w:num w:numId="17">
    <w:abstractNumId w:val="26"/>
  </w:num>
  <w:num w:numId="18">
    <w:abstractNumId w:val="11"/>
  </w:num>
  <w:num w:numId="19">
    <w:abstractNumId w:val="4"/>
  </w:num>
  <w:num w:numId="20">
    <w:abstractNumId w:val="19"/>
  </w:num>
  <w:num w:numId="21">
    <w:abstractNumId w:val="17"/>
  </w:num>
  <w:num w:numId="22">
    <w:abstractNumId w:val="20"/>
  </w:num>
  <w:num w:numId="23">
    <w:abstractNumId w:val="24"/>
  </w:num>
  <w:num w:numId="24">
    <w:abstractNumId w:val="5"/>
  </w:num>
  <w:num w:numId="25">
    <w:abstractNumId w:val="1"/>
  </w:num>
  <w:num w:numId="26">
    <w:abstractNumId w:val="0"/>
  </w:num>
  <w:num w:numId="27">
    <w:abstractNumId w:val="15"/>
  </w:num>
  <w:num w:numId="28">
    <w:abstractNumId w:val="29"/>
  </w:num>
  <w:num w:numId="29">
    <w:abstractNumId w:val="10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A"/>
    <w:rsid w:val="000060B7"/>
    <w:rsid w:val="00010767"/>
    <w:rsid w:val="000114A7"/>
    <w:rsid w:val="000157B1"/>
    <w:rsid w:val="000627DB"/>
    <w:rsid w:val="00070E9D"/>
    <w:rsid w:val="000741F9"/>
    <w:rsid w:val="00075C9A"/>
    <w:rsid w:val="000B0395"/>
    <w:rsid w:val="000B7A82"/>
    <w:rsid w:val="000D596E"/>
    <w:rsid w:val="000F67FF"/>
    <w:rsid w:val="00106666"/>
    <w:rsid w:val="0011511D"/>
    <w:rsid w:val="00132315"/>
    <w:rsid w:val="0014407D"/>
    <w:rsid w:val="0015400B"/>
    <w:rsid w:val="00154ADD"/>
    <w:rsid w:val="0016380A"/>
    <w:rsid w:val="00165306"/>
    <w:rsid w:val="0017105E"/>
    <w:rsid w:val="0018704C"/>
    <w:rsid w:val="001B0502"/>
    <w:rsid w:val="001C3CF7"/>
    <w:rsid w:val="001D1148"/>
    <w:rsid w:val="001F344E"/>
    <w:rsid w:val="001F4439"/>
    <w:rsid w:val="00200AC8"/>
    <w:rsid w:val="00202366"/>
    <w:rsid w:val="002026FA"/>
    <w:rsid w:val="00215EFA"/>
    <w:rsid w:val="0021608F"/>
    <w:rsid w:val="00245FAB"/>
    <w:rsid w:val="00250B74"/>
    <w:rsid w:val="002660C2"/>
    <w:rsid w:val="00275C60"/>
    <w:rsid w:val="00292663"/>
    <w:rsid w:val="0029773C"/>
    <w:rsid w:val="002A1516"/>
    <w:rsid w:val="002E18BF"/>
    <w:rsid w:val="002F1CBD"/>
    <w:rsid w:val="002F388B"/>
    <w:rsid w:val="00301B04"/>
    <w:rsid w:val="00366E85"/>
    <w:rsid w:val="00373B34"/>
    <w:rsid w:val="003845A6"/>
    <w:rsid w:val="003951B7"/>
    <w:rsid w:val="003B71AB"/>
    <w:rsid w:val="003C44C1"/>
    <w:rsid w:val="003C5235"/>
    <w:rsid w:val="003C59CD"/>
    <w:rsid w:val="003C78CA"/>
    <w:rsid w:val="003D46E6"/>
    <w:rsid w:val="003E1BDB"/>
    <w:rsid w:val="003F7C74"/>
    <w:rsid w:val="00410DCA"/>
    <w:rsid w:val="0043031E"/>
    <w:rsid w:val="00466921"/>
    <w:rsid w:val="00470AFA"/>
    <w:rsid w:val="0048589D"/>
    <w:rsid w:val="004C4CFE"/>
    <w:rsid w:val="004D0538"/>
    <w:rsid w:val="004F2C30"/>
    <w:rsid w:val="00524F80"/>
    <w:rsid w:val="00533593"/>
    <w:rsid w:val="00536779"/>
    <w:rsid w:val="00560237"/>
    <w:rsid w:val="0056421A"/>
    <w:rsid w:val="005660E0"/>
    <w:rsid w:val="005742A7"/>
    <w:rsid w:val="00575D40"/>
    <w:rsid w:val="00587B80"/>
    <w:rsid w:val="00597BA6"/>
    <w:rsid w:val="005A6B3F"/>
    <w:rsid w:val="005E287E"/>
    <w:rsid w:val="005E403E"/>
    <w:rsid w:val="005F7113"/>
    <w:rsid w:val="00612061"/>
    <w:rsid w:val="00627411"/>
    <w:rsid w:val="00627743"/>
    <w:rsid w:val="006477AE"/>
    <w:rsid w:val="00666D73"/>
    <w:rsid w:val="00675BDC"/>
    <w:rsid w:val="0069771D"/>
    <w:rsid w:val="006A2CB5"/>
    <w:rsid w:val="006A771F"/>
    <w:rsid w:val="006B059D"/>
    <w:rsid w:val="006E40F8"/>
    <w:rsid w:val="00715273"/>
    <w:rsid w:val="0075324D"/>
    <w:rsid w:val="00757283"/>
    <w:rsid w:val="00757F00"/>
    <w:rsid w:val="00761CA9"/>
    <w:rsid w:val="00785B31"/>
    <w:rsid w:val="007D61A6"/>
    <w:rsid w:val="00811793"/>
    <w:rsid w:val="00823498"/>
    <w:rsid w:val="00824DFC"/>
    <w:rsid w:val="00830BDF"/>
    <w:rsid w:val="008412A3"/>
    <w:rsid w:val="008559FA"/>
    <w:rsid w:val="00856C00"/>
    <w:rsid w:val="00866B21"/>
    <w:rsid w:val="008710D4"/>
    <w:rsid w:val="00876C7E"/>
    <w:rsid w:val="00877154"/>
    <w:rsid w:val="00881616"/>
    <w:rsid w:val="008838D4"/>
    <w:rsid w:val="008845A6"/>
    <w:rsid w:val="00894735"/>
    <w:rsid w:val="00897E3A"/>
    <w:rsid w:val="008C076B"/>
    <w:rsid w:val="008D1F9E"/>
    <w:rsid w:val="008D6CB3"/>
    <w:rsid w:val="008E105D"/>
    <w:rsid w:val="008E3698"/>
    <w:rsid w:val="00954B4D"/>
    <w:rsid w:val="00972FAB"/>
    <w:rsid w:val="00981E6B"/>
    <w:rsid w:val="0099019A"/>
    <w:rsid w:val="00990FEE"/>
    <w:rsid w:val="009F45A4"/>
    <w:rsid w:val="00A03876"/>
    <w:rsid w:val="00A26B57"/>
    <w:rsid w:val="00A37CCE"/>
    <w:rsid w:val="00A4199A"/>
    <w:rsid w:val="00A42B5C"/>
    <w:rsid w:val="00A50819"/>
    <w:rsid w:val="00A51EB8"/>
    <w:rsid w:val="00A52CEC"/>
    <w:rsid w:val="00A70DB0"/>
    <w:rsid w:val="00A75CD6"/>
    <w:rsid w:val="00A7680D"/>
    <w:rsid w:val="00A77C75"/>
    <w:rsid w:val="00A82358"/>
    <w:rsid w:val="00A95D83"/>
    <w:rsid w:val="00AB1405"/>
    <w:rsid w:val="00AB152B"/>
    <w:rsid w:val="00AB2E81"/>
    <w:rsid w:val="00AB40FE"/>
    <w:rsid w:val="00AC23D8"/>
    <w:rsid w:val="00AC283E"/>
    <w:rsid w:val="00AC3095"/>
    <w:rsid w:val="00AC73E6"/>
    <w:rsid w:val="00AD0DAC"/>
    <w:rsid w:val="00AD1F35"/>
    <w:rsid w:val="00AF3249"/>
    <w:rsid w:val="00AF52D5"/>
    <w:rsid w:val="00AF6CDE"/>
    <w:rsid w:val="00B078D8"/>
    <w:rsid w:val="00B1548F"/>
    <w:rsid w:val="00B171C1"/>
    <w:rsid w:val="00B32194"/>
    <w:rsid w:val="00B43654"/>
    <w:rsid w:val="00B477CF"/>
    <w:rsid w:val="00B62CA2"/>
    <w:rsid w:val="00B67AAD"/>
    <w:rsid w:val="00B70BB4"/>
    <w:rsid w:val="00B767F1"/>
    <w:rsid w:val="00B9238F"/>
    <w:rsid w:val="00BA3306"/>
    <w:rsid w:val="00BC0898"/>
    <w:rsid w:val="00BC2A50"/>
    <w:rsid w:val="00BC5794"/>
    <w:rsid w:val="00BD394D"/>
    <w:rsid w:val="00BD4BDB"/>
    <w:rsid w:val="00C02D23"/>
    <w:rsid w:val="00C069BA"/>
    <w:rsid w:val="00C372B3"/>
    <w:rsid w:val="00C400AC"/>
    <w:rsid w:val="00C45AE6"/>
    <w:rsid w:val="00C50924"/>
    <w:rsid w:val="00C60F1A"/>
    <w:rsid w:val="00C85B21"/>
    <w:rsid w:val="00CA1D05"/>
    <w:rsid w:val="00CA2B21"/>
    <w:rsid w:val="00CC1B47"/>
    <w:rsid w:val="00CF4A93"/>
    <w:rsid w:val="00D01DF1"/>
    <w:rsid w:val="00D112C6"/>
    <w:rsid w:val="00D12E27"/>
    <w:rsid w:val="00D16047"/>
    <w:rsid w:val="00D22493"/>
    <w:rsid w:val="00D34672"/>
    <w:rsid w:val="00D37E7A"/>
    <w:rsid w:val="00D4661B"/>
    <w:rsid w:val="00D53CF6"/>
    <w:rsid w:val="00D661AE"/>
    <w:rsid w:val="00D665DD"/>
    <w:rsid w:val="00D72272"/>
    <w:rsid w:val="00D800DD"/>
    <w:rsid w:val="00D926F0"/>
    <w:rsid w:val="00DE612A"/>
    <w:rsid w:val="00E24C1D"/>
    <w:rsid w:val="00E25382"/>
    <w:rsid w:val="00E3381D"/>
    <w:rsid w:val="00E55590"/>
    <w:rsid w:val="00E60860"/>
    <w:rsid w:val="00E73374"/>
    <w:rsid w:val="00E77E65"/>
    <w:rsid w:val="00E80C14"/>
    <w:rsid w:val="00E85F11"/>
    <w:rsid w:val="00E86563"/>
    <w:rsid w:val="00EA1C2E"/>
    <w:rsid w:val="00EA31A3"/>
    <w:rsid w:val="00EA48E9"/>
    <w:rsid w:val="00EF5255"/>
    <w:rsid w:val="00EF58BB"/>
    <w:rsid w:val="00F06044"/>
    <w:rsid w:val="00F11AE7"/>
    <w:rsid w:val="00F13DBA"/>
    <w:rsid w:val="00F21043"/>
    <w:rsid w:val="00F4090E"/>
    <w:rsid w:val="00F87F70"/>
    <w:rsid w:val="00F96E83"/>
    <w:rsid w:val="00FB3304"/>
    <w:rsid w:val="00FB4703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9D69E9"/>
  <w15:chartTrackingRefBased/>
  <w15:docId w15:val="{E22B4168-1241-4902-BE63-A95739BA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FA"/>
  </w:style>
  <w:style w:type="paragraph" w:styleId="Footer">
    <w:name w:val="footer"/>
    <w:basedOn w:val="Normal"/>
    <w:link w:val="FooterChar"/>
    <w:uiPriority w:val="99"/>
    <w:unhideWhenUsed/>
    <w:rsid w:val="002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FA"/>
  </w:style>
  <w:style w:type="paragraph" w:styleId="ListParagraph">
    <w:name w:val="List Paragraph"/>
    <w:basedOn w:val="Normal"/>
    <w:uiPriority w:val="34"/>
    <w:qFormat/>
    <w:rsid w:val="00215EFA"/>
    <w:pPr>
      <w:ind w:left="720"/>
      <w:contextualSpacing/>
    </w:pPr>
  </w:style>
  <w:style w:type="table" w:styleId="TableGrid">
    <w:name w:val="Table Grid"/>
    <w:basedOn w:val="TableNormal"/>
    <w:uiPriority w:val="39"/>
    <w:rsid w:val="00F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AE7"/>
    <w:rPr>
      <w:color w:val="0000FF"/>
      <w:u w:val="single"/>
    </w:rPr>
  </w:style>
  <w:style w:type="paragraph" w:customStyle="1" w:styleId="LCPHeading2">
    <w:name w:val="LCP Heading 2"/>
    <w:basedOn w:val="Normal"/>
    <w:next w:val="Normal"/>
    <w:link w:val="LCPHeading2Char"/>
    <w:qFormat/>
    <w:rsid w:val="00D22493"/>
    <w:pPr>
      <w:spacing w:after="0" w:line="240" w:lineRule="auto"/>
    </w:pPr>
    <w:rPr>
      <w:rFonts w:asciiTheme="majorHAnsi" w:eastAsia="Times New Roman" w:hAnsiTheme="majorHAnsi" w:cstheme="minorHAnsi"/>
      <w:b/>
      <w:color w:val="005E60"/>
      <w:sz w:val="28"/>
      <w:szCs w:val="20"/>
    </w:rPr>
  </w:style>
  <w:style w:type="character" w:customStyle="1" w:styleId="LCPHeading2Char">
    <w:name w:val="LCP Heading 2 Char"/>
    <w:basedOn w:val="DefaultParagraphFont"/>
    <w:link w:val="LCPHeading2"/>
    <w:rsid w:val="00D22493"/>
    <w:rPr>
      <w:rFonts w:asciiTheme="majorHAnsi" w:eastAsia="Times New Roman" w:hAnsiTheme="majorHAnsi" w:cstheme="minorHAnsi"/>
      <w:b/>
      <w:color w:val="005E60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F4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6536-6757-4A5B-AB9A-6941A075B1B4}"/>
      </w:docPartPr>
      <w:docPartBody>
        <w:p w:rsidR="00410E59" w:rsidRDefault="00182F3E"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0B667838347AF9D170F54F040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F37F-911F-4D2B-A868-A151E6AA90AD}"/>
      </w:docPartPr>
      <w:docPartBody>
        <w:p w:rsidR="00F42F7A" w:rsidRDefault="00410E59" w:rsidP="00410E59">
          <w:pPr>
            <w:pStyle w:val="5540B667838347AF9D170F54F04008B2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DE49851074E6FA53B92DB0741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7ABA-9099-4315-94C6-D9E601F0324E}"/>
      </w:docPartPr>
      <w:docPartBody>
        <w:p w:rsidR="00F42F7A" w:rsidRDefault="00410E59" w:rsidP="00410E59">
          <w:pPr>
            <w:pStyle w:val="53ADE49851074E6FA53B92DB0741A51E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20D7B5BFC4FAB85C2853BD372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7AAC-91C9-4FA4-9F74-07D32F8A7ACA}"/>
      </w:docPartPr>
      <w:docPartBody>
        <w:p w:rsidR="00F42F7A" w:rsidRDefault="00410E59" w:rsidP="00410E59">
          <w:pPr>
            <w:pStyle w:val="95D20D7B5BFC4FAB85C2853BD372044C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27F5C9B7D43968C6DE5592BC3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AB9E-7E2E-4896-A726-2381FB6BCB13}"/>
      </w:docPartPr>
      <w:docPartBody>
        <w:p w:rsidR="00DB68EA" w:rsidRDefault="00F42F7A" w:rsidP="00F42F7A">
          <w:pPr>
            <w:pStyle w:val="F4527F5C9B7D43968C6DE5592BC370A6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DA87084FF4EE2B3274B49B2D9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9A77-98F0-4AB7-8BEB-E7D56A188556}"/>
      </w:docPartPr>
      <w:docPartBody>
        <w:p w:rsidR="00DB68EA" w:rsidRDefault="00F42F7A" w:rsidP="00F42F7A">
          <w:pPr>
            <w:pStyle w:val="65EDA87084FF4EE2B3274B49B2D9862F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DDBBC278C4BDDAF8445C997A5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E2A3-8FCB-464B-A97C-19FC00F77E00}"/>
      </w:docPartPr>
      <w:docPartBody>
        <w:p w:rsidR="00D605F6" w:rsidRDefault="00DB68EA" w:rsidP="00DB68EA">
          <w:pPr>
            <w:pStyle w:val="DD3DDBBC278C4BDDAF8445C997A53479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8F5B3586B4DF78EE80C38AFC2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A8E6-6A81-41EE-B46F-0D1CF641B5CA}"/>
      </w:docPartPr>
      <w:docPartBody>
        <w:p w:rsidR="00D605F6" w:rsidRDefault="00DB68EA" w:rsidP="00DB68EA">
          <w:pPr>
            <w:pStyle w:val="A0A8F5B3586B4DF78EE80C38AFC2764E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F13398E5F4525864F8C7C5AF2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DE43-3F95-4C87-BD19-E6F74FE58771}"/>
      </w:docPartPr>
      <w:docPartBody>
        <w:p w:rsidR="00D605F6" w:rsidRDefault="00DB68EA" w:rsidP="00DB68EA">
          <w:pPr>
            <w:pStyle w:val="DFDF13398E5F4525864F8C7C5AF23B25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BA"/>
    <w:rsid w:val="00035CF7"/>
    <w:rsid w:val="00095158"/>
    <w:rsid w:val="00182F3E"/>
    <w:rsid w:val="00286AF0"/>
    <w:rsid w:val="00410E59"/>
    <w:rsid w:val="00436D11"/>
    <w:rsid w:val="00517CBA"/>
    <w:rsid w:val="005A5509"/>
    <w:rsid w:val="006E6436"/>
    <w:rsid w:val="00751B38"/>
    <w:rsid w:val="00AC0762"/>
    <w:rsid w:val="00B93E1D"/>
    <w:rsid w:val="00BB6211"/>
    <w:rsid w:val="00C5219F"/>
    <w:rsid w:val="00D558A2"/>
    <w:rsid w:val="00D605F6"/>
    <w:rsid w:val="00DB68EA"/>
    <w:rsid w:val="00E62216"/>
    <w:rsid w:val="00E90899"/>
    <w:rsid w:val="00F42F7A"/>
    <w:rsid w:val="00F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8EA"/>
    <w:rPr>
      <w:color w:val="808080"/>
    </w:rPr>
  </w:style>
  <w:style w:type="paragraph" w:customStyle="1" w:styleId="8A1432A8571B40189B28DDF88CF70696">
    <w:name w:val="8A1432A8571B40189B28DDF88CF70696"/>
    <w:rsid w:val="00517CBA"/>
  </w:style>
  <w:style w:type="paragraph" w:customStyle="1" w:styleId="DDD44D06F0DD49E6BB0D2C367EA7DB20">
    <w:name w:val="DDD44D06F0DD49E6BB0D2C367EA7DB20"/>
    <w:rsid w:val="00517CBA"/>
  </w:style>
  <w:style w:type="paragraph" w:customStyle="1" w:styleId="9AE947EDE44548DE8728C4EB8B7172F3">
    <w:name w:val="9AE947EDE44548DE8728C4EB8B7172F3"/>
    <w:rsid w:val="00286AF0"/>
  </w:style>
  <w:style w:type="paragraph" w:customStyle="1" w:styleId="7E6FDF2FCB754676A076D90B1EE3D919">
    <w:name w:val="7E6FDF2FCB754676A076D90B1EE3D919"/>
    <w:rsid w:val="00286AF0"/>
  </w:style>
  <w:style w:type="paragraph" w:customStyle="1" w:styleId="C7B6B55244024EBB8080530D9108E335">
    <w:name w:val="C7B6B55244024EBB8080530D9108E335"/>
    <w:rsid w:val="00286AF0"/>
  </w:style>
  <w:style w:type="paragraph" w:customStyle="1" w:styleId="046C32594C204E5D97B7E2B6B68E0605">
    <w:name w:val="046C32594C204E5D97B7E2B6B68E0605"/>
    <w:rsid w:val="00286AF0"/>
  </w:style>
  <w:style w:type="paragraph" w:customStyle="1" w:styleId="0155EC554DB047A0A2F8E22F1BC7F0D6">
    <w:name w:val="0155EC554DB047A0A2F8E22F1BC7F0D6"/>
    <w:rsid w:val="00286AF0"/>
  </w:style>
  <w:style w:type="paragraph" w:customStyle="1" w:styleId="A103BA48C5FB499188CECEFC710AF151">
    <w:name w:val="A103BA48C5FB499188CECEFC710AF151"/>
    <w:rsid w:val="00286AF0"/>
  </w:style>
  <w:style w:type="paragraph" w:customStyle="1" w:styleId="8638A2257891452FA0918319DCA1A5CF">
    <w:name w:val="8638A2257891452FA0918319DCA1A5CF"/>
    <w:rsid w:val="00286AF0"/>
  </w:style>
  <w:style w:type="paragraph" w:customStyle="1" w:styleId="265DB29AFA52435292CEE072CE7A80FD">
    <w:name w:val="265DB29AFA52435292CEE072CE7A80FD"/>
    <w:rsid w:val="00286AF0"/>
  </w:style>
  <w:style w:type="paragraph" w:customStyle="1" w:styleId="EA9CE6BCC8D64CB0BEA014F8AC6D9F62">
    <w:name w:val="EA9CE6BCC8D64CB0BEA014F8AC6D9F62"/>
    <w:rsid w:val="00286AF0"/>
  </w:style>
  <w:style w:type="paragraph" w:customStyle="1" w:styleId="0E31D5459D504E77AB80D6061ED2405B">
    <w:name w:val="0E31D5459D504E77AB80D6061ED2405B"/>
    <w:rsid w:val="00286AF0"/>
  </w:style>
  <w:style w:type="paragraph" w:customStyle="1" w:styleId="F3C0C6B5FEDF41A386C3EB0F49A951C4">
    <w:name w:val="F3C0C6B5FEDF41A386C3EB0F49A951C4"/>
    <w:rsid w:val="00286AF0"/>
  </w:style>
  <w:style w:type="paragraph" w:customStyle="1" w:styleId="99F0D16B349240169FDB8E9EABFE9E46">
    <w:name w:val="99F0D16B349240169FDB8E9EABFE9E46"/>
    <w:rsid w:val="00286AF0"/>
  </w:style>
  <w:style w:type="paragraph" w:customStyle="1" w:styleId="C7E91E084BF141AEB086B488A40161FC">
    <w:name w:val="C7E91E084BF141AEB086B488A40161FC"/>
    <w:rsid w:val="00286AF0"/>
  </w:style>
  <w:style w:type="paragraph" w:customStyle="1" w:styleId="5DDA2B40AD3048888C2DBD4F66D7F37A">
    <w:name w:val="5DDA2B40AD3048888C2DBD4F66D7F37A"/>
    <w:rsid w:val="00286AF0"/>
  </w:style>
  <w:style w:type="paragraph" w:customStyle="1" w:styleId="64C570EEE8654D9385EEF106026D24FA">
    <w:name w:val="64C570EEE8654D9385EEF106026D24FA"/>
    <w:rsid w:val="00286AF0"/>
  </w:style>
  <w:style w:type="paragraph" w:customStyle="1" w:styleId="D0B221CA677C4F9F8B502802D85583BD">
    <w:name w:val="D0B221CA677C4F9F8B502802D85583BD"/>
    <w:rsid w:val="00286AF0"/>
  </w:style>
  <w:style w:type="paragraph" w:customStyle="1" w:styleId="0E50AF75DE1E4ABFBC9002F4CAA6A724">
    <w:name w:val="0E50AF75DE1E4ABFBC9002F4CAA6A724"/>
    <w:rsid w:val="00095158"/>
  </w:style>
  <w:style w:type="paragraph" w:customStyle="1" w:styleId="B6507FB2779045B9ACF35B41D083F329">
    <w:name w:val="B6507FB2779045B9ACF35B41D083F329"/>
    <w:rsid w:val="00095158"/>
  </w:style>
  <w:style w:type="paragraph" w:customStyle="1" w:styleId="16F670BB077A421E84958F961334EE1B">
    <w:name w:val="16F670BB077A421E84958F961334EE1B"/>
    <w:rsid w:val="00095158"/>
  </w:style>
  <w:style w:type="paragraph" w:customStyle="1" w:styleId="2373C6A0B514405FADE164C342877B4C">
    <w:name w:val="2373C6A0B514405FADE164C342877B4C"/>
    <w:rsid w:val="00095158"/>
  </w:style>
  <w:style w:type="paragraph" w:customStyle="1" w:styleId="8A18957FC6B64003BAFDC935202B07C0">
    <w:name w:val="8A18957FC6B64003BAFDC935202B07C0"/>
    <w:rsid w:val="00095158"/>
  </w:style>
  <w:style w:type="paragraph" w:customStyle="1" w:styleId="D8C48C503466487D921DCE2F06AC54E7">
    <w:name w:val="D8C48C503466487D921DCE2F06AC54E7"/>
    <w:rsid w:val="00095158"/>
  </w:style>
  <w:style w:type="paragraph" w:customStyle="1" w:styleId="C2A4C8A073FD429B8233C0A0677FD355">
    <w:name w:val="C2A4C8A073FD429B8233C0A0677FD355"/>
    <w:rsid w:val="00095158"/>
  </w:style>
  <w:style w:type="paragraph" w:customStyle="1" w:styleId="AEDE82FAABB447139B1F428C71C40F10">
    <w:name w:val="AEDE82FAABB447139B1F428C71C40F10"/>
    <w:rsid w:val="00095158"/>
  </w:style>
  <w:style w:type="paragraph" w:customStyle="1" w:styleId="AA089DD5A9B84EAC98A0EC6C518989C3">
    <w:name w:val="AA089DD5A9B84EAC98A0EC6C518989C3"/>
    <w:rsid w:val="00095158"/>
  </w:style>
  <w:style w:type="paragraph" w:customStyle="1" w:styleId="87E4FF026EC34C6698D26A50378E7E48">
    <w:name w:val="87E4FF026EC34C6698D26A50378E7E48"/>
    <w:rsid w:val="00095158"/>
  </w:style>
  <w:style w:type="paragraph" w:customStyle="1" w:styleId="F80351C063E44DC0BD672CA4CD009B6A">
    <w:name w:val="F80351C063E44DC0BD672CA4CD009B6A"/>
    <w:rsid w:val="00095158"/>
  </w:style>
  <w:style w:type="paragraph" w:customStyle="1" w:styleId="FD3FAA1E6ED84A629D02AF214982DE61">
    <w:name w:val="FD3FAA1E6ED84A629D02AF214982DE61"/>
    <w:rsid w:val="00095158"/>
  </w:style>
  <w:style w:type="paragraph" w:customStyle="1" w:styleId="A9E7551409BB437182E7815DA752C152">
    <w:name w:val="A9E7551409BB437182E7815DA752C152"/>
    <w:rsid w:val="00095158"/>
  </w:style>
  <w:style w:type="paragraph" w:customStyle="1" w:styleId="6732448AAA584E90AE882C7D4CB22E03">
    <w:name w:val="6732448AAA584E90AE882C7D4CB22E03"/>
    <w:rsid w:val="00095158"/>
  </w:style>
  <w:style w:type="paragraph" w:customStyle="1" w:styleId="3CC5CAE4E0D24CA19FF2B9B4B10DDDD2">
    <w:name w:val="3CC5CAE4E0D24CA19FF2B9B4B10DDDD2"/>
    <w:rsid w:val="00095158"/>
  </w:style>
  <w:style w:type="paragraph" w:customStyle="1" w:styleId="EE8865C275A84D4DA8FFDF89A61B4706">
    <w:name w:val="EE8865C275A84D4DA8FFDF89A61B4706"/>
    <w:rsid w:val="00095158"/>
  </w:style>
  <w:style w:type="paragraph" w:customStyle="1" w:styleId="B817727F4C42480CBE83E14A0C21A66C">
    <w:name w:val="B817727F4C42480CBE83E14A0C21A66C"/>
    <w:rsid w:val="00095158"/>
  </w:style>
  <w:style w:type="paragraph" w:customStyle="1" w:styleId="74AF2BD0085A45F7A7E8A48D0AB26B0D">
    <w:name w:val="74AF2BD0085A45F7A7E8A48D0AB26B0D"/>
    <w:rsid w:val="00095158"/>
  </w:style>
  <w:style w:type="paragraph" w:customStyle="1" w:styleId="D258E139D30F4166A07D77FA9FD67A7E">
    <w:name w:val="D258E139D30F4166A07D77FA9FD67A7E"/>
    <w:rsid w:val="00095158"/>
  </w:style>
  <w:style w:type="paragraph" w:customStyle="1" w:styleId="1EED3EBF14714A81BDA54F7125D85D6B">
    <w:name w:val="1EED3EBF14714A81BDA54F7125D85D6B"/>
    <w:rsid w:val="00182F3E"/>
  </w:style>
  <w:style w:type="paragraph" w:customStyle="1" w:styleId="86FF6C9D2E9E4E11858D2A66B18DD758">
    <w:name w:val="86FF6C9D2E9E4E11858D2A66B18DD758"/>
    <w:rsid w:val="00182F3E"/>
  </w:style>
  <w:style w:type="paragraph" w:customStyle="1" w:styleId="373EB176C87F4EF4BF27404FF33E5A50">
    <w:name w:val="373EB176C87F4EF4BF27404FF33E5A50"/>
    <w:rsid w:val="00182F3E"/>
  </w:style>
  <w:style w:type="paragraph" w:customStyle="1" w:styleId="4F8143E52A87434BABEF77FC072A6CAC">
    <w:name w:val="4F8143E52A87434BABEF77FC072A6CAC"/>
    <w:rsid w:val="00182F3E"/>
  </w:style>
  <w:style w:type="paragraph" w:customStyle="1" w:styleId="C563C9FC0EFE411A8626D4BD5C0489CF">
    <w:name w:val="C563C9FC0EFE411A8626D4BD5C0489CF"/>
    <w:rsid w:val="00182F3E"/>
  </w:style>
  <w:style w:type="paragraph" w:customStyle="1" w:styleId="6BF9149D912747E2BB4247B19C163A30">
    <w:name w:val="6BF9149D912747E2BB4247B19C163A30"/>
    <w:rsid w:val="00182F3E"/>
  </w:style>
  <w:style w:type="paragraph" w:customStyle="1" w:styleId="FDAD366E578B42DEBD0A707829443DA8">
    <w:name w:val="FDAD366E578B42DEBD0A707829443DA8"/>
    <w:rsid w:val="00182F3E"/>
  </w:style>
  <w:style w:type="paragraph" w:customStyle="1" w:styleId="A7D82056A5E8448A967EE5F2835606D7">
    <w:name w:val="A7D82056A5E8448A967EE5F2835606D7"/>
    <w:rsid w:val="00182F3E"/>
  </w:style>
  <w:style w:type="paragraph" w:customStyle="1" w:styleId="BD8D686D01EF4EB08DDCB2D8D77E503C">
    <w:name w:val="BD8D686D01EF4EB08DDCB2D8D77E503C"/>
    <w:rsid w:val="00182F3E"/>
  </w:style>
  <w:style w:type="paragraph" w:customStyle="1" w:styleId="F0ECA5C1B87F47F09FCB2D614E640336">
    <w:name w:val="F0ECA5C1B87F47F09FCB2D614E640336"/>
    <w:rsid w:val="00182F3E"/>
  </w:style>
  <w:style w:type="paragraph" w:customStyle="1" w:styleId="8A17CDBF8A43403EB8AB24C9E3433549">
    <w:name w:val="8A17CDBF8A43403EB8AB24C9E3433549"/>
    <w:rsid w:val="00182F3E"/>
  </w:style>
  <w:style w:type="paragraph" w:customStyle="1" w:styleId="9452680EFF954A029642F965C1F1C7C0">
    <w:name w:val="9452680EFF954A029642F965C1F1C7C0"/>
    <w:rsid w:val="00182F3E"/>
  </w:style>
  <w:style w:type="paragraph" w:customStyle="1" w:styleId="866EC53952C8483CBC2D61D2B1AA963E">
    <w:name w:val="866EC53952C8483CBC2D61D2B1AA963E"/>
    <w:rsid w:val="00182F3E"/>
  </w:style>
  <w:style w:type="paragraph" w:customStyle="1" w:styleId="CB6CFCC90C264601870C9A038AC0B595">
    <w:name w:val="CB6CFCC90C264601870C9A038AC0B595"/>
    <w:rsid w:val="00182F3E"/>
  </w:style>
  <w:style w:type="paragraph" w:customStyle="1" w:styleId="6F21F413103842E3BB62B1B7FD2409D3">
    <w:name w:val="6F21F413103842E3BB62B1B7FD2409D3"/>
    <w:rsid w:val="00182F3E"/>
  </w:style>
  <w:style w:type="paragraph" w:customStyle="1" w:styleId="FC33456DB849479C8A86DFCC13B7D072">
    <w:name w:val="FC33456DB849479C8A86DFCC13B7D072"/>
    <w:rsid w:val="00182F3E"/>
  </w:style>
  <w:style w:type="paragraph" w:customStyle="1" w:styleId="7C493EB399E34382BC886A3788A2471B">
    <w:name w:val="7C493EB399E34382BC886A3788A2471B"/>
    <w:rsid w:val="00182F3E"/>
  </w:style>
  <w:style w:type="paragraph" w:customStyle="1" w:styleId="450AC14B8B054B97A2FB698F83B5ADB7">
    <w:name w:val="450AC14B8B054B97A2FB698F83B5ADB7"/>
    <w:rsid w:val="00182F3E"/>
  </w:style>
  <w:style w:type="paragraph" w:customStyle="1" w:styleId="AEF5F68FCF9646E49FA21B1276D4C96F">
    <w:name w:val="AEF5F68FCF9646E49FA21B1276D4C96F"/>
    <w:rsid w:val="00182F3E"/>
  </w:style>
  <w:style w:type="paragraph" w:customStyle="1" w:styleId="A7DA6CECE5B04639A59645995488111E">
    <w:name w:val="A7DA6CECE5B04639A59645995488111E"/>
    <w:rsid w:val="00182F3E"/>
  </w:style>
  <w:style w:type="paragraph" w:customStyle="1" w:styleId="B36F0504C777498788C2C43497E783B7">
    <w:name w:val="B36F0504C777498788C2C43497E783B7"/>
    <w:rsid w:val="00182F3E"/>
  </w:style>
  <w:style w:type="paragraph" w:customStyle="1" w:styleId="8D02BECA3696477BA4DA9D45E2088956">
    <w:name w:val="8D02BECA3696477BA4DA9D45E2088956"/>
    <w:rsid w:val="00182F3E"/>
  </w:style>
  <w:style w:type="paragraph" w:customStyle="1" w:styleId="E70D409376EB4CDBB9AF7295372CD5CB">
    <w:name w:val="E70D409376EB4CDBB9AF7295372CD5CB"/>
    <w:rsid w:val="00182F3E"/>
  </w:style>
  <w:style w:type="paragraph" w:customStyle="1" w:styleId="FB6E1293F4C641C893842CF91ACE4BD8">
    <w:name w:val="FB6E1293F4C641C893842CF91ACE4BD8"/>
    <w:rsid w:val="00182F3E"/>
  </w:style>
  <w:style w:type="paragraph" w:customStyle="1" w:styleId="EF52425A295C4E13B952E63FE14C90BC">
    <w:name w:val="EF52425A295C4E13B952E63FE14C90BC"/>
    <w:rsid w:val="00182F3E"/>
  </w:style>
  <w:style w:type="paragraph" w:customStyle="1" w:styleId="109FF8AE4A674D1C81F105BDFB0A6D24">
    <w:name w:val="109FF8AE4A674D1C81F105BDFB0A6D24"/>
    <w:rsid w:val="00182F3E"/>
  </w:style>
  <w:style w:type="paragraph" w:customStyle="1" w:styleId="5FD7879B2ABB42919749F8A80F3973B2">
    <w:name w:val="5FD7879B2ABB42919749F8A80F3973B2"/>
    <w:rsid w:val="00182F3E"/>
  </w:style>
  <w:style w:type="paragraph" w:customStyle="1" w:styleId="47DDE437A863449AB4AAA3945E8D16F7">
    <w:name w:val="47DDE437A863449AB4AAA3945E8D16F7"/>
    <w:rsid w:val="00182F3E"/>
  </w:style>
  <w:style w:type="paragraph" w:customStyle="1" w:styleId="0B2B49322D9848EEBCCECD539CC5CEEE">
    <w:name w:val="0B2B49322D9848EEBCCECD539CC5CEEE"/>
    <w:rsid w:val="00182F3E"/>
  </w:style>
  <w:style w:type="paragraph" w:customStyle="1" w:styleId="584382F3100E4F93BC7CE63A99490C7D">
    <w:name w:val="584382F3100E4F93BC7CE63A99490C7D"/>
    <w:rsid w:val="00182F3E"/>
  </w:style>
  <w:style w:type="paragraph" w:customStyle="1" w:styleId="9059396DCF6245CFA7D9FF7FECD2E75E">
    <w:name w:val="9059396DCF6245CFA7D9FF7FECD2E75E"/>
    <w:rsid w:val="00182F3E"/>
  </w:style>
  <w:style w:type="paragraph" w:customStyle="1" w:styleId="974408C8316B4B0C9C2E3C941B5E1C8B">
    <w:name w:val="974408C8316B4B0C9C2E3C941B5E1C8B"/>
    <w:rsid w:val="00410E59"/>
  </w:style>
  <w:style w:type="paragraph" w:customStyle="1" w:styleId="757C51BC0AA84D50A4907525B1DDDA7A">
    <w:name w:val="757C51BC0AA84D50A4907525B1DDDA7A"/>
    <w:rsid w:val="00410E59"/>
  </w:style>
  <w:style w:type="paragraph" w:customStyle="1" w:styleId="67AE7C682A5A4C398138DE1BBB35D60C">
    <w:name w:val="67AE7C682A5A4C398138DE1BBB35D60C"/>
    <w:rsid w:val="00410E59"/>
  </w:style>
  <w:style w:type="paragraph" w:customStyle="1" w:styleId="2DB9000081484CDAA48F506336876FAF">
    <w:name w:val="2DB9000081484CDAA48F506336876FAF"/>
    <w:rsid w:val="00410E59"/>
  </w:style>
  <w:style w:type="paragraph" w:customStyle="1" w:styleId="E4E9A7FAB9EF44D7893D9ECB11E3A913">
    <w:name w:val="E4E9A7FAB9EF44D7893D9ECB11E3A913"/>
    <w:rsid w:val="00410E59"/>
  </w:style>
  <w:style w:type="paragraph" w:customStyle="1" w:styleId="E018EC6059584F4B91247BED56068D87">
    <w:name w:val="E018EC6059584F4B91247BED56068D87"/>
    <w:rsid w:val="00410E59"/>
  </w:style>
  <w:style w:type="paragraph" w:customStyle="1" w:styleId="5BE6FCFA83CA413BBBD14DC494FCA8B2">
    <w:name w:val="5BE6FCFA83CA413BBBD14DC494FCA8B2"/>
    <w:rsid w:val="00410E59"/>
  </w:style>
  <w:style w:type="paragraph" w:customStyle="1" w:styleId="48BAAC2A10504F59B276BE1D95F6CD95">
    <w:name w:val="48BAAC2A10504F59B276BE1D95F6CD95"/>
    <w:rsid w:val="00410E59"/>
  </w:style>
  <w:style w:type="paragraph" w:customStyle="1" w:styleId="D442F1BB025F4A06BF904AFF4928B900">
    <w:name w:val="D442F1BB025F4A06BF904AFF4928B900"/>
    <w:rsid w:val="00410E59"/>
  </w:style>
  <w:style w:type="paragraph" w:customStyle="1" w:styleId="E8F2FF4EDB584EEF972320609C905D07">
    <w:name w:val="E8F2FF4EDB584EEF972320609C905D07"/>
    <w:rsid w:val="00410E59"/>
  </w:style>
  <w:style w:type="paragraph" w:customStyle="1" w:styleId="E600D609F7B240ECADCAAC751B669278">
    <w:name w:val="E600D609F7B240ECADCAAC751B669278"/>
    <w:rsid w:val="00410E59"/>
  </w:style>
  <w:style w:type="paragraph" w:customStyle="1" w:styleId="30DCFA9EC4D64EEC9F0EF826169973A5">
    <w:name w:val="30DCFA9EC4D64EEC9F0EF826169973A5"/>
    <w:rsid w:val="00410E59"/>
  </w:style>
  <w:style w:type="paragraph" w:customStyle="1" w:styleId="1213B252DAD14520BCB50D0643A3C773">
    <w:name w:val="1213B252DAD14520BCB50D0643A3C773"/>
    <w:rsid w:val="00410E59"/>
  </w:style>
  <w:style w:type="paragraph" w:customStyle="1" w:styleId="2D34267C477942099374E463D6F1FDC4">
    <w:name w:val="2D34267C477942099374E463D6F1FDC4"/>
    <w:rsid w:val="00410E59"/>
  </w:style>
  <w:style w:type="paragraph" w:customStyle="1" w:styleId="1A0897F19A6541D3B9940D78FE944C10">
    <w:name w:val="1A0897F19A6541D3B9940D78FE944C10"/>
    <w:rsid w:val="00410E59"/>
  </w:style>
  <w:style w:type="paragraph" w:customStyle="1" w:styleId="06300CBD03044052A8665B4068D3745F">
    <w:name w:val="06300CBD03044052A8665B4068D3745F"/>
    <w:rsid w:val="00410E59"/>
  </w:style>
  <w:style w:type="paragraph" w:customStyle="1" w:styleId="B90D35C6681D41D08ACF6A03808F19E7">
    <w:name w:val="B90D35C6681D41D08ACF6A03808F19E7"/>
    <w:rsid w:val="00410E59"/>
  </w:style>
  <w:style w:type="paragraph" w:customStyle="1" w:styleId="A8FD0981D70745A2B7056B77E9DA5C5C">
    <w:name w:val="A8FD0981D70745A2B7056B77E9DA5C5C"/>
    <w:rsid w:val="00410E59"/>
  </w:style>
  <w:style w:type="paragraph" w:customStyle="1" w:styleId="4DBD0149A78E4E9E9755C23BC9DF2B99">
    <w:name w:val="4DBD0149A78E4E9E9755C23BC9DF2B99"/>
    <w:rsid w:val="00410E59"/>
  </w:style>
  <w:style w:type="paragraph" w:customStyle="1" w:styleId="4B883F4E994E436990CDE5019E48E9D6">
    <w:name w:val="4B883F4E994E436990CDE5019E48E9D6"/>
    <w:rsid w:val="00410E59"/>
  </w:style>
  <w:style w:type="paragraph" w:customStyle="1" w:styleId="A8659234BB7E455789670258E77DA25A">
    <w:name w:val="A8659234BB7E455789670258E77DA25A"/>
    <w:rsid w:val="00410E59"/>
  </w:style>
  <w:style w:type="paragraph" w:customStyle="1" w:styleId="15AF2EAD10D846F58AA6A288E314B5CE">
    <w:name w:val="15AF2EAD10D846F58AA6A288E314B5CE"/>
    <w:rsid w:val="00410E59"/>
  </w:style>
  <w:style w:type="paragraph" w:customStyle="1" w:styleId="B6DD67CF6FFC486984B692E4CAC34FE3">
    <w:name w:val="B6DD67CF6FFC486984B692E4CAC34FE3"/>
    <w:rsid w:val="00410E59"/>
  </w:style>
  <w:style w:type="paragraph" w:customStyle="1" w:styleId="49CDD1ED21384EC283AC483040F231CD">
    <w:name w:val="49CDD1ED21384EC283AC483040F231CD"/>
    <w:rsid w:val="00410E59"/>
  </w:style>
  <w:style w:type="paragraph" w:customStyle="1" w:styleId="03404925B0A84457B1D32D8792F6AEF9">
    <w:name w:val="03404925B0A84457B1D32D8792F6AEF9"/>
    <w:rsid w:val="00410E59"/>
  </w:style>
  <w:style w:type="paragraph" w:customStyle="1" w:styleId="5AB669C8EABF42B9989AD5275CE67FAC">
    <w:name w:val="5AB669C8EABF42B9989AD5275CE67FAC"/>
    <w:rsid w:val="00410E59"/>
  </w:style>
  <w:style w:type="paragraph" w:customStyle="1" w:styleId="2732C6DF979B4D4894B5CF636AFF6CD1">
    <w:name w:val="2732C6DF979B4D4894B5CF636AFF6CD1"/>
    <w:rsid w:val="00410E59"/>
  </w:style>
  <w:style w:type="paragraph" w:customStyle="1" w:styleId="087E34E22F09435A8C9D4F6F69BCED76">
    <w:name w:val="087E34E22F09435A8C9D4F6F69BCED76"/>
    <w:rsid w:val="00410E59"/>
  </w:style>
  <w:style w:type="paragraph" w:customStyle="1" w:styleId="D462216EB2F94A6F92F28F1E503F290F">
    <w:name w:val="D462216EB2F94A6F92F28F1E503F290F"/>
    <w:rsid w:val="00410E59"/>
  </w:style>
  <w:style w:type="paragraph" w:customStyle="1" w:styleId="9FF215018A74479F99E8776DE5346FF9">
    <w:name w:val="9FF215018A74479F99E8776DE5346FF9"/>
    <w:rsid w:val="00410E59"/>
  </w:style>
  <w:style w:type="paragraph" w:customStyle="1" w:styleId="B044CDDB96234B5D9B058CA0A285592F">
    <w:name w:val="B044CDDB96234B5D9B058CA0A285592F"/>
    <w:rsid w:val="00410E59"/>
  </w:style>
  <w:style w:type="paragraph" w:customStyle="1" w:styleId="5540B667838347AF9D170F54F04008B2">
    <w:name w:val="5540B667838347AF9D170F54F04008B2"/>
    <w:rsid w:val="00410E59"/>
  </w:style>
  <w:style w:type="paragraph" w:customStyle="1" w:styleId="47D440803BAD41B4977D6F0A6417D986">
    <w:name w:val="47D440803BAD41B4977D6F0A6417D986"/>
    <w:rsid w:val="00410E59"/>
  </w:style>
  <w:style w:type="paragraph" w:customStyle="1" w:styleId="53ADE49851074E6FA53B92DB0741A51E">
    <w:name w:val="53ADE49851074E6FA53B92DB0741A51E"/>
    <w:rsid w:val="00410E59"/>
  </w:style>
  <w:style w:type="paragraph" w:customStyle="1" w:styleId="95D20D7B5BFC4FAB85C2853BD372044C">
    <w:name w:val="95D20D7B5BFC4FAB85C2853BD372044C"/>
    <w:rsid w:val="00410E59"/>
  </w:style>
  <w:style w:type="paragraph" w:customStyle="1" w:styleId="F4527F5C9B7D43968C6DE5592BC370A6">
    <w:name w:val="F4527F5C9B7D43968C6DE5592BC370A6"/>
    <w:rsid w:val="00F42F7A"/>
  </w:style>
  <w:style w:type="paragraph" w:customStyle="1" w:styleId="35389ADA5A364EAFA8346D2ECF4C9F65">
    <w:name w:val="35389ADA5A364EAFA8346D2ECF4C9F65"/>
    <w:rsid w:val="00F42F7A"/>
  </w:style>
  <w:style w:type="paragraph" w:customStyle="1" w:styleId="65EDA87084FF4EE2B3274B49B2D9862F">
    <w:name w:val="65EDA87084FF4EE2B3274B49B2D9862F"/>
    <w:rsid w:val="00F42F7A"/>
  </w:style>
  <w:style w:type="paragraph" w:customStyle="1" w:styleId="1DBA23A8914846F6B40983A87D19DA5D">
    <w:name w:val="1DBA23A8914846F6B40983A87D19DA5D"/>
    <w:rsid w:val="00DB68EA"/>
  </w:style>
  <w:style w:type="paragraph" w:customStyle="1" w:styleId="DD3DDBBC278C4BDDAF8445C997A53479">
    <w:name w:val="DD3DDBBC278C4BDDAF8445C997A53479"/>
    <w:rsid w:val="00DB68EA"/>
  </w:style>
  <w:style w:type="paragraph" w:customStyle="1" w:styleId="A0A8F5B3586B4DF78EE80C38AFC2764E">
    <w:name w:val="A0A8F5B3586B4DF78EE80C38AFC2764E"/>
    <w:rsid w:val="00DB68EA"/>
  </w:style>
  <w:style w:type="paragraph" w:customStyle="1" w:styleId="F2995084075D417E961A7C89307779A7">
    <w:name w:val="F2995084075D417E961A7C89307779A7"/>
    <w:rsid w:val="00DB68EA"/>
  </w:style>
  <w:style w:type="paragraph" w:customStyle="1" w:styleId="A8CBA425C48846EBBEEFB591D1201740">
    <w:name w:val="A8CBA425C48846EBBEEFB591D1201740"/>
    <w:rsid w:val="00DB68EA"/>
  </w:style>
  <w:style w:type="paragraph" w:customStyle="1" w:styleId="57A3F7BC5F244FB3AA3D7478E8FE2011">
    <w:name w:val="57A3F7BC5F244FB3AA3D7478E8FE2011"/>
    <w:rsid w:val="00DB68EA"/>
  </w:style>
  <w:style w:type="paragraph" w:customStyle="1" w:styleId="DFDF13398E5F4525864F8C7C5AF23B25">
    <w:name w:val="DFDF13398E5F4525864F8C7C5AF23B25"/>
    <w:rsid w:val="00DB68EA"/>
  </w:style>
  <w:style w:type="paragraph" w:customStyle="1" w:styleId="151F5C1A91AC4E4DA6185D2FD2E9068F">
    <w:name w:val="151F5C1A91AC4E4DA6185D2FD2E9068F"/>
    <w:rsid w:val="00DB68EA"/>
  </w:style>
  <w:style w:type="paragraph" w:customStyle="1" w:styleId="E415CB26DD044327AC2703924750DFF2">
    <w:name w:val="E415CB26DD044327AC2703924750DFF2"/>
    <w:rsid w:val="00DB68EA"/>
  </w:style>
  <w:style w:type="paragraph" w:customStyle="1" w:styleId="0E4BB2C541F7475EB73242BB1C78CD0E">
    <w:name w:val="0E4BB2C541F7475EB73242BB1C78CD0E"/>
    <w:rsid w:val="00DB6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CP">
      <a:dk1>
        <a:sysClr val="windowText" lastClr="000000"/>
      </a:dk1>
      <a:lt1>
        <a:sysClr val="window" lastClr="FFFFFF"/>
      </a:lt1>
      <a:dk2>
        <a:srgbClr val="333333"/>
      </a:dk2>
      <a:lt2>
        <a:srgbClr val="FFFFFF"/>
      </a:lt2>
      <a:accent1>
        <a:srgbClr val="00AFB4"/>
      </a:accent1>
      <a:accent2>
        <a:srgbClr val="333333"/>
      </a:accent2>
      <a:accent3>
        <a:srgbClr val="F067A6"/>
      </a:accent3>
      <a:accent4>
        <a:srgbClr val="543518"/>
      </a:accent4>
      <a:accent5>
        <a:srgbClr val="EE3967"/>
      </a:accent5>
      <a:accent6>
        <a:srgbClr val="80808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421A308F3544D91B33E3599E5AEF8" ma:contentTypeVersion="13" ma:contentTypeDescription="Create a new document." ma:contentTypeScope="" ma:versionID="0f36c58871473865e03ec3352ca00d2f">
  <xsd:schema xmlns:xsd="http://www.w3.org/2001/XMLSchema" xmlns:xs="http://www.w3.org/2001/XMLSchema" xmlns:p="http://schemas.microsoft.com/office/2006/metadata/properties" xmlns:ns3="65075f5f-4ed4-4d94-966c-1f3b5c3d4dbb" xmlns:ns4="71b7afc0-ae3d-463d-a031-d969970a3225" targetNamespace="http://schemas.microsoft.com/office/2006/metadata/properties" ma:root="true" ma:fieldsID="dfbba0ea9e752f78950effb9fed0aef9" ns3:_="" ns4:_="">
    <xsd:import namespace="65075f5f-4ed4-4d94-966c-1f3b5c3d4dbb"/>
    <xsd:import namespace="71b7afc0-ae3d-463d-a031-d969970a3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75f5f-4ed4-4d94-966c-1f3b5c3d4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afc0-ae3d-463d-a031-d969970a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06072-402D-48AA-A9B1-72786EC67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DBAC8-95B6-44B1-93FF-1BAB04CAE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75f5f-4ed4-4d94-966c-1f3b5c3d4dbb"/>
    <ds:schemaRef ds:uri="71b7afc0-ae3d-463d-a031-d969970a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20167-5E82-4A7E-ACA9-6665F3A6DE13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b7afc0-ae3d-463d-a031-d969970a3225"/>
    <ds:schemaRef ds:uri="65075f5f-4ed4-4d94-966c-1f3b5c3d4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William E.</dc:creator>
  <cp:keywords/>
  <dc:description/>
  <cp:lastModifiedBy>Fraser, Megan E.</cp:lastModifiedBy>
  <cp:revision>5</cp:revision>
  <dcterms:created xsi:type="dcterms:W3CDTF">2021-09-20T14:49:00Z</dcterms:created>
  <dcterms:modified xsi:type="dcterms:W3CDTF">2021-09-20T14:57:00Z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0x0101004B1421A308F3544D91B33E3599E5AEF8</vt:lpwstr>
  </property>
</Properties>
</file>