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D4D8C" w14:textId="77777777" w:rsidR="007B2774" w:rsidRDefault="007B2774" w:rsidP="007B2774">
      <w:pPr>
        <w:jc w:val="center"/>
        <w:rPr>
          <w:b/>
        </w:rPr>
      </w:pPr>
    </w:p>
    <w:p w14:paraId="0774B4D3" w14:textId="77777777" w:rsidR="007B2774" w:rsidRPr="007B2774" w:rsidRDefault="007B2774" w:rsidP="00E712AE">
      <w:pPr>
        <w:jc w:val="center"/>
        <w:outlineLvl w:val="0"/>
        <w:rPr>
          <w:b/>
        </w:rPr>
      </w:pPr>
      <w:r w:rsidRPr="007B2774">
        <w:rPr>
          <w:b/>
        </w:rPr>
        <w:t>NACDD Board of Director and Officer Descriptions</w:t>
      </w:r>
    </w:p>
    <w:p w14:paraId="2349C8A3" w14:textId="77777777" w:rsidR="007B2774" w:rsidRDefault="007B2774" w:rsidP="007B2774">
      <w:pPr>
        <w:rPr>
          <w:b/>
          <w:u w:val="single"/>
        </w:rPr>
      </w:pPr>
    </w:p>
    <w:p w14:paraId="10704100" w14:textId="04E81577" w:rsidR="00880EFF" w:rsidRDefault="00880EFF" w:rsidP="00880EFF">
      <w:pPr>
        <w:spacing w:line="210" w:lineRule="atLeast"/>
      </w:pPr>
      <w:r>
        <w:t xml:space="preserve">The NACDD </w:t>
      </w:r>
      <w:r w:rsidR="00386EB9">
        <w:t>B</w:t>
      </w:r>
      <w:r>
        <w:t xml:space="preserve">oard of </w:t>
      </w:r>
      <w:r w:rsidR="00386EB9">
        <w:t>D</w:t>
      </w:r>
      <w:r>
        <w:t xml:space="preserve">irectors </w:t>
      </w:r>
      <w:r w:rsidR="00B14AC2">
        <w:t>is</w:t>
      </w:r>
      <w:r>
        <w:t xml:space="preserve"> composed of Members reflecting the values and beliefs of the </w:t>
      </w:r>
      <w:r w:rsidR="00386EB9">
        <w:t>A</w:t>
      </w:r>
      <w:r>
        <w:t>s</w:t>
      </w:r>
      <w:r w:rsidR="006F083A">
        <w:t>sociation. We believe that our M</w:t>
      </w:r>
      <w:r>
        <w:t xml:space="preserve">ission can be better achieved by leveraging the skills, talents, and perspectives of a broader and more </w:t>
      </w:r>
      <w:r w:rsidR="00B14AC2">
        <w:t xml:space="preserve">varied </w:t>
      </w:r>
      <w:r>
        <w:t xml:space="preserve">range of leaders with diverse viewpoints, life experiences, cultural backgrounds, and geographic representation </w:t>
      </w:r>
      <w:r w:rsidR="00E712AE">
        <w:t>that will strengthen B</w:t>
      </w:r>
      <w:r>
        <w:t>oard deliberations and decision-making.</w:t>
      </w:r>
    </w:p>
    <w:p w14:paraId="0C0E0205" w14:textId="77777777" w:rsidR="00880EFF" w:rsidRDefault="00880EFF" w:rsidP="007B2774">
      <w:pPr>
        <w:rPr>
          <w:b/>
          <w:u w:val="single"/>
        </w:rPr>
      </w:pPr>
    </w:p>
    <w:p w14:paraId="60A2E1B7" w14:textId="77777777" w:rsidR="007B2774" w:rsidRDefault="007B2774" w:rsidP="00E712AE">
      <w:pPr>
        <w:outlineLvl w:val="0"/>
        <w:rPr>
          <w:b/>
          <w:u w:val="single"/>
        </w:rPr>
      </w:pPr>
      <w:r>
        <w:rPr>
          <w:b/>
          <w:u w:val="single"/>
        </w:rPr>
        <w:t>Qualities and Qualifications of NACDD Board Members:</w:t>
      </w:r>
    </w:p>
    <w:p w14:paraId="63BA14C7" w14:textId="689CF827" w:rsidR="007B2774" w:rsidRDefault="006F083A" w:rsidP="007B2774">
      <w:pPr>
        <w:spacing w:line="210" w:lineRule="atLeast"/>
      </w:pPr>
      <w:r>
        <w:t>Being a Board M</w:t>
      </w:r>
      <w:r w:rsidR="007B2774" w:rsidRPr="007B2774">
        <w:t>ember enhances leadership skills via personal and professional development, as well as provides avenues to share experiences and network with other committed public health professionals and partner organizations. </w:t>
      </w:r>
    </w:p>
    <w:p w14:paraId="1635FD1F" w14:textId="77777777" w:rsidR="003111ED" w:rsidRDefault="003111ED" w:rsidP="007B2774">
      <w:pPr>
        <w:spacing w:line="210" w:lineRule="atLeast"/>
      </w:pPr>
    </w:p>
    <w:p w14:paraId="699912C7" w14:textId="2CBF9F15" w:rsidR="007B2774" w:rsidRPr="007B2774" w:rsidRDefault="007B2774" w:rsidP="007B2774">
      <w:pPr>
        <w:spacing w:line="210" w:lineRule="atLeast"/>
      </w:pPr>
      <w:r>
        <w:t>A</w:t>
      </w:r>
      <w:r w:rsidRPr="007B2774">
        <w:t xml:space="preserve"> NACDD Board Member will possess the following qualities and qualifications:</w:t>
      </w:r>
    </w:p>
    <w:p w14:paraId="30725B99" w14:textId="05323B13" w:rsidR="007B2774" w:rsidRPr="007B2774" w:rsidRDefault="007B2774" w:rsidP="007B2774">
      <w:pPr>
        <w:numPr>
          <w:ilvl w:val="0"/>
          <w:numId w:val="5"/>
        </w:numPr>
        <w:spacing w:before="100" w:beforeAutospacing="1" w:after="100" w:afterAutospacing="1" w:line="210" w:lineRule="atLeast"/>
      </w:pPr>
      <w:r w:rsidRPr="007B2774">
        <w:rPr>
          <w:b/>
          <w:i/>
        </w:rPr>
        <w:t>Eligibility: </w:t>
      </w:r>
      <w:r w:rsidRPr="007B2774">
        <w:t>Must have served for at least one year in current position within</w:t>
      </w:r>
      <w:r w:rsidR="006F083A">
        <w:t xml:space="preserve"> a State or T</w:t>
      </w:r>
      <w:r w:rsidRPr="007B2774">
        <w:t>erritor</w:t>
      </w:r>
      <w:r w:rsidR="006F083A">
        <w:t>ial</w:t>
      </w:r>
      <w:r w:rsidRPr="007B2774">
        <w:t xml:space="preserve"> </w:t>
      </w:r>
      <w:r w:rsidR="006F083A">
        <w:t>Health D</w:t>
      </w:r>
      <w:r w:rsidR="00BE42E5">
        <w:t>epartment</w:t>
      </w:r>
      <w:r w:rsidR="006F083A">
        <w:t>’s</w:t>
      </w:r>
      <w:r w:rsidR="00BE42E5">
        <w:t xml:space="preserve"> </w:t>
      </w:r>
      <w:r w:rsidRPr="007B2774">
        <w:t>chronic disease program</w:t>
      </w:r>
      <w:r w:rsidR="006F083A">
        <w:t xml:space="preserve"> and/</w:t>
      </w:r>
      <w:r w:rsidR="00386EB9">
        <w:t xml:space="preserve">or acted in an Associate Representative Member role. Associate Representative Members must be currently working outside of a </w:t>
      </w:r>
      <w:r w:rsidR="006F083A">
        <w:t xml:space="preserve">State Health </w:t>
      </w:r>
      <w:proofErr w:type="gramStart"/>
      <w:r w:rsidR="006F083A">
        <w:t>D</w:t>
      </w:r>
      <w:r w:rsidR="00386EB9">
        <w:t>epartment</w:t>
      </w:r>
      <w:r w:rsidR="006F083A">
        <w:t>,</w:t>
      </w:r>
      <w:r w:rsidR="00386EB9">
        <w:t xml:space="preserve"> but</w:t>
      </w:r>
      <w:proofErr w:type="gramEnd"/>
      <w:r w:rsidR="00386EB9">
        <w:t xml:space="preserve"> must partner </w:t>
      </w:r>
      <w:r w:rsidR="002E0C61">
        <w:t>and</w:t>
      </w:r>
      <w:r w:rsidR="00386EB9">
        <w:t xml:space="preserve"> collaborate effectively with </w:t>
      </w:r>
      <w:r w:rsidR="006F083A">
        <w:t>State Health D</w:t>
      </w:r>
      <w:r w:rsidR="00386EB9">
        <w:t xml:space="preserve">epartments. </w:t>
      </w:r>
    </w:p>
    <w:p w14:paraId="2E30C75D" w14:textId="0AF88EC5" w:rsidR="007B2774" w:rsidRPr="007B2774" w:rsidRDefault="007B2774" w:rsidP="007B2774">
      <w:pPr>
        <w:numPr>
          <w:ilvl w:val="0"/>
          <w:numId w:val="5"/>
        </w:numPr>
        <w:spacing w:before="100" w:beforeAutospacing="1" w:after="100" w:afterAutospacing="1" w:line="210" w:lineRule="atLeast"/>
      </w:pPr>
      <w:r w:rsidRPr="007B2774">
        <w:rPr>
          <w:b/>
          <w:i/>
        </w:rPr>
        <w:t>Commitment: </w:t>
      </w:r>
      <w:r w:rsidRPr="007B2774">
        <w:t xml:space="preserve">Willingness to be an active, productive participant in an NACDD </w:t>
      </w:r>
      <w:r w:rsidR="00C10B10">
        <w:t xml:space="preserve">Board </w:t>
      </w:r>
      <w:r w:rsidR="00975803">
        <w:t>Committee</w:t>
      </w:r>
      <w:r w:rsidR="00C10B10">
        <w:t xml:space="preserve">.  Also participate in </w:t>
      </w:r>
      <w:r w:rsidR="00386EB9">
        <w:t>c</w:t>
      </w:r>
      <w:r w:rsidRPr="007B2774">
        <w:t>ouncil</w:t>
      </w:r>
      <w:r w:rsidR="00C10B10">
        <w:t>s</w:t>
      </w:r>
      <w:r w:rsidRPr="007B2774">
        <w:t>, committee</w:t>
      </w:r>
      <w:r w:rsidR="00C10B10">
        <w:t>s</w:t>
      </w:r>
      <w:r w:rsidR="006F083A">
        <w:t>,</w:t>
      </w:r>
      <w:r w:rsidRPr="007B2774">
        <w:t xml:space="preserve"> or other NACDD program or project</w:t>
      </w:r>
      <w:r w:rsidR="00C10B10">
        <w:t xml:space="preserve"> as needed</w:t>
      </w:r>
      <w:r w:rsidRPr="007B2774">
        <w:t>.</w:t>
      </w:r>
      <w:r w:rsidR="00487A49">
        <w:t xml:space="preserve"> Comes to meetings prepared and having reviewed all meeting documentation. </w:t>
      </w:r>
    </w:p>
    <w:p w14:paraId="76C9E3AD" w14:textId="4F1A9C2F" w:rsidR="00385B08" w:rsidRPr="007B2774" w:rsidRDefault="007B2774" w:rsidP="007B2774">
      <w:pPr>
        <w:numPr>
          <w:ilvl w:val="0"/>
          <w:numId w:val="5"/>
        </w:numPr>
        <w:spacing w:before="100" w:beforeAutospacing="1" w:after="100" w:afterAutospacing="1" w:line="210" w:lineRule="atLeast"/>
      </w:pPr>
      <w:r w:rsidRPr="007B2774">
        <w:rPr>
          <w:b/>
          <w:i/>
        </w:rPr>
        <w:t>Service:</w:t>
      </w:r>
      <w:r w:rsidRPr="007B2774">
        <w:t> </w:t>
      </w:r>
      <w:r w:rsidR="00E84F12">
        <w:t>Availability to</w:t>
      </w:r>
      <w:r w:rsidR="00E84F12" w:rsidRPr="007B2774">
        <w:t xml:space="preserve"> </w:t>
      </w:r>
      <w:r w:rsidRPr="007B2774">
        <w:t>meet projec</w:t>
      </w:r>
      <w:r w:rsidR="00E712AE">
        <w:t xml:space="preserve">ted time commitment </w:t>
      </w:r>
      <w:r w:rsidR="00F31163">
        <w:t xml:space="preserve">of the minimum of </w:t>
      </w:r>
      <w:r w:rsidR="00DD41F6">
        <w:t xml:space="preserve">two </w:t>
      </w:r>
      <w:r w:rsidR="00F31163">
        <w:t xml:space="preserve">hours per month </w:t>
      </w:r>
      <w:r w:rsidR="00E712AE">
        <w:t>(including B</w:t>
      </w:r>
      <w:r w:rsidRPr="007B2774">
        <w:t xml:space="preserve">oard orientation, conferences, and committee participation). Willingness to serve on at least one standing </w:t>
      </w:r>
      <w:r w:rsidR="00BE42E5">
        <w:t xml:space="preserve">or ad hoc </w:t>
      </w:r>
      <w:r w:rsidR="00E712AE">
        <w:t>B</w:t>
      </w:r>
      <w:r w:rsidRPr="007B2774">
        <w:t>oard committee.</w:t>
      </w:r>
    </w:p>
    <w:p w14:paraId="703CB9C6" w14:textId="3758C424" w:rsidR="00385B08" w:rsidRPr="007B2774" w:rsidRDefault="00C92599" w:rsidP="00722772">
      <w:pPr>
        <w:numPr>
          <w:ilvl w:val="0"/>
          <w:numId w:val="5"/>
        </w:numPr>
        <w:spacing w:before="100" w:beforeAutospacing="1" w:after="100" w:afterAutospacing="1" w:line="210" w:lineRule="atLeast"/>
      </w:pPr>
      <w:r w:rsidRPr="00ED14CC">
        <w:rPr>
          <w:b/>
          <w:i/>
        </w:rPr>
        <w:t>Loyalty:</w:t>
      </w:r>
      <w:r w:rsidRPr="007B2774">
        <w:t> </w:t>
      </w:r>
      <w:r w:rsidR="00385B08">
        <w:t xml:space="preserve">Directors often have </w:t>
      </w:r>
      <w:proofErr w:type="gramStart"/>
      <w:r w:rsidR="00385B08">
        <w:t>interests</w:t>
      </w:r>
      <w:proofErr w:type="gramEnd"/>
      <w:r w:rsidR="00385B08">
        <w:t xml:space="preserve"> that conflict with those of the nonprofit organization. The duty of loyalty requires that a Director be aware of the potential for such conflicts and act with candor and care in dealing with such situations. Directors should deal with a disclosed or hidden conflict that determines the propriety of the transaction.</w:t>
      </w:r>
    </w:p>
    <w:p w14:paraId="58D03C37" w14:textId="636963A1" w:rsidR="00F31163" w:rsidRPr="007B2774" w:rsidRDefault="00C92599" w:rsidP="009A32F9">
      <w:pPr>
        <w:numPr>
          <w:ilvl w:val="0"/>
          <w:numId w:val="5"/>
        </w:numPr>
        <w:spacing w:before="100" w:beforeAutospacing="1" w:after="100" w:afterAutospacing="1" w:line="210" w:lineRule="atLeast"/>
      </w:pPr>
      <w:r w:rsidRPr="00385B08">
        <w:rPr>
          <w:b/>
          <w:i/>
        </w:rPr>
        <w:t>Ethics and Integrity: </w:t>
      </w:r>
      <w:r w:rsidRPr="007B2774">
        <w:t xml:space="preserve">Not using </w:t>
      </w:r>
      <w:r w:rsidR="00C10B10">
        <w:t xml:space="preserve">the board </w:t>
      </w:r>
      <w:r w:rsidRPr="007B2774">
        <w:t>position for individual or personal advantage. Agreeing to disclose all conflicts of interests</w:t>
      </w:r>
      <w:r w:rsidR="00975803">
        <w:t xml:space="preserve"> annually</w:t>
      </w:r>
      <w:r w:rsidR="00F31163">
        <w:t xml:space="preserve"> by signing the Confidentiality and Conflict of Interest Policy and Disclosure Form</w:t>
      </w:r>
      <w:r w:rsidRPr="007B2774">
        <w:t>.</w:t>
      </w:r>
    </w:p>
    <w:p w14:paraId="0287ECF4" w14:textId="40B61F54" w:rsidR="00C92599" w:rsidRDefault="00C92599" w:rsidP="00C92599">
      <w:pPr>
        <w:numPr>
          <w:ilvl w:val="0"/>
          <w:numId w:val="5"/>
        </w:numPr>
        <w:spacing w:before="100" w:beforeAutospacing="1" w:after="100" w:afterAutospacing="1" w:line="210" w:lineRule="atLeast"/>
      </w:pPr>
      <w:r w:rsidRPr="007B2774">
        <w:rPr>
          <w:b/>
          <w:i/>
        </w:rPr>
        <w:t>Fundraising:</w:t>
      </w:r>
      <w:r w:rsidRPr="007B2774">
        <w:t xml:space="preserve"> Willing to make an </w:t>
      </w:r>
      <w:r w:rsidRPr="00C92599">
        <w:rPr>
          <w:b/>
          <w:bCs/>
        </w:rPr>
        <w:t>annual personal, monetary donation</w:t>
      </w:r>
      <w:r w:rsidRPr="007B2774">
        <w:t> of any amount to the organization and to assist with fundraising to support the organization’s legislation advocacy efforts</w:t>
      </w:r>
      <w:r w:rsidR="00E84F12">
        <w:t>.</w:t>
      </w:r>
    </w:p>
    <w:p w14:paraId="29C57FA6" w14:textId="1573476D" w:rsidR="007B2774" w:rsidRPr="007B2774" w:rsidRDefault="007B2774" w:rsidP="00C92599">
      <w:pPr>
        <w:numPr>
          <w:ilvl w:val="0"/>
          <w:numId w:val="5"/>
        </w:numPr>
        <w:spacing w:before="100" w:beforeAutospacing="1" w:after="100" w:afterAutospacing="1" w:line="210" w:lineRule="atLeast"/>
      </w:pPr>
      <w:r w:rsidRPr="007B2774">
        <w:rPr>
          <w:b/>
          <w:i/>
        </w:rPr>
        <w:t>Governance Skills and Abilities: </w:t>
      </w:r>
      <w:r w:rsidRPr="007B2774">
        <w:t xml:space="preserve">Experience in governing and policy </w:t>
      </w:r>
      <w:r w:rsidR="00B14AC2" w:rsidRPr="007B2774">
        <w:t>development that</w:t>
      </w:r>
      <w:r w:rsidRPr="007B2774">
        <w:t xml:space="preserve"> includes providing strategic direction, monitoring organizational effectiveness, overseeing financial and budgetary issues, and determining critical policies or positions.</w:t>
      </w:r>
    </w:p>
    <w:p w14:paraId="18BED2F5" w14:textId="5A4098D8" w:rsidR="007B2774" w:rsidRPr="007B2774" w:rsidRDefault="007B2774" w:rsidP="007B2774">
      <w:pPr>
        <w:numPr>
          <w:ilvl w:val="0"/>
          <w:numId w:val="5"/>
        </w:numPr>
        <w:spacing w:before="100" w:beforeAutospacing="1" w:after="100" w:afterAutospacing="1" w:line="210" w:lineRule="atLeast"/>
      </w:pPr>
      <w:r w:rsidRPr="007B2774">
        <w:rPr>
          <w:b/>
          <w:i/>
        </w:rPr>
        <w:t>Teamwork Skills: </w:t>
      </w:r>
      <w:r w:rsidRPr="007B2774">
        <w:t>Experience working in partnership with volunteers, consultants</w:t>
      </w:r>
      <w:r w:rsidR="006F083A">
        <w:t>,</w:t>
      </w:r>
      <w:r w:rsidRPr="007B2774">
        <w:t xml:space="preserve"> and staff with varying viewpoints and backgrounds. Ability to lead, influence</w:t>
      </w:r>
      <w:r w:rsidR="006F083A">
        <w:t>,</w:t>
      </w:r>
      <w:r w:rsidRPr="007B2774">
        <w:t xml:space="preserve"> and work effectively toward common goals as a team member.</w:t>
      </w:r>
    </w:p>
    <w:p w14:paraId="6BAFB7B3" w14:textId="43E528D3" w:rsidR="007B2774" w:rsidRPr="007B2774" w:rsidRDefault="007B2774" w:rsidP="007B2774">
      <w:pPr>
        <w:numPr>
          <w:ilvl w:val="0"/>
          <w:numId w:val="5"/>
        </w:numPr>
        <w:spacing w:before="100" w:beforeAutospacing="1" w:after="100" w:afterAutospacing="1" w:line="210" w:lineRule="atLeast"/>
      </w:pPr>
      <w:r w:rsidRPr="007B2774">
        <w:rPr>
          <w:b/>
          <w:i/>
        </w:rPr>
        <w:lastRenderedPageBreak/>
        <w:t>Leadership Experience and Qualities: </w:t>
      </w:r>
      <w:r w:rsidRPr="007B2774">
        <w:t>Demonstrated leadership through accomplishments in a particular field</w:t>
      </w:r>
      <w:r w:rsidR="00C92985">
        <w:t>,</w:t>
      </w:r>
      <w:r w:rsidRPr="007B2774">
        <w:t xml:space="preserve"> service on other boards</w:t>
      </w:r>
      <w:r w:rsidR="00C92985">
        <w:t>,</w:t>
      </w:r>
      <w:r w:rsidRPr="007B2774">
        <w:t xml:space="preserve"> or recognition through honors, awards</w:t>
      </w:r>
      <w:r w:rsidR="006F083A">
        <w:t>,</w:t>
      </w:r>
      <w:r w:rsidRPr="007B2774">
        <w:t xml:space="preserve"> or achievements; or possession of a broad/visionary perspective (outside of </w:t>
      </w:r>
      <w:r w:rsidR="006F083A">
        <w:t>S</w:t>
      </w:r>
      <w:r w:rsidRPr="007B2774">
        <w:t xml:space="preserve">tate </w:t>
      </w:r>
      <w:r w:rsidR="006F083A">
        <w:t>Health D</w:t>
      </w:r>
      <w:r w:rsidRPr="007B2774">
        <w:t>epartment); or a deep knowledge of how to address issues relevant to state and national chronic disease programs.</w:t>
      </w:r>
    </w:p>
    <w:p w14:paraId="4F273ECB" w14:textId="720C11AF" w:rsidR="007B2774" w:rsidRPr="007B2774" w:rsidRDefault="007B2774" w:rsidP="007B2774">
      <w:pPr>
        <w:numPr>
          <w:ilvl w:val="0"/>
          <w:numId w:val="5"/>
        </w:numPr>
        <w:spacing w:before="100" w:beforeAutospacing="1" w:after="100" w:afterAutospacing="1" w:line="210" w:lineRule="atLeast"/>
      </w:pPr>
      <w:r w:rsidRPr="007B2774">
        <w:rPr>
          <w:b/>
          <w:i/>
        </w:rPr>
        <w:t>Association Representative: </w:t>
      </w:r>
      <w:r w:rsidRPr="007B2774">
        <w:t>Ability to act a</w:t>
      </w:r>
      <w:r w:rsidR="00E712AE">
        <w:t xml:space="preserve">s an NACDD spokesperson to the </w:t>
      </w:r>
      <w:r w:rsidR="004B07AD">
        <w:t>m</w:t>
      </w:r>
      <w:r w:rsidRPr="007B2774">
        <w:t>embers, public, press, and partners in a</w:t>
      </w:r>
      <w:r w:rsidR="006F083A">
        <w:t xml:space="preserve">rticulating NACDD’s positions, </w:t>
      </w:r>
      <w:r w:rsidR="004B07AD">
        <w:t>m</w:t>
      </w:r>
      <w:r w:rsidRPr="007B2774">
        <w:t>ission, goals</w:t>
      </w:r>
      <w:r w:rsidR="00E9336C">
        <w:t>,</w:t>
      </w:r>
      <w:r w:rsidRPr="007B2774">
        <w:t xml:space="preserve"> and activities.</w:t>
      </w:r>
    </w:p>
    <w:p w14:paraId="2FA0D9D3" w14:textId="70EBA8BD" w:rsidR="007B2774" w:rsidRPr="007B2774" w:rsidRDefault="007B2774" w:rsidP="007B2774">
      <w:pPr>
        <w:numPr>
          <w:ilvl w:val="0"/>
          <w:numId w:val="5"/>
        </w:numPr>
        <w:spacing w:before="100" w:beforeAutospacing="1" w:after="100" w:afterAutospacing="1" w:line="210" w:lineRule="atLeast"/>
      </w:pPr>
      <w:r w:rsidRPr="007B2774">
        <w:rPr>
          <w:b/>
          <w:i/>
        </w:rPr>
        <w:t>Participation:</w:t>
      </w:r>
      <w:r w:rsidRPr="007B2774">
        <w:t> </w:t>
      </w:r>
      <w:r w:rsidR="00CF0C41">
        <w:t>Capability to a</w:t>
      </w:r>
      <w:r w:rsidRPr="007B2774">
        <w:t xml:space="preserve">ttend and </w:t>
      </w:r>
      <w:r w:rsidR="00CF0C41">
        <w:t xml:space="preserve">actively </w:t>
      </w:r>
      <w:r w:rsidRPr="007B2774">
        <w:t>participat</w:t>
      </w:r>
      <w:r w:rsidR="00CF0C41">
        <w:t>e</w:t>
      </w:r>
      <w:r w:rsidRPr="007B2774">
        <w:t xml:space="preserve"> in regu</w:t>
      </w:r>
      <w:r w:rsidR="006F083A">
        <w:t>lar and called meetings of the B</w:t>
      </w:r>
      <w:r w:rsidRPr="007B2774">
        <w:t>oard, provide updates on NACDD projects and partnerships, and participation in NACDD’s annual business meeting.</w:t>
      </w:r>
      <w:r w:rsidR="00BE42E5">
        <w:t xml:space="preserve"> </w:t>
      </w:r>
      <w:r w:rsidR="00CF0C41">
        <w:t>Preparing for meetings by r</w:t>
      </w:r>
      <w:r w:rsidR="00BE42E5">
        <w:t>eview</w:t>
      </w:r>
      <w:r w:rsidR="00CF0C41">
        <w:t>ing</w:t>
      </w:r>
      <w:r w:rsidR="00BE42E5">
        <w:t xml:space="preserve"> material</w:t>
      </w:r>
      <w:r w:rsidR="006F083A">
        <w:t>s prior to the meetings of the B</w:t>
      </w:r>
      <w:r w:rsidR="00BE42E5">
        <w:t xml:space="preserve">oard. </w:t>
      </w:r>
    </w:p>
    <w:p w14:paraId="1142F4C5" w14:textId="1BB55CBD" w:rsidR="00881B3B" w:rsidRDefault="007B2774" w:rsidP="00881B3B">
      <w:pPr>
        <w:numPr>
          <w:ilvl w:val="0"/>
          <w:numId w:val="5"/>
        </w:numPr>
        <w:spacing w:before="100" w:beforeAutospacing="1" w:after="100" w:afterAutospacing="1" w:line="210" w:lineRule="atLeast"/>
      </w:pPr>
      <w:r w:rsidRPr="007B2774">
        <w:rPr>
          <w:b/>
          <w:i/>
        </w:rPr>
        <w:t>Planning:</w:t>
      </w:r>
      <w:r w:rsidRPr="007B2774">
        <w:t xml:space="preserve"> Participating in annual and/or strategic </w:t>
      </w:r>
      <w:r w:rsidR="006F083A">
        <w:t xml:space="preserve">planning </w:t>
      </w:r>
      <w:r w:rsidR="00CF0C41">
        <w:t xml:space="preserve">sessions </w:t>
      </w:r>
      <w:r w:rsidR="006F083A">
        <w:t xml:space="preserve">to define Association </w:t>
      </w:r>
      <w:r w:rsidR="00CF0C41">
        <w:t>m</w:t>
      </w:r>
      <w:r w:rsidRPr="007B2774">
        <w:t>ission, priorities</w:t>
      </w:r>
      <w:r w:rsidR="006F083A">
        <w:t>,</w:t>
      </w:r>
      <w:r w:rsidRPr="007B2774">
        <w:t xml:space="preserve"> and programs.</w:t>
      </w:r>
    </w:p>
    <w:p w14:paraId="677EFE8B" w14:textId="17B37EBA" w:rsidR="00881B3B" w:rsidRDefault="009548EF" w:rsidP="00881B3B">
      <w:pPr>
        <w:numPr>
          <w:ilvl w:val="0"/>
          <w:numId w:val="5"/>
        </w:numPr>
        <w:spacing w:before="100" w:beforeAutospacing="1" w:after="100" w:afterAutospacing="1" w:line="210" w:lineRule="atLeast"/>
      </w:pPr>
      <w:r>
        <w:rPr>
          <w:b/>
          <w:i/>
        </w:rPr>
        <w:t>Equity Focus</w:t>
      </w:r>
      <w:r w:rsidR="00881B3B">
        <w:t xml:space="preserve">: </w:t>
      </w:r>
      <w:r w:rsidR="00881B3B" w:rsidRPr="00881B3B">
        <w:t xml:space="preserve">Working within </w:t>
      </w:r>
      <w:r>
        <w:t xml:space="preserve">an equity lens to assure </w:t>
      </w:r>
      <w:r w:rsidR="00881B3B" w:rsidRPr="00881B3B">
        <w:t>anti-racist and anti-oppressive frameworks actively engaging in ongoing learning about these frameworks alongside staff, consultants, and other Members.</w:t>
      </w:r>
    </w:p>
    <w:p w14:paraId="33AA5C6A" w14:textId="77777777" w:rsidR="00385B08" w:rsidRPr="007B2774" w:rsidRDefault="00385B08" w:rsidP="00ED14CC">
      <w:pPr>
        <w:spacing w:before="100" w:beforeAutospacing="1" w:after="100" w:afterAutospacing="1" w:line="210" w:lineRule="atLeast"/>
        <w:ind w:left="720"/>
      </w:pPr>
    </w:p>
    <w:p w14:paraId="57F2808A" w14:textId="60F9F836" w:rsidR="00A459FA" w:rsidRPr="00A459FA" w:rsidRDefault="00A459FA" w:rsidP="00E712AE">
      <w:pPr>
        <w:outlineLvl w:val="0"/>
        <w:rPr>
          <w:u w:val="single"/>
        </w:rPr>
      </w:pPr>
      <w:r w:rsidRPr="00A459FA">
        <w:rPr>
          <w:b/>
          <w:u w:val="single"/>
        </w:rPr>
        <w:t>President Description</w:t>
      </w:r>
      <w:r>
        <w:rPr>
          <w:b/>
          <w:u w:val="single"/>
        </w:rPr>
        <w:t>:</w:t>
      </w:r>
      <w:r w:rsidR="001940E1">
        <w:rPr>
          <w:b/>
          <w:u w:val="single"/>
        </w:rPr>
        <w:t xml:space="preserve"> (1-year term)</w:t>
      </w:r>
    </w:p>
    <w:p w14:paraId="0D3A158A" w14:textId="77777777" w:rsidR="00A459FA" w:rsidRDefault="00A459FA" w:rsidP="00A459FA"/>
    <w:p w14:paraId="0858F5BA" w14:textId="3EE2B79D" w:rsidR="00A459FA" w:rsidRDefault="00A459FA" w:rsidP="00A459FA">
      <w:r>
        <w:t xml:space="preserve">The President serves as the volunteer leader and spokesperson for the </w:t>
      </w:r>
      <w:r w:rsidR="004E1758">
        <w:t xml:space="preserve">Board and </w:t>
      </w:r>
      <w:r>
        <w:t xml:space="preserve">Association. </w:t>
      </w:r>
      <w:r w:rsidR="004E1758">
        <w:t>They</w:t>
      </w:r>
      <w:r>
        <w:t xml:space="preserve"> assure the Board of Directors fulfills its responsibilities for governance and part</w:t>
      </w:r>
      <w:r w:rsidR="006F083A">
        <w:t xml:space="preserve">ners with staff to achieve the </w:t>
      </w:r>
      <w:r w:rsidR="004E1758">
        <w:t>m</w:t>
      </w:r>
      <w:r>
        <w:t xml:space="preserve">ission of the </w:t>
      </w:r>
      <w:r w:rsidR="004E1758">
        <w:t>Association</w:t>
      </w:r>
      <w:r>
        <w:t xml:space="preserve">. The President assumes office at the annual </w:t>
      </w:r>
      <w:r w:rsidR="00E712AE">
        <w:t>B</w:t>
      </w:r>
      <w:r w:rsidR="00386EB9">
        <w:t xml:space="preserve">oard </w:t>
      </w:r>
      <w:r>
        <w:t xml:space="preserve">meeting </w:t>
      </w:r>
      <w:r w:rsidR="00386EB9">
        <w:t xml:space="preserve">at the beginning of the Association’s fiscal year (October 1) </w:t>
      </w:r>
      <w:r>
        <w:t>and serves a one-year term.</w:t>
      </w:r>
    </w:p>
    <w:p w14:paraId="57D78296" w14:textId="77777777" w:rsidR="00A459FA" w:rsidRDefault="00A459FA" w:rsidP="00A459FA"/>
    <w:p w14:paraId="01B9A02B" w14:textId="0D68E51E" w:rsidR="00A459FA" w:rsidRPr="00D850F5" w:rsidRDefault="00A459FA" w:rsidP="00E712AE">
      <w:pPr>
        <w:outlineLvl w:val="0"/>
        <w:rPr>
          <w:u w:val="single"/>
        </w:rPr>
      </w:pPr>
      <w:r w:rsidRPr="00D850F5">
        <w:rPr>
          <w:u w:val="single"/>
        </w:rPr>
        <w:t>Duties</w:t>
      </w:r>
      <w:r w:rsidR="00E9336C" w:rsidRPr="00D850F5">
        <w:rPr>
          <w:u w:val="single"/>
        </w:rPr>
        <w:t>:</w:t>
      </w:r>
    </w:p>
    <w:p w14:paraId="494245C5" w14:textId="6E86D242" w:rsidR="00A459FA" w:rsidRDefault="00A459FA" w:rsidP="00A459FA">
      <w:pPr>
        <w:numPr>
          <w:ilvl w:val="0"/>
          <w:numId w:val="8"/>
        </w:numPr>
        <w:tabs>
          <w:tab w:val="clear" w:pos="720"/>
        </w:tabs>
        <w:ind w:left="360"/>
      </w:pPr>
      <w:r>
        <w:t>Serve</w:t>
      </w:r>
      <w:r w:rsidR="00D850F5">
        <w:t>s</w:t>
      </w:r>
      <w:r>
        <w:t xml:space="preserve"> as official representative and spokesperson for the </w:t>
      </w:r>
      <w:r w:rsidR="004E1758">
        <w:t>Board and Association</w:t>
      </w:r>
      <w:r>
        <w:t>, reflecting the needs, concerns</w:t>
      </w:r>
      <w:r w:rsidR="006F083A">
        <w:t xml:space="preserve">, and aspirations of </w:t>
      </w:r>
      <w:r w:rsidR="0074345D">
        <w:t>CDC and other stakeholders</w:t>
      </w:r>
      <w:r>
        <w:t>.</w:t>
      </w:r>
    </w:p>
    <w:p w14:paraId="0E7B8098" w14:textId="453D2D81" w:rsidR="00A459FA" w:rsidRDefault="00A459FA" w:rsidP="00A459FA">
      <w:pPr>
        <w:numPr>
          <w:ilvl w:val="0"/>
          <w:numId w:val="8"/>
        </w:numPr>
        <w:tabs>
          <w:tab w:val="clear" w:pos="720"/>
        </w:tabs>
        <w:ind w:left="360"/>
      </w:pPr>
      <w:r>
        <w:t>Chair</w:t>
      </w:r>
      <w:r w:rsidR="00D850F5">
        <w:t>s</w:t>
      </w:r>
      <w:r>
        <w:t xml:space="preserve"> meetings of the Member</w:t>
      </w:r>
      <w:r w:rsidR="0074345D">
        <w:t>,</w:t>
      </w:r>
      <w:r>
        <w:t xml:space="preserve"> the Board of Directors</w:t>
      </w:r>
      <w:r w:rsidR="006F083A">
        <w:t>,</w:t>
      </w:r>
      <w:r>
        <w:t xml:space="preserve"> and Executive Committee. With staff, develop meeting agendas.</w:t>
      </w:r>
    </w:p>
    <w:p w14:paraId="4B306736" w14:textId="3C8C9256" w:rsidR="00A459FA" w:rsidRDefault="00A459FA" w:rsidP="00A459FA">
      <w:pPr>
        <w:numPr>
          <w:ilvl w:val="0"/>
          <w:numId w:val="8"/>
        </w:numPr>
        <w:tabs>
          <w:tab w:val="clear" w:pos="720"/>
        </w:tabs>
        <w:ind w:left="360"/>
      </w:pPr>
      <w:r>
        <w:t>Rec</w:t>
      </w:r>
      <w:r w:rsidR="006F083A">
        <w:t>ommend</w:t>
      </w:r>
      <w:r w:rsidR="00D850F5">
        <w:t>s</w:t>
      </w:r>
      <w:r w:rsidR="006F083A">
        <w:t xml:space="preserve"> committee chairs and/or </w:t>
      </w:r>
      <w:r w:rsidR="004E1758">
        <w:t>m</w:t>
      </w:r>
      <w:r>
        <w:t>ember leads with an eye to future succession; appointments are subject to approval by the Board.</w:t>
      </w:r>
    </w:p>
    <w:p w14:paraId="1AF455DD" w14:textId="77D6D22B" w:rsidR="00A459FA" w:rsidRDefault="00A459FA" w:rsidP="00A459FA">
      <w:pPr>
        <w:numPr>
          <w:ilvl w:val="0"/>
          <w:numId w:val="8"/>
        </w:numPr>
        <w:tabs>
          <w:tab w:val="clear" w:pos="720"/>
        </w:tabs>
        <w:ind w:left="360"/>
      </w:pPr>
      <w:r>
        <w:t>Recommend</w:t>
      </w:r>
      <w:r w:rsidR="00D850F5">
        <w:t>s</w:t>
      </w:r>
      <w:r>
        <w:t xml:space="preserve"> liaisons to external organizations with an eye to appropriate knowledge and experience, an u</w:t>
      </w:r>
      <w:r w:rsidR="006F083A">
        <w:t xml:space="preserve">nderstanding of organizational </w:t>
      </w:r>
      <w:r w:rsidR="004E1758">
        <w:t>m</w:t>
      </w:r>
      <w:r>
        <w:t>ission and philosophy, and a willingness to commit time and energy to represent the organization. Appointments are subject to approval by the Board.</w:t>
      </w:r>
    </w:p>
    <w:p w14:paraId="2A8ED18F" w14:textId="0749AF2A" w:rsidR="00A459FA" w:rsidRDefault="00A459FA" w:rsidP="00A459FA">
      <w:pPr>
        <w:numPr>
          <w:ilvl w:val="0"/>
          <w:numId w:val="8"/>
        </w:numPr>
        <w:tabs>
          <w:tab w:val="clear" w:pos="720"/>
        </w:tabs>
        <w:ind w:left="360"/>
      </w:pPr>
      <w:r>
        <w:t>Appoint</w:t>
      </w:r>
      <w:r w:rsidR="00D850F5">
        <w:t>s</w:t>
      </w:r>
      <w:r>
        <w:t xml:space="preserve"> advisory, special</w:t>
      </w:r>
      <w:r w:rsidR="006F083A">
        <w:t>,</w:t>
      </w:r>
      <w:r>
        <w:t xml:space="preserve"> or ad hoc committees as deemed necessary to carry out the work of the Association</w:t>
      </w:r>
    </w:p>
    <w:p w14:paraId="440A1F5C" w14:textId="42D5C51D" w:rsidR="00A459FA" w:rsidRDefault="00A459FA" w:rsidP="00A459FA">
      <w:pPr>
        <w:numPr>
          <w:ilvl w:val="0"/>
          <w:numId w:val="8"/>
        </w:numPr>
        <w:tabs>
          <w:tab w:val="clear" w:pos="720"/>
        </w:tabs>
        <w:ind w:left="360"/>
      </w:pPr>
      <w:r>
        <w:t>P</w:t>
      </w:r>
      <w:r w:rsidR="006F083A">
        <w:t>resent</w:t>
      </w:r>
      <w:r w:rsidR="00D850F5">
        <w:t>s</w:t>
      </w:r>
      <w:r w:rsidR="006F083A">
        <w:t xml:space="preserve"> to the M</w:t>
      </w:r>
      <w:r>
        <w:t>ember</w:t>
      </w:r>
      <w:r w:rsidR="0074345D">
        <w:t>s</w:t>
      </w:r>
      <w:r>
        <w:t xml:space="preserve"> an annual assessment of the </w:t>
      </w:r>
      <w:r w:rsidR="0074345D">
        <w:t xml:space="preserve">strategic direction </w:t>
      </w:r>
      <w:r>
        <w:t>and accomplishments of the Association.</w:t>
      </w:r>
    </w:p>
    <w:p w14:paraId="6CDCD4BE" w14:textId="55576E3F" w:rsidR="00A459FA" w:rsidRDefault="006F083A" w:rsidP="00A459FA">
      <w:pPr>
        <w:numPr>
          <w:ilvl w:val="0"/>
          <w:numId w:val="8"/>
        </w:numPr>
        <w:tabs>
          <w:tab w:val="clear" w:pos="720"/>
        </w:tabs>
        <w:ind w:left="360"/>
      </w:pPr>
      <w:r>
        <w:t>Assist</w:t>
      </w:r>
      <w:r w:rsidR="00D850F5">
        <w:t>s</w:t>
      </w:r>
      <w:r>
        <w:t xml:space="preserve"> with friend-</w:t>
      </w:r>
      <w:r w:rsidR="00A459FA">
        <w:t>raising and fundraising for the organization.</w:t>
      </w:r>
    </w:p>
    <w:p w14:paraId="655C072A" w14:textId="70F2A9C0" w:rsidR="004E1758" w:rsidRDefault="004E1758" w:rsidP="00A459FA">
      <w:pPr>
        <w:numPr>
          <w:ilvl w:val="0"/>
          <w:numId w:val="8"/>
        </w:numPr>
        <w:tabs>
          <w:tab w:val="clear" w:pos="720"/>
        </w:tabs>
        <w:ind w:left="360"/>
      </w:pPr>
      <w:r>
        <w:t>To address emergent chronic disease topics and member priorities, will establish an annual “President’s Challenge.”</w:t>
      </w:r>
    </w:p>
    <w:p w14:paraId="4E76123A" w14:textId="1CA00091" w:rsidR="00A459FA" w:rsidRDefault="00A459FA" w:rsidP="00A459FA"/>
    <w:p w14:paraId="22A62C97" w14:textId="77777777" w:rsidR="00A459FA" w:rsidRPr="00D850F5" w:rsidRDefault="00A459FA" w:rsidP="00E712AE">
      <w:pPr>
        <w:outlineLvl w:val="0"/>
        <w:rPr>
          <w:u w:val="single"/>
        </w:rPr>
      </w:pPr>
      <w:r w:rsidRPr="00D850F5">
        <w:rPr>
          <w:u w:val="single"/>
        </w:rPr>
        <w:lastRenderedPageBreak/>
        <w:t>Qualifications</w:t>
      </w:r>
    </w:p>
    <w:p w14:paraId="5C095773" w14:textId="4E560825" w:rsidR="00A459FA" w:rsidRDefault="00A459FA" w:rsidP="00A459FA">
      <w:pPr>
        <w:numPr>
          <w:ilvl w:val="0"/>
          <w:numId w:val="9"/>
        </w:numPr>
      </w:pPr>
      <w:r>
        <w:t>Per NACDD Bylaws, t</w:t>
      </w:r>
      <w:r w:rsidR="006F083A">
        <w:t>he President must be a regular M</w:t>
      </w:r>
      <w:r>
        <w:t>ember of the Association and have served at</w:t>
      </w:r>
      <w:r w:rsidR="006F083A">
        <w:t xml:space="preserve"> least one term as an at-large Board Member</w:t>
      </w:r>
      <w:r>
        <w:t xml:space="preserve">. </w:t>
      </w:r>
    </w:p>
    <w:p w14:paraId="38ED5A86" w14:textId="01A7B134" w:rsidR="00A459FA" w:rsidRPr="00AD304D" w:rsidRDefault="004E1758" w:rsidP="00E9336C">
      <w:pPr>
        <w:numPr>
          <w:ilvl w:val="0"/>
          <w:numId w:val="9"/>
        </w:numPr>
        <w:rPr>
          <w:b/>
          <w:u w:val="single"/>
        </w:rPr>
      </w:pPr>
      <w:r>
        <w:t xml:space="preserve">They </w:t>
      </w:r>
      <w:r w:rsidR="00A459FA">
        <w:t>will have served one year as President-Elect.</w:t>
      </w:r>
    </w:p>
    <w:p w14:paraId="46846103" w14:textId="396555AD" w:rsidR="00AC7477" w:rsidRPr="00E9336C" w:rsidRDefault="00AC7477" w:rsidP="00E9336C">
      <w:pPr>
        <w:numPr>
          <w:ilvl w:val="0"/>
          <w:numId w:val="9"/>
        </w:numPr>
        <w:rPr>
          <w:b/>
          <w:u w:val="single"/>
        </w:rPr>
      </w:pPr>
      <w:r>
        <w:t xml:space="preserve">Must be willing to serve an additional two years in a leadership role with the Association that includes Past President. </w:t>
      </w:r>
    </w:p>
    <w:p w14:paraId="04B68E8A" w14:textId="29A82341" w:rsidR="00A459FA" w:rsidRDefault="00A459FA" w:rsidP="007B2774">
      <w:pPr>
        <w:rPr>
          <w:b/>
          <w:u w:val="single"/>
        </w:rPr>
      </w:pPr>
    </w:p>
    <w:p w14:paraId="325D38CD" w14:textId="77777777" w:rsidR="00385B08" w:rsidRDefault="00385B08" w:rsidP="007B2774">
      <w:pPr>
        <w:rPr>
          <w:b/>
          <w:u w:val="single"/>
        </w:rPr>
      </w:pPr>
    </w:p>
    <w:p w14:paraId="1409EB5A" w14:textId="6B9D2F43" w:rsidR="007B2774" w:rsidRPr="007B2774" w:rsidRDefault="007B2774" w:rsidP="00E712AE">
      <w:pPr>
        <w:outlineLvl w:val="0"/>
        <w:rPr>
          <w:b/>
          <w:u w:val="single"/>
        </w:rPr>
      </w:pPr>
      <w:r w:rsidRPr="007B2774">
        <w:rPr>
          <w:b/>
          <w:u w:val="single"/>
        </w:rPr>
        <w:t>President-Elect</w:t>
      </w:r>
      <w:r>
        <w:rPr>
          <w:b/>
          <w:u w:val="single"/>
        </w:rPr>
        <w:t xml:space="preserve"> Description</w:t>
      </w:r>
      <w:r w:rsidRPr="007B2774">
        <w:rPr>
          <w:b/>
          <w:u w:val="single"/>
        </w:rPr>
        <w:t>:</w:t>
      </w:r>
      <w:r w:rsidR="001940E1">
        <w:rPr>
          <w:b/>
          <w:u w:val="single"/>
        </w:rPr>
        <w:t xml:space="preserve"> (1-year term)</w:t>
      </w:r>
    </w:p>
    <w:p w14:paraId="40A1C8A0" w14:textId="77777777" w:rsidR="002A16B4" w:rsidRDefault="002A16B4" w:rsidP="007B2774"/>
    <w:p w14:paraId="5B968F3F" w14:textId="2777B13A" w:rsidR="007B2774" w:rsidRDefault="007B2774" w:rsidP="007B2774">
      <w:r>
        <w:t>The President-Elect serves to provide future continuity of programs, goals, objectives</w:t>
      </w:r>
      <w:r w:rsidR="006F083A">
        <w:t>,</w:t>
      </w:r>
      <w:r>
        <w:t xml:space="preserve"> and strategic direction of the Association. </w:t>
      </w:r>
      <w:r w:rsidR="009F275A">
        <w:t xml:space="preserve">They </w:t>
      </w:r>
      <w:r>
        <w:t>act in place of the President as</w:t>
      </w:r>
      <w:r w:rsidR="009F275A">
        <w:t xml:space="preserve"> needed or</w:t>
      </w:r>
      <w:r>
        <w:t xml:space="preserve"> requested. The President-elect takes office at the annual </w:t>
      </w:r>
      <w:r w:rsidR="00E712AE">
        <w:t>B</w:t>
      </w:r>
      <w:r w:rsidR="00386EB9">
        <w:t xml:space="preserve">oard </w:t>
      </w:r>
      <w:r>
        <w:t>meeting</w:t>
      </w:r>
      <w:r w:rsidR="00386EB9">
        <w:t xml:space="preserve"> at the beginning of the Association’s fiscal year (October 1)</w:t>
      </w:r>
      <w:r>
        <w:t xml:space="preserve"> and serves for one year. Service in the position of President-elect allows time to learn the business of the Association and </w:t>
      </w:r>
      <w:r w:rsidR="006F083A">
        <w:t xml:space="preserve">to </w:t>
      </w:r>
      <w:r>
        <w:t>be mentored by the President and Past President.</w:t>
      </w:r>
    </w:p>
    <w:p w14:paraId="3A023C87" w14:textId="77777777" w:rsidR="007B2774" w:rsidRDefault="007B2774" w:rsidP="007B2774"/>
    <w:p w14:paraId="02D8DC51" w14:textId="77777777" w:rsidR="007B2774" w:rsidRPr="00433045" w:rsidRDefault="007B2774" w:rsidP="00E712AE">
      <w:pPr>
        <w:outlineLvl w:val="0"/>
        <w:rPr>
          <w:u w:val="single"/>
        </w:rPr>
      </w:pPr>
      <w:r w:rsidRPr="00433045">
        <w:rPr>
          <w:u w:val="single"/>
        </w:rPr>
        <w:t>Duties</w:t>
      </w:r>
    </w:p>
    <w:p w14:paraId="18B83CAD" w14:textId="77777777" w:rsidR="00C92599" w:rsidRDefault="00C92599" w:rsidP="00C92599">
      <w:pPr>
        <w:numPr>
          <w:ilvl w:val="0"/>
          <w:numId w:val="1"/>
        </w:numPr>
        <w:tabs>
          <w:tab w:val="clear" w:pos="720"/>
        </w:tabs>
        <w:ind w:left="360"/>
      </w:pPr>
      <w:r>
        <w:t>Assists with friend-raising and fundraising for the organization.</w:t>
      </w:r>
    </w:p>
    <w:p w14:paraId="5488B7A9" w14:textId="559CF284" w:rsidR="007B2774" w:rsidRDefault="007B2774" w:rsidP="007B2774">
      <w:pPr>
        <w:numPr>
          <w:ilvl w:val="0"/>
          <w:numId w:val="1"/>
        </w:numPr>
        <w:tabs>
          <w:tab w:val="clear" w:pos="720"/>
        </w:tabs>
        <w:ind w:left="360"/>
      </w:pPr>
      <w:r>
        <w:t>Attend</w:t>
      </w:r>
      <w:r w:rsidR="00D850F5">
        <w:t>s</w:t>
      </w:r>
      <w:r>
        <w:t xml:space="preserve"> meetings of the Members the Board of Directors</w:t>
      </w:r>
      <w:r w:rsidR="00AC7477">
        <w:t xml:space="preserve"> </w:t>
      </w:r>
      <w:r>
        <w:t>and the Executive Committee</w:t>
      </w:r>
      <w:r w:rsidR="00DD41F6">
        <w:t>, a minimum of two hours per month</w:t>
      </w:r>
      <w:r>
        <w:t>.</w:t>
      </w:r>
    </w:p>
    <w:p w14:paraId="1BFABCFE" w14:textId="71F8261D" w:rsidR="007B2774" w:rsidRDefault="007B2774" w:rsidP="007B2774">
      <w:pPr>
        <w:numPr>
          <w:ilvl w:val="0"/>
          <w:numId w:val="1"/>
        </w:numPr>
        <w:tabs>
          <w:tab w:val="clear" w:pos="720"/>
        </w:tabs>
        <w:ind w:left="360"/>
      </w:pPr>
      <w:r>
        <w:t>Assume</w:t>
      </w:r>
      <w:r w:rsidR="00D850F5">
        <w:t>s</w:t>
      </w:r>
      <w:r>
        <w:t xml:space="preserve"> all duties of the President in the event of absence or inability to perform </w:t>
      </w:r>
      <w:r w:rsidR="00FE496D">
        <w:t>their</w:t>
      </w:r>
      <w:r>
        <w:t xml:space="preserve"> duties.</w:t>
      </w:r>
    </w:p>
    <w:p w14:paraId="7D312AA5" w14:textId="57DB2876" w:rsidR="007B2774" w:rsidRDefault="00DD41F6" w:rsidP="007B2774">
      <w:pPr>
        <w:numPr>
          <w:ilvl w:val="0"/>
          <w:numId w:val="1"/>
        </w:numPr>
        <w:tabs>
          <w:tab w:val="clear" w:pos="720"/>
        </w:tabs>
        <w:ind w:left="360"/>
      </w:pPr>
      <w:r>
        <w:t>As the Bylaws Committee Chair, l</w:t>
      </w:r>
      <w:r w:rsidR="006B4F4C">
        <w:t>ead</w:t>
      </w:r>
      <w:r w:rsidR="00D850F5">
        <w:t>s</w:t>
      </w:r>
      <w:r w:rsidR="007B2774">
        <w:t xml:space="preserve"> </w:t>
      </w:r>
      <w:r w:rsidR="006B4F4C">
        <w:t xml:space="preserve">Association </w:t>
      </w:r>
      <w:r w:rsidR="007B2774">
        <w:t xml:space="preserve">Bylaws </w:t>
      </w:r>
      <w:r w:rsidR="006B4F4C">
        <w:t>updates</w:t>
      </w:r>
      <w:r>
        <w:t xml:space="preserve"> annually</w:t>
      </w:r>
      <w:r w:rsidR="007B2774">
        <w:t>.</w:t>
      </w:r>
    </w:p>
    <w:p w14:paraId="623DFBFE" w14:textId="0B113C5A" w:rsidR="007B2774" w:rsidRDefault="007B2774" w:rsidP="007B2774">
      <w:pPr>
        <w:numPr>
          <w:ilvl w:val="0"/>
          <w:numId w:val="1"/>
        </w:numPr>
        <w:tabs>
          <w:tab w:val="clear" w:pos="720"/>
        </w:tabs>
        <w:ind w:left="360"/>
      </w:pPr>
      <w:r>
        <w:t>Chair</w:t>
      </w:r>
      <w:r w:rsidR="00D850F5">
        <w:t>s</w:t>
      </w:r>
      <w:r>
        <w:t xml:space="preserve"> ad hoc committees, serve on committees</w:t>
      </w:r>
      <w:r w:rsidR="006F083A">
        <w:t>,</w:t>
      </w:r>
      <w:r>
        <w:t xml:space="preserve"> or carry out special assignments as requested by the President.</w:t>
      </w:r>
    </w:p>
    <w:p w14:paraId="7EF92971" w14:textId="1E90AFD7" w:rsidR="007B2774" w:rsidRDefault="007B2774" w:rsidP="007B2774">
      <w:pPr>
        <w:numPr>
          <w:ilvl w:val="0"/>
          <w:numId w:val="1"/>
        </w:numPr>
        <w:tabs>
          <w:tab w:val="clear" w:pos="720"/>
        </w:tabs>
        <w:ind w:left="360"/>
      </w:pPr>
      <w:r>
        <w:t>Prepare</w:t>
      </w:r>
      <w:r w:rsidR="00D850F5">
        <w:t>s</w:t>
      </w:r>
      <w:r>
        <w:t xml:space="preserve"> for transition to presidency by setting goals, developing plans</w:t>
      </w:r>
      <w:r w:rsidR="006F083A">
        <w:t>,</w:t>
      </w:r>
      <w:r>
        <w:t xml:space="preserve"> and identifying potential committee chairs and/or </w:t>
      </w:r>
      <w:r w:rsidR="006F083A">
        <w:t>M</w:t>
      </w:r>
      <w:r>
        <w:t xml:space="preserve">ember leads for the coming year. Select committee chairs and other appointments in sufficient time to confirm appointments by the time </w:t>
      </w:r>
      <w:r w:rsidR="00FE496D">
        <w:t xml:space="preserve">they </w:t>
      </w:r>
      <w:r>
        <w:t>/he take office as President.</w:t>
      </w:r>
    </w:p>
    <w:p w14:paraId="4A8CAD5F" w14:textId="77777777" w:rsidR="007B2774" w:rsidRDefault="007B2774" w:rsidP="007B2774"/>
    <w:p w14:paraId="11E3E0D1" w14:textId="77777777" w:rsidR="007B2774" w:rsidRPr="00433045" w:rsidRDefault="007B2774" w:rsidP="00E712AE">
      <w:pPr>
        <w:outlineLvl w:val="0"/>
        <w:rPr>
          <w:u w:val="single"/>
        </w:rPr>
      </w:pPr>
      <w:r w:rsidRPr="00433045">
        <w:rPr>
          <w:u w:val="single"/>
        </w:rPr>
        <w:t>Qualifications</w:t>
      </w:r>
    </w:p>
    <w:p w14:paraId="6E347A74" w14:textId="4917DDD4" w:rsidR="007B2774" w:rsidRDefault="007B2774" w:rsidP="007B2774">
      <w:pPr>
        <w:numPr>
          <w:ilvl w:val="0"/>
          <w:numId w:val="2"/>
        </w:numPr>
        <w:tabs>
          <w:tab w:val="clear" w:pos="720"/>
        </w:tabs>
        <w:ind w:left="360"/>
      </w:pPr>
      <w:r>
        <w:t>Per NACDD Bylaws, the Pre</w:t>
      </w:r>
      <w:r w:rsidR="006F083A">
        <w:t>sident-Elect must be a regular M</w:t>
      </w:r>
      <w:r>
        <w:t xml:space="preserve">ember of the Association and have served at least one term as an at-large </w:t>
      </w:r>
      <w:r w:rsidR="006F083A">
        <w:t>Board Member</w:t>
      </w:r>
      <w:r>
        <w:t xml:space="preserve">. </w:t>
      </w:r>
    </w:p>
    <w:p w14:paraId="6E4AADBF" w14:textId="7DA2DAE7" w:rsidR="007B2774" w:rsidRDefault="007B2774" w:rsidP="007B2774">
      <w:pPr>
        <w:numPr>
          <w:ilvl w:val="0"/>
          <w:numId w:val="2"/>
        </w:numPr>
        <w:tabs>
          <w:tab w:val="clear" w:pos="720"/>
        </w:tabs>
        <w:ind w:left="360"/>
      </w:pPr>
      <w:r>
        <w:t xml:space="preserve">Additionally, performance as Board </w:t>
      </w:r>
      <w:r w:rsidR="006F083A">
        <w:t>M</w:t>
      </w:r>
      <w:r>
        <w:t>ember should be reviewed to ascertain that the proposed President-Elect has carried out expectations of a Member of the Board (see qualifications for Board Members).</w:t>
      </w:r>
    </w:p>
    <w:p w14:paraId="41F87119" w14:textId="7FFA9F15" w:rsidR="00B624C8" w:rsidRDefault="007B2774" w:rsidP="007B2774">
      <w:pPr>
        <w:numPr>
          <w:ilvl w:val="0"/>
          <w:numId w:val="2"/>
        </w:numPr>
        <w:tabs>
          <w:tab w:val="clear" w:pos="720"/>
        </w:tabs>
        <w:ind w:left="360"/>
      </w:pPr>
      <w:r>
        <w:t>Must be willing to commit three years in a leadership role with the Association</w:t>
      </w:r>
      <w:r w:rsidR="002E1709">
        <w:t>, with President and Past-President roles to follow</w:t>
      </w:r>
      <w:r>
        <w:t>.</w:t>
      </w:r>
    </w:p>
    <w:p w14:paraId="73179788" w14:textId="3D58CF30" w:rsidR="007B2774" w:rsidRDefault="007B2774" w:rsidP="007B2774"/>
    <w:p w14:paraId="13113F8E" w14:textId="77777777" w:rsidR="00385B08" w:rsidRDefault="00385B08" w:rsidP="007B2774"/>
    <w:p w14:paraId="0869EB51" w14:textId="18D24045" w:rsidR="00A459FA" w:rsidRPr="00A459FA" w:rsidRDefault="00A459FA" w:rsidP="00E712AE">
      <w:pPr>
        <w:outlineLvl w:val="0"/>
        <w:rPr>
          <w:b/>
          <w:u w:val="single"/>
        </w:rPr>
      </w:pPr>
      <w:r w:rsidRPr="00A459FA">
        <w:rPr>
          <w:b/>
          <w:u w:val="single"/>
        </w:rPr>
        <w:t>Past President</w:t>
      </w:r>
      <w:r>
        <w:rPr>
          <w:b/>
          <w:u w:val="single"/>
        </w:rPr>
        <w:t xml:space="preserve"> </w:t>
      </w:r>
      <w:r w:rsidRPr="00A459FA">
        <w:rPr>
          <w:b/>
          <w:u w:val="single"/>
        </w:rPr>
        <w:t>Description</w:t>
      </w:r>
      <w:r>
        <w:rPr>
          <w:b/>
          <w:u w:val="single"/>
        </w:rPr>
        <w:t>:</w:t>
      </w:r>
      <w:r w:rsidR="001940E1">
        <w:rPr>
          <w:b/>
          <w:u w:val="single"/>
        </w:rPr>
        <w:t xml:space="preserve"> (1-year term)</w:t>
      </w:r>
    </w:p>
    <w:p w14:paraId="62753094" w14:textId="77777777" w:rsidR="00A459FA" w:rsidRDefault="00A459FA" w:rsidP="00A459FA"/>
    <w:p w14:paraId="7B3D7BF5" w14:textId="3D2DE68B" w:rsidR="000044E8" w:rsidRDefault="00A459FA" w:rsidP="000044E8">
      <w:r>
        <w:t>The Past President serves to ensure historical continuity of programs, goals, objectives</w:t>
      </w:r>
      <w:r w:rsidR="00C047AC">
        <w:t>,</w:t>
      </w:r>
      <w:r>
        <w:t xml:space="preserve"> and strategic direction of the Association</w:t>
      </w:r>
      <w:r w:rsidR="000044E8">
        <w:t>,</w:t>
      </w:r>
      <w:r w:rsidR="000044E8">
        <w:t xml:space="preserve"> serving as a mentor to the President and President–elect.</w:t>
      </w:r>
    </w:p>
    <w:p w14:paraId="44D599C6" w14:textId="24F2361E" w:rsidR="00A459FA" w:rsidRDefault="00A459FA" w:rsidP="00A459FA">
      <w:r>
        <w:lastRenderedPageBreak/>
        <w:t xml:space="preserve">The Past President takes office at the annual </w:t>
      </w:r>
      <w:r w:rsidR="006F083A">
        <w:t>B</w:t>
      </w:r>
      <w:r w:rsidR="00386EB9">
        <w:t xml:space="preserve">oard </w:t>
      </w:r>
      <w:r>
        <w:t xml:space="preserve">meeting </w:t>
      </w:r>
      <w:r w:rsidR="00386EB9">
        <w:t xml:space="preserve">at the beginning of the Association’s fiscal year (October 1) </w:t>
      </w:r>
      <w:r>
        <w:t>and serves for one year.</w:t>
      </w:r>
      <w:r w:rsidR="00E712AE">
        <w:t xml:space="preserve"> </w:t>
      </w:r>
    </w:p>
    <w:p w14:paraId="51790C02" w14:textId="77777777" w:rsidR="00A459FA" w:rsidRDefault="00A459FA" w:rsidP="00A459FA"/>
    <w:p w14:paraId="2BCE82B8" w14:textId="77777777" w:rsidR="00A459FA" w:rsidRPr="00433045" w:rsidRDefault="00A459FA" w:rsidP="00E712AE">
      <w:pPr>
        <w:outlineLvl w:val="0"/>
        <w:rPr>
          <w:u w:val="single"/>
        </w:rPr>
      </w:pPr>
      <w:r w:rsidRPr="00433045">
        <w:rPr>
          <w:u w:val="single"/>
        </w:rPr>
        <w:t>D</w:t>
      </w:r>
      <w:r>
        <w:rPr>
          <w:u w:val="single"/>
        </w:rPr>
        <w:t>uties</w:t>
      </w:r>
    </w:p>
    <w:p w14:paraId="2C798617" w14:textId="27271C5D" w:rsidR="00A459FA" w:rsidRDefault="00A459FA" w:rsidP="00A459FA">
      <w:pPr>
        <w:numPr>
          <w:ilvl w:val="0"/>
          <w:numId w:val="6"/>
        </w:numPr>
        <w:tabs>
          <w:tab w:val="clear" w:pos="720"/>
        </w:tabs>
        <w:ind w:left="360"/>
      </w:pPr>
      <w:r>
        <w:t>Attend</w:t>
      </w:r>
      <w:r w:rsidR="00D850F5">
        <w:t>s</w:t>
      </w:r>
      <w:r>
        <w:t xml:space="preserve"> all meetings of the Members, Board of Directors</w:t>
      </w:r>
      <w:r w:rsidR="00DD41F6">
        <w:t xml:space="preserve">, </w:t>
      </w:r>
      <w:r>
        <w:t>Executive Committee</w:t>
      </w:r>
      <w:r w:rsidR="00DD41F6">
        <w:t xml:space="preserve"> and Circle 59 (a minimum of two hours per month)</w:t>
      </w:r>
      <w:r>
        <w:t>.</w:t>
      </w:r>
    </w:p>
    <w:p w14:paraId="4D19F181" w14:textId="293513B1" w:rsidR="00A459FA" w:rsidRDefault="00A459FA" w:rsidP="00A459FA">
      <w:pPr>
        <w:numPr>
          <w:ilvl w:val="0"/>
          <w:numId w:val="6"/>
        </w:numPr>
        <w:tabs>
          <w:tab w:val="clear" w:pos="720"/>
        </w:tabs>
        <w:ind w:left="360"/>
      </w:pPr>
      <w:r>
        <w:t>Lead</w:t>
      </w:r>
      <w:r w:rsidR="00D850F5">
        <w:t>s</w:t>
      </w:r>
      <w:r>
        <w:t xml:space="preserve"> Association new </w:t>
      </w:r>
      <w:r w:rsidR="006F083A">
        <w:t>Board M</w:t>
      </w:r>
      <w:r>
        <w:t>ember nominations process.</w:t>
      </w:r>
    </w:p>
    <w:p w14:paraId="3A56ECD1" w14:textId="06B82311" w:rsidR="00A459FA" w:rsidRDefault="00A459FA" w:rsidP="00A459FA">
      <w:pPr>
        <w:numPr>
          <w:ilvl w:val="0"/>
          <w:numId w:val="6"/>
        </w:numPr>
        <w:tabs>
          <w:tab w:val="clear" w:pos="720"/>
        </w:tabs>
        <w:ind w:left="360"/>
      </w:pPr>
      <w:r>
        <w:t>Assist</w:t>
      </w:r>
      <w:r w:rsidR="00D850F5">
        <w:t>s</w:t>
      </w:r>
      <w:r>
        <w:t xml:space="preserve"> with f</w:t>
      </w:r>
      <w:r w:rsidR="006F083A">
        <w:t>riend-</w:t>
      </w:r>
      <w:r>
        <w:t>raising and fundraising for the organization</w:t>
      </w:r>
      <w:r w:rsidR="00D42675">
        <w:t>.</w:t>
      </w:r>
    </w:p>
    <w:p w14:paraId="4FD0C7BD" w14:textId="77777777" w:rsidR="006F083A" w:rsidRDefault="006F083A" w:rsidP="00A459FA">
      <w:pPr>
        <w:rPr>
          <w:u w:val="single"/>
        </w:rPr>
      </w:pPr>
    </w:p>
    <w:p w14:paraId="1494F897" w14:textId="77777777" w:rsidR="00A459FA" w:rsidRPr="00433045" w:rsidRDefault="00A459FA" w:rsidP="00E712AE">
      <w:pPr>
        <w:outlineLvl w:val="0"/>
        <w:rPr>
          <w:u w:val="single"/>
        </w:rPr>
      </w:pPr>
      <w:r w:rsidRPr="00433045">
        <w:rPr>
          <w:u w:val="single"/>
        </w:rPr>
        <w:t>Qualifications</w:t>
      </w:r>
    </w:p>
    <w:p w14:paraId="3211660A" w14:textId="359ECC9A" w:rsidR="00A459FA" w:rsidRDefault="00A459FA" w:rsidP="00A459FA">
      <w:pPr>
        <w:numPr>
          <w:ilvl w:val="0"/>
          <w:numId w:val="7"/>
        </w:numPr>
        <w:tabs>
          <w:tab w:val="clear" w:pos="720"/>
        </w:tabs>
        <w:ind w:left="360"/>
      </w:pPr>
      <w:r>
        <w:t>Per NACDD Bylaws, the Pa</w:t>
      </w:r>
      <w:r w:rsidR="006F083A">
        <w:t>st President must be a regular M</w:t>
      </w:r>
      <w:r>
        <w:t xml:space="preserve">ember of the Association and have served at least one term as an at-large </w:t>
      </w:r>
      <w:r w:rsidR="006F083A">
        <w:t>Board Member</w:t>
      </w:r>
      <w:r>
        <w:t xml:space="preserve">. </w:t>
      </w:r>
    </w:p>
    <w:p w14:paraId="6084556A" w14:textId="29AC663A" w:rsidR="00A459FA" w:rsidRDefault="00A459FA" w:rsidP="00A459FA">
      <w:pPr>
        <w:numPr>
          <w:ilvl w:val="0"/>
          <w:numId w:val="7"/>
        </w:numPr>
        <w:tabs>
          <w:tab w:val="clear" w:pos="720"/>
        </w:tabs>
        <w:ind w:left="360"/>
      </w:pPr>
      <w:r>
        <w:t>The Past-President will have served one year as President</w:t>
      </w:r>
      <w:r w:rsidR="00D42675">
        <w:t xml:space="preserve"> and as President-elect</w:t>
      </w:r>
      <w:r>
        <w:t>.</w:t>
      </w:r>
    </w:p>
    <w:p w14:paraId="7348F63E" w14:textId="77777777" w:rsidR="00A459FA" w:rsidRDefault="00A459FA" w:rsidP="00A459FA"/>
    <w:p w14:paraId="3E1B8AC3" w14:textId="3BE9102B" w:rsidR="002A16B4" w:rsidRDefault="00A459FA" w:rsidP="002A16B4">
      <w:pPr>
        <w:rPr>
          <w:b/>
          <w:u w:val="single"/>
        </w:rPr>
      </w:pPr>
      <w:r>
        <w:t xml:space="preserve">If the immediate Past President is not available, the next most recent President </w:t>
      </w:r>
      <w:r w:rsidR="00D42675">
        <w:t xml:space="preserve">may </w:t>
      </w:r>
      <w:r>
        <w:t>serve in this capacity</w:t>
      </w:r>
      <w:r w:rsidR="00D42675">
        <w:t>, provide</w:t>
      </w:r>
      <w:r w:rsidR="00AD304D">
        <w:t xml:space="preserve"> they still fulfill a</w:t>
      </w:r>
      <w:r w:rsidR="006F083A">
        <w:t>ll the other requirements of a Board M</w:t>
      </w:r>
      <w:r w:rsidR="00AD304D">
        <w:t>ember</w:t>
      </w:r>
      <w:r>
        <w:t>.</w:t>
      </w:r>
    </w:p>
    <w:p w14:paraId="494341EA" w14:textId="17BFD945" w:rsidR="001940E1" w:rsidRDefault="001940E1" w:rsidP="002A16B4">
      <w:pPr>
        <w:rPr>
          <w:b/>
          <w:u w:val="single"/>
        </w:rPr>
      </w:pPr>
    </w:p>
    <w:p w14:paraId="35FEE5C3" w14:textId="77777777" w:rsidR="00385B08" w:rsidRDefault="00385B08" w:rsidP="002A16B4">
      <w:pPr>
        <w:rPr>
          <w:b/>
          <w:u w:val="single"/>
        </w:rPr>
      </w:pPr>
    </w:p>
    <w:p w14:paraId="1E1D32C2" w14:textId="70FA2121" w:rsidR="002A16B4" w:rsidRPr="002A16B4" w:rsidRDefault="002A16B4" w:rsidP="00E712AE">
      <w:pPr>
        <w:outlineLvl w:val="0"/>
        <w:rPr>
          <w:b/>
          <w:u w:val="single"/>
        </w:rPr>
      </w:pPr>
      <w:r w:rsidRPr="002A16B4">
        <w:rPr>
          <w:b/>
          <w:u w:val="single"/>
        </w:rPr>
        <w:t>Treasurer Description:</w:t>
      </w:r>
      <w:r w:rsidR="001940E1">
        <w:rPr>
          <w:b/>
          <w:u w:val="single"/>
        </w:rPr>
        <w:t xml:space="preserve"> (2-year term)</w:t>
      </w:r>
    </w:p>
    <w:p w14:paraId="7413C835" w14:textId="77777777" w:rsidR="002A16B4" w:rsidRDefault="002A16B4" w:rsidP="002A16B4"/>
    <w:p w14:paraId="2D75152F" w14:textId="3B2932C1" w:rsidR="002A16B4" w:rsidRDefault="002A16B4" w:rsidP="002A16B4">
      <w:r>
        <w:t xml:space="preserve">The Treasurer serves to </w:t>
      </w:r>
      <w:r w:rsidR="009C5A56">
        <w:t>oversee the financial responsibility of</w:t>
      </w:r>
      <w:r>
        <w:t xml:space="preserve"> the Association, review all appropriate financial records, and monitor disbursement of funds in accordance with approved Association policy.</w:t>
      </w:r>
      <w:r w:rsidR="00E712AE">
        <w:t xml:space="preserve"> </w:t>
      </w:r>
      <w:r>
        <w:t xml:space="preserve">The Treasurer also serves as Chair of the Finance Committee. </w:t>
      </w:r>
      <w:r w:rsidR="00D42675">
        <w:t>They</w:t>
      </w:r>
      <w:r>
        <w:t xml:space="preserve"> assume office at the annual </w:t>
      </w:r>
      <w:r w:rsidR="00E712AE">
        <w:t>B</w:t>
      </w:r>
      <w:r w:rsidR="00386EB9">
        <w:t xml:space="preserve">oard </w:t>
      </w:r>
      <w:r>
        <w:t>meeting</w:t>
      </w:r>
      <w:r w:rsidR="00386EB9">
        <w:t xml:space="preserve"> at the beginning of the Association’s fiscal year (October 1)</w:t>
      </w:r>
      <w:r>
        <w:t xml:space="preserve"> and serve a two-year term.</w:t>
      </w:r>
    </w:p>
    <w:p w14:paraId="7FBA8157" w14:textId="77777777" w:rsidR="002A16B4" w:rsidRDefault="002A16B4" w:rsidP="002A16B4"/>
    <w:p w14:paraId="3100DB92" w14:textId="77777777" w:rsidR="002A16B4" w:rsidRPr="00433045" w:rsidRDefault="002A16B4" w:rsidP="00E712AE">
      <w:pPr>
        <w:outlineLvl w:val="0"/>
        <w:rPr>
          <w:u w:val="single"/>
        </w:rPr>
      </w:pPr>
      <w:r>
        <w:rPr>
          <w:u w:val="single"/>
        </w:rPr>
        <w:t>Duties</w:t>
      </w:r>
    </w:p>
    <w:p w14:paraId="08F43859" w14:textId="5C943E09" w:rsidR="002A16B4" w:rsidRDefault="002A16B4" w:rsidP="00D850F5">
      <w:pPr>
        <w:pStyle w:val="ListParagraph"/>
        <w:numPr>
          <w:ilvl w:val="0"/>
          <w:numId w:val="11"/>
        </w:numPr>
        <w:ind w:left="450" w:hanging="450"/>
      </w:pPr>
      <w:r>
        <w:t>Attend</w:t>
      </w:r>
      <w:r w:rsidR="00D850F5">
        <w:t>s</w:t>
      </w:r>
      <w:r>
        <w:t xml:space="preserve"> all meetings of the Membership, Board of Directors</w:t>
      </w:r>
      <w:r w:rsidR="006F083A">
        <w:t>,</w:t>
      </w:r>
      <w:r>
        <w:t xml:space="preserve"> and Executive Committee.</w:t>
      </w:r>
    </w:p>
    <w:p w14:paraId="52005A36" w14:textId="77777777" w:rsidR="00C92599" w:rsidRDefault="00C92599" w:rsidP="00C92599">
      <w:pPr>
        <w:pStyle w:val="ListParagraph"/>
        <w:numPr>
          <w:ilvl w:val="0"/>
          <w:numId w:val="11"/>
        </w:numPr>
        <w:ind w:left="450" w:hanging="450"/>
      </w:pPr>
      <w:r>
        <w:t>Assists with friend-raising and fundraising for the organization.</w:t>
      </w:r>
    </w:p>
    <w:p w14:paraId="6FAFE11E" w14:textId="06BE4A22" w:rsidR="002A16B4" w:rsidRDefault="002A16B4" w:rsidP="00D850F5">
      <w:pPr>
        <w:pStyle w:val="ListParagraph"/>
        <w:numPr>
          <w:ilvl w:val="0"/>
          <w:numId w:val="11"/>
        </w:numPr>
        <w:ind w:left="450" w:hanging="450"/>
      </w:pPr>
      <w:r>
        <w:t>Confer</w:t>
      </w:r>
      <w:r w:rsidR="00D850F5">
        <w:t>s</w:t>
      </w:r>
      <w:r>
        <w:t xml:space="preserve"> with outgoing/incoming Treasurer to transfer o</w:t>
      </w:r>
      <w:r w:rsidR="00AD304D">
        <w:t xml:space="preserve">f </w:t>
      </w:r>
      <w:r>
        <w:t>responsibilities.</w:t>
      </w:r>
      <w:r w:rsidR="00E712AE">
        <w:t xml:space="preserve"> </w:t>
      </w:r>
    </w:p>
    <w:p w14:paraId="6F194A31" w14:textId="219621BB" w:rsidR="002A16B4" w:rsidRDefault="002A16B4" w:rsidP="00D850F5">
      <w:pPr>
        <w:pStyle w:val="ListParagraph"/>
        <w:numPr>
          <w:ilvl w:val="0"/>
          <w:numId w:val="11"/>
        </w:numPr>
        <w:ind w:left="450" w:hanging="450"/>
      </w:pPr>
      <w:r>
        <w:t>Work</w:t>
      </w:r>
      <w:r w:rsidR="00D850F5">
        <w:t>s</w:t>
      </w:r>
      <w:r>
        <w:t xml:space="preserve"> with Chief Executive Officer and </w:t>
      </w:r>
      <w:r w:rsidR="001940E1">
        <w:t>Senior</w:t>
      </w:r>
      <w:r>
        <w:t xml:space="preserve"> </w:t>
      </w:r>
      <w:r w:rsidR="001940E1">
        <w:t xml:space="preserve">Director of </w:t>
      </w:r>
      <w:r>
        <w:t>Oper</w:t>
      </w:r>
      <w:r w:rsidR="00D850F5">
        <w:t xml:space="preserve">ations to ensure completion of </w:t>
      </w:r>
      <w:r>
        <w:t xml:space="preserve">necessary paperwork for </w:t>
      </w:r>
      <w:r w:rsidR="00D850F5">
        <w:t xml:space="preserve">the </w:t>
      </w:r>
      <w:r>
        <w:t>Association</w:t>
      </w:r>
      <w:r w:rsidR="00D850F5">
        <w:t>’s</w:t>
      </w:r>
      <w:r>
        <w:t xml:space="preserve"> checking and savings </w:t>
      </w:r>
      <w:r w:rsidR="00D850F5">
        <w:t xml:space="preserve">accounts, including appropriate </w:t>
      </w:r>
      <w:r>
        <w:t>signatures for banking privileges.</w:t>
      </w:r>
    </w:p>
    <w:p w14:paraId="38402DF1" w14:textId="1798D0F0" w:rsidR="002A16B4" w:rsidRDefault="002A16B4" w:rsidP="00D850F5">
      <w:pPr>
        <w:pStyle w:val="ListParagraph"/>
        <w:numPr>
          <w:ilvl w:val="0"/>
          <w:numId w:val="11"/>
        </w:numPr>
        <w:ind w:left="450" w:hanging="450"/>
      </w:pPr>
      <w:r>
        <w:t>Assure</w:t>
      </w:r>
      <w:r w:rsidR="00D850F5">
        <w:t>s</w:t>
      </w:r>
      <w:r>
        <w:t xml:space="preserve"> full and accurate accounting of all receipts and disbursements for the Association. </w:t>
      </w:r>
    </w:p>
    <w:p w14:paraId="5C90FC01" w14:textId="55CC9720" w:rsidR="002A16B4" w:rsidRDefault="00AD304D" w:rsidP="00D850F5">
      <w:pPr>
        <w:pStyle w:val="ListParagraph"/>
        <w:numPr>
          <w:ilvl w:val="0"/>
          <w:numId w:val="11"/>
        </w:numPr>
        <w:ind w:left="450" w:hanging="450"/>
      </w:pPr>
      <w:r>
        <w:t>Dev</w:t>
      </w:r>
      <w:r w:rsidR="00D850F5">
        <w:t>elops an annual budget for the A</w:t>
      </w:r>
      <w:r>
        <w:t>ssociation w</w:t>
      </w:r>
      <w:r w:rsidR="002A16B4">
        <w:t xml:space="preserve">ith the Chief Executive Officer, </w:t>
      </w:r>
      <w:r w:rsidR="001940E1">
        <w:t>Senior Director of Operations</w:t>
      </w:r>
      <w:r w:rsidR="00D850F5">
        <w:t>,</w:t>
      </w:r>
      <w:r w:rsidR="001940E1">
        <w:t xml:space="preserve"> </w:t>
      </w:r>
      <w:r w:rsidR="002A16B4">
        <w:t>and Finance Committee</w:t>
      </w:r>
      <w:r w:rsidR="00D850F5">
        <w:t>.</w:t>
      </w:r>
    </w:p>
    <w:p w14:paraId="412088C1" w14:textId="5D7B3FFE" w:rsidR="002A16B4" w:rsidRDefault="002A16B4" w:rsidP="00D850F5">
      <w:pPr>
        <w:pStyle w:val="ListParagraph"/>
        <w:numPr>
          <w:ilvl w:val="0"/>
          <w:numId w:val="11"/>
        </w:numPr>
        <w:ind w:left="450" w:hanging="450"/>
      </w:pPr>
      <w:r>
        <w:t xml:space="preserve">Monitors the budget against expenditures. </w:t>
      </w:r>
    </w:p>
    <w:p w14:paraId="4E09FEBB" w14:textId="24CE8377" w:rsidR="002A16B4" w:rsidRDefault="002A16B4" w:rsidP="00D850F5">
      <w:pPr>
        <w:pStyle w:val="ListParagraph"/>
        <w:numPr>
          <w:ilvl w:val="0"/>
          <w:numId w:val="11"/>
        </w:numPr>
        <w:ind w:left="450" w:hanging="450"/>
      </w:pPr>
      <w:r>
        <w:t>Present</w:t>
      </w:r>
      <w:r w:rsidR="00D850F5">
        <w:t>s</w:t>
      </w:r>
      <w:r>
        <w:t xml:space="preserve"> written Treasurer’s Report at regular meetings of the Board of Directors and at the annual business meeting of the Association.</w:t>
      </w:r>
    </w:p>
    <w:p w14:paraId="707E2F49" w14:textId="6EBCBB6D" w:rsidR="002A16B4" w:rsidRDefault="002A16B4" w:rsidP="00D850F5">
      <w:pPr>
        <w:pStyle w:val="ListParagraph"/>
        <w:numPr>
          <w:ilvl w:val="0"/>
          <w:numId w:val="11"/>
        </w:numPr>
        <w:ind w:left="450" w:hanging="450"/>
      </w:pPr>
      <w:r>
        <w:t>Serve</w:t>
      </w:r>
      <w:r w:rsidR="00D850F5">
        <w:t>s</w:t>
      </w:r>
      <w:r>
        <w:t xml:space="preserve"> on the NACDD Finance Committee.</w:t>
      </w:r>
    </w:p>
    <w:p w14:paraId="23375217" w14:textId="77777777" w:rsidR="002A16B4" w:rsidRDefault="002A16B4" w:rsidP="002A16B4">
      <w:pPr>
        <w:ind w:left="360"/>
      </w:pPr>
    </w:p>
    <w:p w14:paraId="1C55111A" w14:textId="77777777" w:rsidR="002A16B4" w:rsidRPr="00433045" w:rsidRDefault="002A16B4" w:rsidP="00E712AE">
      <w:pPr>
        <w:outlineLvl w:val="0"/>
        <w:rPr>
          <w:u w:val="single"/>
        </w:rPr>
      </w:pPr>
      <w:r w:rsidRPr="00433045">
        <w:rPr>
          <w:u w:val="single"/>
        </w:rPr>
        <w:t>Qualifications</w:t>
      </w:r>
    </w:p>
    <w:p w14:paraId="067DD6A2" w14:textId="6B5C6208" w:rsidR="002A16B4" w:rsidRDefault="002A16B4" w:rsidP="002A16B4">
      <w:pPr>
        <w:numPr>
          <w:ilvl w:val="0"/>
          <w:numId w:val="10"/>
        </w:numPr>
      </w:pPr>
      <w:r>
        <w:t xml:space="preserve">Per NACDD Bylaws, the Treasurer must be a regular </w:t>
      </w:r>
      <w:r w:rsidR="00D850F5">
        <w:t>M</w:t>
      </w:r>
      <w:r>
        <w:t xml:space="preserve">ember of the Association and have served at least one term as an at-large </w:t>
      </w:r>
      <w:r w:rsidR="00D850F5">
        <w:t>Board Member</w:t>
      </w:r>
      <w:r>
        <w:t>.</w:t>
      </w:r>
      <w:r w:rsidR="00E712AE">
        <w:t xml:space="preserve"> </w:t>
      </w:r>
    </w:p>
    <w:p w14:paraId="249FC392" w14:textId="44C93EDC" w:rsidR="002A16B4" w:rsidRDefault="002A16B4" w:rsidP="002A16B4">
      <w:pPr>
        <w:numPr>
          <w:ilvl w:val="0"/>
          <w:numId w:val="10"/>
        </w:numPr>
      </w:pPr>
      <w:r>
        <w:lastRenderedPageBreak/>
        <w:t>The Treasurer should have experience developing and monitoring budgets, expenditure reports</w:t>
      </w:r>
      <w:r w:rsidR="00D850F5">
        <w:t>,</w:t>
      </w:r>
      <w:r>
        <w:t xml:space="preserve"> and financial reports utilizing an accrual methodology and must be </w:t>
      </w:r>
      <w:r w:rsidR="001940E1">
        <w:t xml:space="preserve">able </w:t>
      </w:r>
      <w:r>
        <w:t>to explain financial reports of a nonprofit 501(c)3 organization.</w:t>
      </w:r>
    </w:p>
    <w:p w14:paraId="268504F0" w14:textId="77777777" w:rsidR="00385B08" w:rsidRDefault="00385B08" w:rsidP="007B2774">
      <w:pPr>
        <w:rPr>
          <w:b/>
          <w:u w:val="single"/>
        </w:rPr>
      </w:pPr>
    </w:p>
    <w:p w14:paraId="0B4AFE68" w14:textId="77777777" w:rsidR="00D850F5" w:rsidRDefault="00D850F5" w:rsidP="007B2774">
      <w:pPr>
        <w:rPr>
          <w:b/>
          <w:u w:val="single"/>
        </w:rPr>
      </w:pPr>
    </w:p>
    <w:p w14:paraId="6B1D393C" w14:textId="70B41870" w:rsidR="007B2774" w:rsidRPr="007B2774" w:rsidRDefault="007B2774" w:rsidP="00E712AE">
      <w:pPr>
        <w:outlineLvl w:val="0"/>
        <w:rPr>
          <w:b/>
          <w:u w:val="single"/>
        </w:rPr>
      </w:pPr>
      <w:r w:rsidRPr="007B2774">
        <w:rPr>
          <w:b/>
          <w:u w:val="single"/>
        </w:rPr>
        <w:t>Secretary Description:</w:t>
      </w:r>
      <w:r w:rsidR="001940E1">
        <w:rPr>
          <w:b/>
          <w:u w:val="single"/>
        </w:rPr>
        <w:t xml:space="preserve"> (2-year term)</w:t>
      </w:r>
    </w:p>
    <w:p w14:paraId="199A7EBD" w14:textId="77777777" w:rsidR="002A16B4" w:rsidRDefault="002A16B4" w:rsidP="007B2774"/>
    <w:p w14:paraId="5B29A450" w14:textId="4D2EA9A1" w:rsidR="007B2774" w:rsidRDefault="007B2774" w:rsidP="007B2774">
      <w:r>
        <w:t>The Secretary ensures appropriate minutes are recorded, distributed</w:t>
      </w:r>
      <w:r w:rsidR="00D850F5">
        <w:t>,</w:t>
      </w:r>
      <w:r>
        <w:t xml:space="preserve"> and posted for all meetings of the Membership</w:t>
      </w:r>
      <w:r w:rsidR="00C047AC">
        <w:t xml:space="preserve"> and</w:t>
      </w:r>
      <w:r>
        <w:t xml:space="preserve"> the Board of Directors. The </w:t>
      </w:r>
      <w:r w:rsidR="00C047AC">
        <w:t>S</w:t>
      </w:r>
      <w:r>
        <w:t xml:space="preserve">ecretary assumes office at the annual </w:t>
      </w:r>
      <w:r w:rsidR="00E712AE">
        <w:t>B</w:t>
      </w:r>
      <w:r w:rsidR="002E0C61">
        <w:t>oard meeting</w:t>
      </w:r>
      <w:r w:rsidR="00386EB9">
        <w:t xml:space="preserve"> at the beginning of the Association’s fiscal year (October 1)</w:t>
      </w:r>
      <w:r>
        <w:t xml:space="preserve"> and serves a two-year term.</w:t>
      </w:r>
    </w:p>
    <w:p w14:paraId="67917218" w14:textId="77777777" w:rsidR="007B2774" w:rsidRDefault="007B2774" w:rsidP="007B2774"/>
    <w:p w14:paraId="51D2E52C" w14:textId="77777777" w:rsidR="007B2774" w:rsidRPr="00433045" w:rsidRDefault="007B2774" w:rsidP="00E712AE">
      <w:pPr>
        <w:outlineLvl w:val="0"/>
        <w:rPr>
          <w:u w:val="single"/>
        </w:rPr>
      </w:pPr>
      <w:r w:rsidRPr="00433045">
        <w:rPr>
          <w:u w:val="single"/>
        </w:rPr>
        <w:t>Duties</w:t>
      </w:r>
    </w:p>
    <w:p w14:paraId="22AEBCC0" w14:textId="63F90441" w:rsidR="007B2774" w:rsidRDefault="007B2774" w:rsidP="00D850F5">
      <w:pPr>
        <w:pStyle w:val="ListParagraph"/>
        <w:numPr>
          <w:ilvl w:val="0"/>
          <w:numId w:val="12"/>
        </w:numPr>
        <w:ind w:left="450" w:hanging="450"/>
      </w:pPr>
      <w:r>
        <w:t>Attend</w:t>
      </w:r>
      <w:r w:rsidR="00D850F5">
        <w:t>s</w:t>
      </w:r>
      <w:r>
        <w:t xml:space="preserve"> all meetings of the Membership, Board of Directors and Executive Committee and conduct</w:t>
      </w:r>
      <w:r w:rsidR="00D850F5">
        <w:t>s</w:t>
      </w:r>
      <w:r>
        <w:t xml:space="preserve"> </w:t>
      </w:r>
      <w:r w:rsidR="00F671EE">
        <w:t xml:space="preserve">and records </w:t>
      </w:r>
      <w:r>
        <w:t>roll call</w:t>
      </w:r>
      <w:r w:rsidR="00D850F5">
        <w:t>,</w:t>
      </w:r>
      <w:r>
        <w:t xml:space="preserve"> as needed.</w:t>
      </w:r>
    </w:p>
    <w:p w14:paraId="248BDD94" w14:textId="7DFF8600" w:rsidR="007B2774" w:rsidRDefault="00F671EE" w:rsidP="00D850F5">
      <w:pPr>
        <w:pStyle w:val="ListParagraph"/>
        <w:numPr>
          <w:ilvl w:val="0"/>
          <w:numId w:val="12"/>
        </w:numPr>
        <w:ind w:left="450" w:hanging="450"/>
      </w:pPr>
      <w:r>
        <w:t>P</w:t>
      </w:r>
      <w:r w:rsidR="007B2774">
        <w:t>repar</w:t>
      </w:r>
      <w:r>
        <w:t xml:space="preserve">es Board and Executive Committee </w:t>
      </w:r>
      <w:r w:rsidR="007B2774">
        <w:t xml:space="preserve">minutes, reviews minutes to verify accuracy, and ensures distribution to </w:t>
      </w:r>
      <w:r w:rsidR="00D850F5">
        <w:t>M</w:t>
      </w:r>
      <w:r w:rsidR="007B2774">
        <w:t>embers for review prior to the next meeting.</w:t>
      </w:r>
    </w:p>
    <w:p w14:paraId="24C049B7" w14:textId="4EC4BAB7" w:rsidR="007B2774" w:rsidRDefault="007B2774" w:rsidP="00D850F5">
      <w:pPr>
        <w:pStyle w:val="ListParagraph"/>
        <w:numPr>
          <w:ilvl w:val="0"/>
          <w:numId w:val="12"/>
        </w:numPr>
        <w:ind w:left="450" w:hanging="450"/>
      </w:pPr>
      <w:r>
        <w:t>Ensure</w:t>
      </w:r>
      <w:r w:rsidR="00D850F5">
        <w:t>s</w:t>
      </w:r>
      <w:r>
        <w:t xml:space="preserve"> minutes are recorded in a consistent format to include attendance, excused and unexcused absences, actions passed, actions failed, and other pertinent discussion.</w:t>
      </w:r>
    </w:p>
    <w:p w14:paraId="7FD8A7E0" w14:textId="347D8E31" w:rsidR="007B2774" w:rsidRDefault="007B2774" w:rsidP="00D850F5">
      <w:pPr>
        <w:pStyle w:val="ListParagraph"/>
        <w:numPr>
          <w:ilvl w:val="0"/>
          <w:numId w:val="12"/>
        </w:numPr>
        <w:ind w:left="450" w:hanging="450"/>
      </w:pPr>
      <w:r>
        <w:t>Bring</w:t>
      </w:r>
      <w:r w:rsidR="00D850F5">
        <w:t>s</w:t>
      </w:r>
      <w:r>
        <w:t xml:space="preserve"> forward to the Executive Committee the names of Board </w:t>
      </w:r>
      <w:r w:rsidR="00D850F5">
        <w:t>M</w:t>
      </w:r>
      <w:r>
        <w:t xml:space="preserve">embers who have had two consecutive unexcused absences. </w:t>
      </w:r>
    </w:p>
    <w:p w14:paraId="35AD37A2" w14:textId="15E7BC28" w:rsidR="007B2774" w:rsidRDefault="00D850F5" w:rsidP="00D850F5">
      <w:pPr>
        <w:pStyle w:val="ListParagraph"/>
        <w:numPr>
          <w:ilvl w:val="0"/>
          <w:numId w:val="12"/>
        </w:numPr>
        <w:ind w:left="450" w:hanging="450"/>
      </w:pPr>
      <w:r>
        <w:t>Is</w:t>
      </w:r>
      <w:r w:rsidR="007B2774">
        <w:t xml:space="preserve"> prepared to present all outstanding </w:t>
      </w:r>
      <w:r w:rsidR="00E270D7">
        <w:t>o</w:t>
      </w:r>
      <w:r w:rsidR="007B2774">
        <w:t xml:space="preserve">ld </w:t>
      </w:r>
      <w:r w:rsidR="00E270D7">
        <w:t>b</w:t>
      </w:r>
      <w:r w:rsidR="007B2774">
        <w:t>usiness.</w:t>
      </w:r>
    </w:p>
    <w:p w14:paraId="513C140C" w14:textId="1EA268F0" w:rsidR="007B2774" w:rsidRDefault="007B2774" w:rsidP="00D850F5">
      <w:pPr>
        <w:pStyle w:val="ListParagraph"/>
        <w:numPr>
          <w:ilvl w:val="0"/>
          <w:numId w:val="12"/>
        </w:numPr>
        <w:ind w:left="450" w:hanging="450"/>
      </w:pPr>
      <w:r>
        <w:t>Maintain</w:t>
      </w:r>
      <w:r w:rsidR="00D850F5">
        <w:t>s</w:t>
      </w:r>
      <w:r>
        <w:t xml:space="preserve"> the original, historical documents of the Association. Serve</w:t>
      </w:r>
      <w:r w:rsidR="00D850F5">
        <w:t>s</w:t>
      </w:r>
      <w:r>
        <w:t xml:space="preserve"> as the historian for the Association.</w:t>
      </w:r>
    </w:p>
    <w:p w14:paraId="19CEEBF5" w14:textId="42A366B0" w:rsidR="00487A49" w:rsidRDefault="00487A49" w:rsidP="00D850F5">
      <w:pPr>
        <w:pStyle w:val="ListParagraph"/>
        <w:numPr>
          <w:ilvl w:val="0"/>
          <w:numId w:val="12"/>
        </w:numPr>
        <w:ind w:left="450" w:hanging="450"/>
      </w:pPr>
      <w:r>
        <w:t>Confer</w:t>
      </w:r>
      <w:r w:rsidR="00D850F5">
        <w:t>s</w:t>
      </w:r>
      <w:r>
        <w:t xml:space="preserve"> with staff on the management and maintenance of the </w:t>
      </w:r>
      <w:r w:rsidR="00D850F5">
        <w:t>B</w:t>
      </w:r>
      <w:r>
        <w:t>oard web platform.</w:t>
      </w:r>
    </w:p>
    <w:p w14:paraId="2C78C700" w14:textId="581B3225" w:rsidR="007B2774" w:rsidRDefault="007B2774" w:rsidP="007B2774"/>
    <w:p w14:paraId="265F8FCF" w14:textId="77777777" w:rsidR="00385B08" w:rsidRDefault="00385B08" w:rsidP="007B2774"/>
    <w:p w14:paraId="30771960" w14:textId="481A854F" w:rsidR="007B2774" w:rsidRDefault="007B2774" w:rsidP="00E712AE">
      <w:pPr>
        <w:outlineLvl w:val="0"/>
      </w:pPr>
      <w:r w:rsidRPr="007B2774">
        <w:rPr>
          <w:b/>
          <w:u w:val="single"/>
        </w:rPr>
        <w:t>Director At-Large Description</w:t>
      </w:r>
      <w:r w:rsidRPr="001940E1">
        <w:rPr>
          <w:b/>
          <w:u w:val="single"/>
        </w:rPr>
        <w:t>:</w:t>
      </w:r>
      <w:r w:rsidR="001940E1" w:rsidRPr="001940E1">
        <w:rPr>
          <w:b/>
          <w:u w:val="single"/>
        </w:rPr>
        <w:t xml:space="preserve"> (2-year term)</w:t>
      </w:r>
    </w:p>
    <w:p w14:paraId="56FCDF9E" w14:textId="77777777" w:rsidR="002A16B4" w:rsidRDefault="002A16B4" w:rsidP="007B2774"/>
    <w:p w14:paraId="64155190" w14:textId="4654398D" w:rsidR="007B2774" w:rsidRDefault="007B2774" w:rsidP="00E712AE">
      <w:pPr>
        <w:outlineLvl w:val="0"/>
      </w:pPr>
      <w:r>
        <w:t>Directors at large are</w:t>
      </w:r>
      <w:r w:rsidR="00E270D7">
        <w:t xml:space="preserve"> elected by the </w:t>
      </w:r>
      <w:r w:rsidR="00D850F5">
        <w:t>M</w:t>
      </w:r>
      <w:r w:rsidR="00E270D7">
        <w:t xml:space="preserve">embership. </w:t>
      </w:r>
      <w:r w:rsidR="00B14AC2">
        <w:t>The President may appoint ex-officio directors</w:t>
      </w:r>
      <w:r>
        <w:t>.</w:t>
      </w:r>
    </w:p>
    <w:p w14:paraId="20E6EB6A" w14:textId="77777777" w:rsidR="007B2774" w:rsidRDefault="007B2774" w:rsidP="007B2774"/>
    <w:p w14:paraId="55E1FCC6" w14:textId="77777777" w:rsidR="007B2774" w:rsidRPr="004B4957" w:rsidRDefault="007B2774" w:rsidP="00E712AE">
      <w:pPr>
        <w:outlineLvl w:val="0"/>
        <w:rPr>
          <w:u w:val="single"/>
        </w:rPr>
      </w:pPr>
      <w:r w:rsidRPr="004B4957">
        <w:rPr>
          <w:u w:val="single"/>
        </w:rPr>
        <w:t>Duties</w:t>
      </w:r>
    </w:p>
    <w:p w14:paraId="59AB2BC5" w14:textId="09770C97" w:rsidR="007B2774" w:rsidRDefault="00E55788" w:rsidP="007B2774">
      <w:pPr>
        <w:numPr>
          <w:ilvl w:val="0"/>
          <w:numId w:val="4"/>
        </w:numPr>
        <w:ind w:left="360"/>
      </w:pPr>
      <w:r>
        <w:t>Prepare</w:t>
      </w:r>
      <w:r w:rsidR="00D850F5">
        <w:t>s</w:t>
      </w:r>
      <w:r>
        <w:t xml:space="preserve">, </w:t>
      </w:r>
      <w:proofErr w:type="gramStart"/>
      <w:r>
        <w:t>a</w:t>
      </w:r>
      <w:r w:rsidR="007B2774">
        <w:t>ttend</w:t>
      </w:r>
      <w:r w:rsidR="00D850F5">
        <w:t>s</w:t>
      </w:r>
      <w:proofErr w:type="gramEnd"/>
      <w:r w:rsidR="007B2774">
        <w:t xml:space="preserve"> and </w:t>
      </w:r>
      <w:r>
        <w:t xml:space="preserve">conscientiously </w:t>
      </w:r>
      <w:r w:rsidR="007B2774">
        <w:t>participate</w:t>
      </w:r>
      <w:r w:rsidR="00D850F5">
        <w:t>s</w:t>
      </w:r>
      <w:r w:rsidR="007B2774">
        <w:t xml:space="preserve"> in regular and called meetings of the Board, updates on NACDD projects and partnerships, and the annual business meeting of the Association.</w:t>
      </w:r>
    </w:p>
    <w:p w14:paraId="16BAF75D" w14:textId="75B82779" w:rsidR="007B2774" w:rsidRDefault="007B2774" w:rsidP="007B2774">
      <w:pPr>
        <w:numPr>
          <w:ilvl w:val="0"/>
          <w:numId w:val="4"/>
        </w:numPr>
        <w:ind w:left="360"/>
      </w:pPr>
      <w:r>
        <w:t>Serve</w:t>
      </w:r>
      <w:r w:rsidR="00D850F5">
        <w:t>s</w:t>
      </w:r>
      <w:r>
        <w:t xml:space="preserve"> as Chair or Co-Chair of a standing committee of the Board and serve</w:t>
      </w:r>
      <w:r w:rsidR="00D850F5">
        <w:t>s</w:t>
      </w:r>
      <w:r>
        <w:t xml:space="preserve"> as a </w:t>
      </w:r>
      <w:r w:rsidR="00D850F5">
        <w:t>M</w:t>
      </w:r>
      <w:r>
        <w:t>ember of other committe</w:t>
      </w:r>
      <w:r w:rsidR="00D850F5">
        <w:t xml:space="preserve">es or project workgroups. </w:t>
      </w:r>
      <w:r>
        <w:t>Member</w:t>
      </w:r>
      <w:r w:rsidR="00D850F5">
        <w:t>s</w:t>
      </w:r>
      <w:r>
        <w:t xml:space="preserve"> should notify</w:t>
      </w:r>
      <w:r w:rsidR="00D850F5">
        <w:t xml:space="preserve"> the</w:t>
      </w:r>
      <w:r>
        <w:t xml:space="preserve"> </w:t>
      </w:r>
      <w:r w:rsidR="00AD304D">
        <w:t>President as to</w:t>
      </w:r>
      <w:r w:rsidR="00B14AC2">
        <w:t xml:space="preserve"> which</w:t>
      </w:r>
      <w:r>
        <w:t xml:space="preserve"> committees are of greatest interest. (This does not ap</w:t>
      </w:r>
      <w:r w:rsidR="00E270D7">
        <w:t>ply to the President, who is ex-</w:t>
      </w:r>
      <w:r>
        <w:t>officio member of all committees).</w:t>
      </w:r>
    </w:p>
    <w:p w14:paraId="0E7DD107" w14:textId="6C3BDD1D" w:rsidR="00E55788" w:rsidRDefault="00E55788" w:rsidP="007B2774">
      <w:pPr>
        <w:numPr>
          <w:ilvl w:val="0"/>
          <w:numId w:val="4"/>
        </w:numPr>
        <w:ind w:left="360"/>
      </w:pPr>
      <w:r>
        <w:t>Know</w:t>
      </w:r>
      <w:r w:rsidR="00D850F5">
        <w:t>s</w:t>
      </w:r>
      <w:r>
        <w:t xml:space="preserve"> Association’s </w:t>
      </w:r>
      <w:r w:rsidR="00F671EE">
        <w:t>m</w:t>
      </w:r>
      <w:r>
        <w:t>ission, policies, programs</w:t>
      </w:r>
      <w:r w:rsidR="00D850F5">
        <w:t>,</w:t>
      </w:r>
      <w:r>
        <w:t xml:space="preserve"> and needs.</w:t>
      </w:r>
    </w:p>
    <w:p w14:paraId="1DB0799D" w14:textId="4F9E8B2F" w:rsidR="007B2774" w:rsidRDefault="007B2774" w:rsidP="007B2774">
      <w:pPr>
        <w:numPr>
          <w:ilvl w:val="0"/>
          <w:numId w:val="4"/>
        </w:numPr>
        <w:ind w:left="360"/>
      </w:pPr>
      <w:r>
        <w:t>Participate</w:t>
      </w:r>
      <w:r w:rsidR="00D850F5">
        <w:t>s</w:t>
      </w:r>
      <w:r>
        <w:t xml:space="preserve"> in annual and/or strategic planning to define </w:t>
      </w:r>
      <w:r w:rsidR="00D850F5">
        <w:t xml:space="preserve">the </w:t>
      </w:r>
      <w:r>
        <w:t>Association</w:t>
      </w:r>
      <w:r w:rsidR="00D850F5">
        <w:t>’s</w:t>
      </w:r>
      <w:r>
        <w:t xml:space="preserve"> </w:t>
      </w:r>
      <w:r w:rsidR="00F671EE">
        <w:t>m</w:t>
      </w:r>
      <w:r>
        <w:t>ission, priorities and programs.</w:t>
      </w:r>
    </w:p>
    <w:p w14:paraId="163632D0" w14:textId="24437598" w:rsidR="007B2774" w:rsidRDefault="007B2774" w:rsidP="007B2774">
      <w:pPr>
        <w:numPr>
          <w:ilvl w:val="0"/>
          <w:numId w:val="4"/>
        </w:numPr>
        <w:ind w:left="360"/>
      </w:pPr>
      <w:r>
        <w:t>Participate</w:t>
      </w:r>
      <w:r w:rsidR="00D850F5">
        <w:t>s</w:t>
      </w:r>
      <w:r>
        <w:t xml:space="preserve"> in budget development and assist</w:t>
      </w:r>
      <w:r w:rsidR="00F671EE">
        <w:t>s</w:t>
      </w:r>
      <w:r>
        <w:t xml:space="preserve"> in monitoring the budget while assuring fiscal responsibility.</w:t>
      </w:r>
    </w:p>
    <w:p w14:paraId="38480092" w14:textId="71CAD21B" w:rsidR="007B2774" w:rsidRDefault="007B2774" w:rsidP="007B2774">
      <w:pPr>
        <w:numPr>
          <w:ilvl w:val="0"/>
          <w:numId w:val="4"/>
        </w:numPr>
        <w:ind w:left="360"/>
      </w:pPr>
      <w:r>
        <w:t>Assist</w:t>
      </w:r>
      <w:r w:rsidR="00D850F5">
        <w:t>s</w:t>
      </w:r>
      <w:r>
        <w:t xml:space="preserve"> in providing oversight and ensuring success of Association programs, services</w:t>
      </w:r>
      <w:r w:rsidR="00D850F5">
        <w:t>,</w:t>
      </w:r>
      <w:r>
        <w:t xml:space="preserve"> and activities.</w:t>
      </w:r>
    </w:p>
    <w:p w14:paraId="0CD35C07" w14:textId="104E686A" w:rsidR="00E55788" w:rsidRDefault="00E55788" w:rsidP="007B2774">
      <w:pPr>
        <w:numPr>
          <w:ilvl w:val="0"/>
          <w:numId w:val="4"/>
        </w:numPr>
        <w:ind w:left="360"/>
      </w:pPr>
      <w:r>
        <w:t>Serve</w:t>
      </w:r>
      <w:r w:rsidR="00D850F5">
        <w:t>s</w:t>
      </w:r>
      <w:r>
        <w:t xml:space="preserve"> as advocates and ambassadors </w:t>
      </w:r>
      <w:r w:rsidR="006A0067">
        <w:t>for</w:t>
      </w:r>
      <w:r>
        <w:t xml:space="preserve"> Association programs, service</w:t>
      </w:r>
      <w:r w:rsidR="00D850F5">
        <w:t>s,</w:t>
      </w:r>
      <w:r>
        <w:t xml:space="preserve"> and activities.</w:t>
      </w:r>
    </w:p>
    <w:p w14:paraId="78714A14" w14:textId="5D77CB0A" w:rsidR="007B2774" w:rsidRDefault="007B2774" w:rsidP="007B2774">
      <w:pPr>
        <w:numPr>
          <w:ilvl w:val="0"/>
          <w:numId w:val="4"/>
        </w:numPr>
        <w:ind w:left="360"/>
      </w:pPr>
      <w:r>
        <w:lastRenderedPageBreak/>
        <w:t>Make</w:t>
      </w:r>
      <w:r w:rsidR="00D850F5">
        <w:t>s</w:t>
      </w:r>
      <w:r>
        <w:t xml:space="preserve"> a </w:t>
      </w:r>
      <w:r w:rsidR="00E55788">
        <w:t xml:space="preserve">meaningful </w:t>
      </w:r>
      <w:r w:rsidRPr="00B66FB5">
        <w:rPr>
          <w:b/>
          <w:bCs/>
        </w:rPr>
        <w:t>personal monetary donation</w:t>
      </w:r>
      <w:r>
        <w:t xml:space="preserve"> to the organization.</w:t>
      </w:r>
    </w:p>
    <w:p w14:paraId="2D33D1E2" w14:textId="7C356F9E" w:rsidR="007B2774" w:rsidRDefault="007B2774" w:rsidP="007B2774">
      <w:pPr>
        <w:numPr>
          <w:ilvl w:val="0"/>
          <w:numId w:val="4"/>
        </w:numPr>
        <w:ind w:left="360"/>
      </w:pPr>
      <w:r>
        <w:t xml:space="preserve">Directors often have </w:t>
      </w:r>
      <w:proofErr w:type="gramStart"/>
      <w:r>
        <w:t>interest</w:t>
      </w:r>
      <w:r w:rsidR="00D850F5">
        <w:t>s</w:t>
      </w:r>
      <w:proofErr w:type="gramEnd"/>
      <w:r>
        <w:t xml:space="preserve"> tha</w:t>
      </w:r>
      <w:r w:rsidR="001B601C">
        <w:t>t</w:t>
      </w:r>
      <w:r>
        <w:t xml:space="preserve"> conflict with those of the nonprofit organization. The </w:t>
      </w:r>
      <w:r w:rsidR="00D850F5">
        <w:t>duty of loyalty requires that a D</w:t>
      </w:r>
      <w:r>
        <w:t>irector be aware of the potential for such conflicts and act with candor and care in dealing with such situations. Directors should deal with a disclosed or hidden conflict that determines the propriety of the transaction.</w:t>
      </w:r>
    </w:p>
    <w:p w14:paraId="185B02B5" w14:textId="242F3644" w:rsidR="007B2774" w:rsidRDefault="00E55788" w:rsidP="007B2774">
      <w:pPr>
        <w:numPr>
          <w:ilvl w:val="0"/>
          <w:numId w:val="4"/>
        </w:numPr>
        <w:ind w:left="360"/>
      </w:pPr>
      <w:r>
        <w:t xml:space="preserve">Help identify personal connections that can help Association’s fundraising efforts and reputation. </w:t>
      </w:r>
    </w:p>
    <w:p w14:paraId="7683A2A8" w14:textId="3B1CADEC" w:rsidR="007B2774" w:rsidRDefault="007B2774" w:rsidP="007B2774"/>
    <w:p w14:paraId="564919A4" w14:textId="77777777" w:rsidR="00385B08" w:rsidRDefault="00385B08" w:rsidP="007B2774"/>
    <w:p w14:paraId="4C5CA82E" w14:textId="24D27F0B" w:rsidR="00854BC2" w:rsidRDefault="00854BC2" w:rsidP="00854BC2">
      <w:pPr>
        <w:outlineLvl w:val="0"/>
      </w:pPr>
      <w:r>
        <w:rPr>
          <w:b/>
          <w:u w:val="single"/>
        </w:rPr>
        <w:t xml:space="preserve">Associate </w:t>
      </w:r>
      <w:r w:rsidRPr="007B2774">
        <w:rPr>
          <w:b/>
          <w:u w:val="single"/>
        </w:rPr>
        <w:t>Director At-Large Description</w:t>
      </w:r>
      <w:r w:rsidRPr="001940E1">
        <w:rPr>
          <w:b/>
          <w:u w:val="single"/>
        </w:rPr>
        <w:t>: (2-year term)</w:t>
      </w:r>
      <w:r w:rsidR="00180F3F">
        <w:rPr>
          <w:b/>
          <w:u w:val="single"/>
        </w:rPr>
        <w:t xml:space="preserve"> </w:t>
      </w:r>
    </w:p>
    <w:p w14:paraId="19ACC953" w14:textId="77777777" w:rsidR="00854BC2" w:rsidRDefault="00854BC2" w:rsidP="00854BC2"/>
    <w:p w14:paraId="14B43C1D" w14:textId="3F57C2A1" w:rsidR="00854BC2" w:rsidRDefault="00854BC2" w:rsidP="00854BC2">
      <w:pPr>
        <w:outlineLvl w:val="0"/>
      </w:pPr>
      <w:r>
        <w:t>Associate Directors at large are elected by the Membership</w:t>
      </w:r>
      <w:r w:rsidR="00CF59EA">
        <w:t xml:space="preserve"> and are non-voting members</w:t>
      </w:r>
      <w:r>
        <w:t xml:space="preserve">. </w:t>
      </w:r>
      <w:r w:rsidR="00DB78F1">
        <w:t>The Associate Director represents Members who do not serve in a state health department but provide valuable insight to chronic disease prevention and control at the national level.</w:t>
      </w:r>
    </w:p>
    <w:p w14:paraId="6172D889" w14:textId="77777777" w:rsidR="00854BC2" w:rsidRDefault="00854BC2" w:rsidP="00854BC2"/>
    <w:p w14:paraId="0DE9DBDC" w14:textId="77777777" w:rsidR="00854BC2" w:rsidRPr="004B4957" w:rsidRDefault="00854BC2" w:rsidP="00854BC2">
      <w:pPr>
        <w:outlineLvl w:val="0"/>
        <w:rPr>
          <w:u w:val="single"/>
        </w:rPr>
      </w:pPr>
      <w:r w:rsidRPr="004B4957">
        <w:rPr>
          <w:u w:val="single"/>
        </w:rPr>
        <w:t>Duties</w:t>
      </w:r>
    </w:p>
    <w:p w14:paraId="5FA44376" w14:textId="65FF8AB7" w:rsidR="00854BC2" w:rsidRDefault="00854BC2" w:rsidP="00AA1C26">
      <w:pPr>
        <w:pStyle w:val="ListParagraph"/>
        <w:numPr>
          <w:ilvl w:val="0"/>
          <w:numId w:val="16"/>
        </w:numPr>
        <w:ind w:left="360"/>
      </w:pPr>
      <w:r>
        <w:t xml:space="preserve">Prepares, </w:t>
      </w:r>
      <w:proofErr w:type="gramStart"/>
      <w:r>
        <w:t>attends</w:t>
      </w:r>
      <w:proofErr w:type="gramEnd"/>
      <w:r>
        <w:t xml:space="preserve"> and conscientiously participates in regular and called meetings of the Board, updates on NACDD projects and partnerships, and the annual business meeting of the Association.</w:t>
      </w:r>
    </w:p>
    <w:p w14:paraId="3BBCFD14" w14:textId="1BB8264C" w:rsidR="00854BC2" w:rsidRDefault="00854BC2" w:rsidP="00DB78F1">
      <w:pPr>
        <w:pStyle w:val="ListParagraph"/>
        <w:numPr>
          <w:ilvl w:val="0"/>
          <w:numId w:val="16"/>
        </w:numPr>
        <w:ind w:left="360"/>
      </w:pPr>
      <w:r>
        <w:t>Serves as Chair or Co-Chair of a standing committee of the Board and serves as a Member of other committees or project workgroups. Members should notify the President as to which committees are of greatest interest. (This does not apply to the President, who is ex-officio member of all committees).</w:t>
      </w:r>
    </w:p>
    <w:p w14:paraId="5C45C1BB" w14:textId="562686E1" w:rsidR="00854BC2" w:rsidRDefault="00854BC2" w:rsidP="00DB78F1">
      <w:pPr>
        <w:pStyle w:val="ListParagraph"/>
        <w:numPr>
          <w:ilvl w:val="0"/>
          <w:numId w:val="16"/>
        </w:numPr>
        <w:ind w:left="360"/>
      </w:pPr>
      <w:r>
        <w:t xml:space="preserve">Knows Association’s </w:t>
      </w:r>
      <w:r w:rsidR="00F671EE">
        <w:t>m</w:t>
      </w:r>
      <w:r>
        <w:t>ission, policies, programs, and needs.</w:t>
      </w:r>
    </w:p>
    <w:p w14:paraId="7B25F820" w14:textId="1F1136AA" w:rsidR="00854BC2" w:rsidRDefault="00854BC2" w:rsidP="00DB78F1">
      <w:pPr>
        <w:numPr>
          <w:ilvl w:val="0"/>
          <w:numId w:val="16"/>
        </w:numPr>
        <w:ind w:left="360"/>
      </w:pPr>
      <w:r>
        <w:t xml:space="preserve">Participates in annual and/or strategic planning to define the Association’s </w:t>
      </w:r>
      <w:r w:rsidR="00F671EE">
        <w:t>m</w:t>
      </w:r>
      <w:r>
        <w:t>ission, priorities and programs.</w:t>
      </w:r>
    </w:p>
    <w:p w14:paraId="7AACD19E" w14:textId="77777777" w:rsidR="00854BC2" w:rsidRDefault="00854BC2" w:rsidP="00DB78F1">
      <w:pPr>
        <w:numPr>
          <w:ilvl w:val="0"/>
          <w:numId w:val="16"/>
        </w:numPr>
        <w:ind w:left="360"/>
      </w:pPr>
      <w:r>
        <w:t>Participates in budget development and assist in monitoring the budget while assuring fiscal responsibility.</w:t>
      </w:r>
    </w:p>
    <w:p w14:paraId="52F28D1D" w14:textId="77777777" w:rsidR="00854BC2" w:rsidRDefault="00854BC2" w:rsidP="00DB78F1">
      <w:pPr>
        <w:numPr>
          <w:ilvl w:val="0"/>
          <w:numId w:val="16"/>
        </w:numPr>
        <w:ind w:left="360"/>
      </w:pPr>
      <w:r>
        <w:t>Assists in providing oversight and ensuring success of Association programs, services, and activities.</w:t>
      </w:r>
    </w:p>
    <w:p w14:paraId="3E1C6EF9" w14:textId="77777777" w:rsidR="00854BC2" w:rsidRDefault="00854BC2" w:rsidP="00DB78F1">
      <w:pPr>
        <w:numPr>
          <w:ilvl w:val="0"/>
          <w:numId w:val="16"/>
        </w:numPr>
        <w:ind w:left="360"/>
      </w:pPr>
      <w:r>
        <w:t>Serves as active advocates and ambassadors for Association programs, services, and activities.</w:t>
      </w:r>
    </w:p>
    <w:p w14:paraId="63DA0D56" w14:textId="77777777" w:rsidR="00854BC2" w:rsidRDefault="00854BC2" w:rsidP="00DB78F1">
      <w:pPr>
        <w:numPr>
          <w:ilvl w:val="0"/>
          <w:numId w:val="16"/>
        </w:numPr>
        <w:ind w:left="360"/>
      </w:pPr>
      <w:r>
        <w:t>The duty of loyalty requires Directors to exercise their powers in good faith and in the best interests of the Association rather than in their own interests or the interests of another entity or person. A Director shall not use a corporate position for individual personal advantage.</w:t>
      </w:r>
    </w:p>
    <w:p w14:paraId="3F3E9600" w14:textId="77777777" w:rsidR="00854BC2" w:rsidRDefault="00854BC2" w:rsidP="00DB78F1">
      <w:pPr>
        <w:numPr>
          <w:ilvl w:val="0"/>
          <w:numId w:val="16"/>
        </w:numPr>
        <w:ind w:left="360"/>
      </w:pPr>
      <w:r>
        <w:t xml:space="preserve">Makes a meaningful </w:t>
      </w:r>
      <w:r w:rsidRPr="00C92599">
        <w:rPr>
          <w:b/>
          <w:bCs/>
        </w:rPr>
        <w:t>personal monetary donation</w:t>
      </w:r>
      <w:r>
        <w:t xml:space="preserve"> to the organization.</w:t>
      </w:r>
    </w:p>
    <w:p w14:paraId="5F0D5E35" w14:textId="1C8FC4F6" w:rsidR="00854BC2" w:rsidRDefault="00DB78F1" w:rsidP="00DB78F1">
      <w:pPr>
        <w:numPr>
          <w:ilvl w:val="0"/>
          <w:numId w:val="16"/>
        </w:numPr>
        <w:ind w:left="360"/>
      </w:pPr>
      <w:r>
        <w:t xml:space="preserve">Associate </w:t>
      </w:r>
      <w:r w:rsidR="00854BC2">
        <w:t xml:space="preserve">Directors often have </w:t>
      </w:r>
      <w:proofErr w:type="gramStart"/>
      <w:r w:rsidR="00854BC2">
        <w:t>interests</w:t>
      </w:r>
      <w:proofErr w:type="gramEnd"/>
      <w:r w:rsidR="00854BC2">
        <w:t xml:space="preserve"> that conflict with those of the nonprofit organization. The duty of loyalty requires that a</w:t>
      </w:r>
      <w:r>
        <w:t>n Associate</w:t>
      </w:r>
      <w:r w:rsidR="00854BC2">
        <w:t xml:space="preserve"> Director be aware of the potential for such conflicts and act with candor and care in dealing with such situations. </w:t>
      </w:r>
      <w:r>
        <w:t xml:space="preserve">Associate </w:t>
      </w:r>
      <w:r w:rsidR="00854BC2">
        <w:t>Directors should deal with a disclosed or hidden conflict that determines the propriety of the transaction.</w:t>
      </w:r>
    </w:p>
    <w:p w14:paraId="1EE3F9C9" w14:textId="77777777" w:rsidR="00854BC2" w:rsidRDefault="00854BC2" w:rsidP="00DB78F1">
      <w:pPr>
        <w:numPr>
          <w:ilvl w:val="0"/>
          <w:numId w:val="16"/>
        </w:numPr>
        <w:ind w:left="360"/>
      </w:pPr>
      <w:r>
        <w:t xml:space="preserve">Help identify personal connections that can help Association’s fundraising efforts and reputation. </w:t>
      </w:r>
    </w:p>
    <w:p w14:paraId="3303FD1F" w14:textId="77777777" w:rsidR="007B2774" w:rsidRDefault="007B2774" w:rsidP="007B2774"/>
    <w:sectPr w:rsidR="007B2774" w:rsidSect="000A08A1">
      <w:headerReference w:type="even" r:id="rId1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3C742" w14:textId="77777777" w:rsidR="009F0001" w:rsidRDefault="009F0001" w:rsidP="007B2774">
      <w:r>
        <w:separator/>
      </w:r>
    </w:p>
  </w:endnote>
  <w:endnote w:type="continuationSeparator" w:id="0">
    <w:p w14:paraId="76EA12F3" w14:textId="77777777" w:rsidR="009F0001" w:rsidRDefault="009F0001" w:rsidP="007B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42548" w14:textId="28E803A0" w:rsidR="00BE42E5" w:rsidRPr="007B2774" w:rsidRDefault="00BE42E5">
    <w:pPr>
      <w:pStyle w:val="Footer"/>
      <w:rPr>
        <w:sz w:val="20"/>
        <w:szCs w:val="20"/>
      </w:rPr>
    </w:pPr>
    <w:r w:rsidRPr="007B2774">
      <w:rPr>
        <w:sz w:val="20"/>
        <w:szCs w:val="20"/>
      </w:rPr>
      <w:t>NACDD Board of Director and Officer Descriptions</w:t>
    </w:r>
    <w:r w:rsidRPr="007B2774">
      <w:rPr>
        <w:sz w:val="20"/>
        <w:szCs w:val="20"/>
      </w:rPr>
      <w:tab/>
    </w:r>
    <w:r>
      <w:rPr>
        <w:sz w:val="20"/>
        <w:szCs w:val="20"/>
      </w:rPr>
      <w:tab/>
    </w:r>
    <w:r w:rsidR="00E97A4C">
      <w:rPr>
        <w:sz w:val="20"/>
        <w:szCs w:val="20"/>
      </w:rPr>
      <w:t>May 18,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43D4E" w14:textId="77777777" w:rsidR="009F0001" w:rsidRDefault="009F0001" w:rsidP="007B2774">
      <w:r>
        <w:separator/>
      </w:r>
    </w:p>
  </w:footnote>
  <w:footnote w:type="continuationSeparator" w:id="0">
    <w:p w14:paraId="43F011BE" w14:textId="77777777" w:rsidR="009F0001" w:rsidRDefault="009F0001" w:rsidP="007B2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C13C7" w14:textId="77777777" w:rsidR="00BE42E5" w:rsidRDefault="00BE42E5" w:rsidP="00E9336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4FB7EC" w14:textId="77777777" w:rsidR="00BE42E5" w:rsidRDefault="00BE42E5" w:rsidP="007B277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004A0" w14:textId="77777777" w:rsidR="00BE42E5" w:rsidRPr="007B2774" w:rsidRDefault="00BE42E5" w:rsidP="00E9336C">
    <w:pPr>
      <w:pStyle w:val="Header"/>
      <w:framePr w:wrap="none" w:vAnchor="text" w:hAnchor="margin" w:xAlign="right" w:y="1"/>
      <w:rPr>
        <w:rStyle w:val="PageNumber"/>
        <w:sz w:val="20"/>
        <w:szCs w:val="20"/>
      </w:rPr>
    </w:pPr>
    <w:r w:rsidRPr="007B2774">
      <w:rPr>
        <w:rStyle w:val="PageNumber"/>
        <w:sz w:val="20"/>
        <w:szCs w:val="20"/>
      </w:rPr>
      <w:fldChar w:fldCharType="begin"/>
    </w:r>
    <w:r w:rsidRPr="007B2774">
      <w:rPr>
        <w:rStyle w:val="PageNumber"/>
        <w:sz w:val="20"/>
        <w:szCs w:val="20"/>
      </w:rPr>
      <w:instrText xml:space="preserve">PAGE  </w:instrText>
    </w:r>
    <w:r w:rsidRPr="007B2774">
      <w:rPr>
        <w:rStyle w:val="PageNumber"/>
        <w:sz w:val="20"/>
        <w:szCs w:val="20"/>
      </w:rPr>
      <w:fldChar w:fldCharType="separate"/>
    </w:r>
    <w:r w:rsidR="00975803">
      <w:rPr>
        <w:rStyle w:val="PageNumber"/>
        <w:noProof/>
        <w:sz w:val="20"/>
        <w:szCs w:val="20"/>
      </w:rPr>
      <w:t>2</w:t>
    </w:r>
    <w:r w:rsidRPr="007B2774">
      <w:rPr>
        <w:rStyle w:val="PageNumber"/>
        <w:sz w:val="20"/>
        <w:szCs w:val="20"/>
      </w:rPr>
      <w:fldChar w:fldCharType="end"/>
    </w:r>
  </w:p>
  <w:p w14:paraId="799E529A" w14:textId="77777777" w:rsidR="00BE42E5" w:rsidRDefault="00BE42E5" w:rsidP="007B2774">
    <w:pPr>
      <w:pStyle w:val="Header"/>
      <w:ind w:right="360"/>
      <w:jc w:val="center"/>
    </w:pPr>
    <w:r>
      <w:rPr>
        <w:noProof/>
      </w:rPr>
      <w:drawing>
        <wp:anchor distT="0" distB="0" distL="114300" distR="114300" simplePos="0" relativeHeight="251658240" behindDoc="0" locked="0" layoutInCell="1" allowOverlap="1" wp14:anchorId="7B591562" wp14:editId="2396554D">
          <wp:simplePos x="0" y="0"/>
          <wp:positionH relativeFrom="column">
            <wp:posOffset>1651201</wp:posOffset>
          </wp:positionH>
          <wp:positionV relativeFrom="paragraph">
            <wp:posOffset>-226428</wp:posOffset>
          </wp:positionV>
          <wp:extent cx="2680335" cy="536067"/>
          <wp:effectExtent l="0" t="0" r="1206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7-04-NACDD-logo-horiz-RGB.jpg"/>
                  <pic:cNvPicPr/>
                </pic:nvPicPr>
                <pic:blipFill>
                  <a:blip r:embed="rId1">
                    <a:extLst>
                      <a:ext uri="{28A0092B-C50C-407E-A947-70E740481C1C}">
                        <a14:useLocalDpi xmlns:a14="http://schemas.microsoft.com/office/drawing/2010/main" val="0"/>
                      </a:ext>
                    </a:extLst>
                  </a:blip>
                  <a:stretch>
                    <a:fillRect/>
                  </a:stretch>
                </pic:blipFill>
                <pic:spPr>
                  <a:xfrm>
                    <a:off x="0" y="0"/>
                    <a:ext cx="2680335" cy="53606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C6B24"/>
    <w:multiLevelType w:val="multilevel"/>
    <w:tmpl w:val="FCC81842"/>
    <w:lvl w:ilvl="0">
      <w:start w:val="1"/>
      <w:numFmt w:val="decimal"/>
      <w:lvlText w:val="%1."/>
      <w:lvlJc w:val="left"/>
      <w:pPr>
        <w:ind w:left="720" w:hanging="360"/>
      </w:pPr>
    </w:lvl>
    <w:lvl w:ilvl="1">
      <w:start w:val="1"/>
      <w:numFmt w:val="low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081BBB"/>
    <w:multiLevelType w:val="multilevel"/>
    <w:tmpl w:val="05E20F54"/>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B014DE"/>
    <w:multiLevelType w:val="hybridMultilevel"/>
    <w:tmpl w:val="8BCA6E2E"/>
    <w:lvl w:ilvl="0" w:tplc="240412C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A866621"/>
    <w:multiLevelType w:val="hybridMultilevel"/>
    <w:tmpl w:val="2C5AC98A"/>
    <w:lvl w:ilvl="0" w:tplc="5002C062">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26F6199"/>
    <w:multiLevelType w:val="multilevel"/>
    <w:tmpl w:val="48F8A28A"/>
    <w:lvl w:ilvl="0">
      <w:start w:val="1"/>
      <w:numFmt w:val="decimal"/>
      <w:lvlText w:val="%1."/>
      <w:lvlJc w:val="left"/>
      <w:pPr>
        <w:ind w:left="720" w:hanging="360"/>
      </w:pPr>
    </w:lvl>
    <w:lvl w:ilvl="1">
      <w:start w:val="1"/>
      <w:numFmt w:val="low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EBE0D76"/>
    <w:multiLevelType w:val="hybridMultilevel"/>
    <w:tmpl w:val="BB008C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7A1E49"/>
    <w:multiLevelType w:val="multilevel"/>
    <w:tmpl w:val="15E08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D52002"/>
    <w:multiLevelType w:val="hybridMultilevel"/>
    <w:tmpl w:val="42727F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BD2F4A"/>
    <w:multiLevelType w:val="hybridMultilevel"/>
    <w:tmpl w:val="9F8C646A"/>
    <w:lvl w:ilvl="0" w:tplc="8B325E8C">
      <w:start w:val="8"/>
      <w:numFmt w:val="decimal"/>
      <w:lvlText w:val="%1."/>
      <w:lvlJc w:val="left"/>
      <w:pPr>
        <w:tabs>
          <w:tab w:val="num" w:pos="720"/>
        </w:tabs>
        <w:ind w:left="720" w:hanging="360"/>
      </w:pPr>
      <w:rPr>
        <w:rFonts w:hint="default"/>
      </w:rPr>
    </w:lvl>
    <w:lvl w:ilvl="1" w:tplc="240412C8">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E3118E8"/>
    <w:multiLevelType w:val="hybridMultilevel"/>
    <w:tmpl w:val="60F287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45290A"/>
    <w:multiLevelType w:val="hybridMultilevel"/>
    <w:tmpl w:val="9E22051E"/>
    <w:lvl w:ilvl="0" w:tplc="33DCD4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616FF0"/>
    <w:multiLevelType w:val="hybridMultilevel"/>
    <w:tmpl w:val="11B807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177078"/>
    <w:multiLevelType w:val="hybridMultilevel"/>
    <w:tmpl w:val="0628A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363DFB"/>
    <w:multiLevelType w:val="hybridMultilevel"/>
    <w:tmpl w:val="0310B79E"/>
    <w:lvl w:ilvl="0" w:tplc="33DCD4FA">
      <w:start w:val="1"/>
      <w:numFmt w:val="decimal"/>
      <w:lvlText w:val="%1."/>
      <w:lvlJc w:val="left"/>
      <w:pPr>
        <w:ind w:left="540" w:hanging="360"/>
      </w:pPr>
      <w:rPr>
        <w:rFonts w:hint="default"/>
      </w:rPr>
    </w:lvl>
    <w:lvl w:ilvl="1" w:tplc="7F8E08DA">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C387E48"/>
    <w:multiLevelType w:val="hybridMultilevel"/>
    <w:tmpl w:val="CFFC8F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D744F5B"/>
    <w:multiLevelType w:val="hybridMultilevel"/>
    <w:tmpl w:val="5BBC91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8"/>
  </w:num>
  <w:num w:numId="4">
    <w:abstractNumId w:val="13"/>
  </w:num>
  <w:num w:numId="5">
    <w:abstractNumId w:val="6"/>
  </w:num>
  <w:num w:numId="6">
    <w:abstractNumId w:val="15"/>
  </w:num>
  <w:num w:numId="7">
    <w:abstractNumId w:val="9"/>
  </w:num>
  <w:num w:numId="8">
    <w:abstractNumId w:val="7"/>
  </w:num>
  <w:num w:numId="9">
    <w:abstractNumId w:val="3"/>
  </w:num>
  <w:num w:numId="10">
    <w:abstractNumId w:val="2"/>
  </w:num>
  <w:num w:numId="11">
    <w:abstractNumId w:val="12"/>
  </w:num>
  <w:num w:numId="12">
    <w:abstractNumId w:val="5"/>
  </w:num>
  <w:num w:numId="13">
    <w:abstractNumId w:val="1"/>
  </w:num>
  <w:num w:numId="14">
    <w:abstractNumId w:val="0"/>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774"/>
    <w:rsid w:val="00001143"/>
    <w:rsid w:val="000044E8"/>
    <w:rsid w:val="00012226"/>
    <w:rsid w:val="000267AB"/>
    <w:rsid w:val="000A08A1"/>
    <w:rsid w:val="000A0D14"/>
    <w:rsid w:val="00116BBE"/>
    <w:rsid w:val="00174B65"/>
    <w:rsid w:val="00180F3F"/>
    <w:rsid w:val="001940E1"/>
    <w:rsid w:val="001B601C"/>
    <w:rsid w:val="001C1848"/>
    <w:rsid w:val="001D68E0"/>
    <w:rsid w:val="001F082F"/>
    <w:rsid w:val="00226807"/>
    <w:rsid w:val="00247485"/>
    <w:rsid w:val="002A14C1"/>
    <w:rsid w:val="002A16B4"/>
    <w:rsid w:val="002B6AEE"/>
    <w:rsid w:val="002E0C61"/>
    <w:rsid w:val="002E1709"/>
    <w:rsid w:val="003109AC"/>
    <w:rsid w:val="003111ED"/>
    <w:rsid w:val="00385B08"/>
    <w:rsid w:val="00386EB9"/>
    <w:rsid w:val="003B1089"/>
    <w:rsid w:val="0042752A"/>
    <w:rsid w:val="004802B9"/>
    <w:rsid w:val="00487A49"/>
    <w:rsid w:val="004A6E6B"/>
    <w:rsid w:val="004B07AD"/>
    <w:rsid w:val="004E1758"/>
    <w:rsid w:val="004E7D22"/>
    <w:rsid w:val="00521507"/>
    <w:rsid w:val="00542202"/>
    <w:rsid w:val="0057542B"/>
    <w:rsid w:val="00576C40"/>
    <w:rsid w:val="005B2164"/>
    <w:rsid w:val="005D29DB"/>
    <w:rsid w:val="006128BA"/>
    <w:rsid w:val="00660BC1"/>
    <w:rsid w:val="0066544E"/>
    <w:rsid w:val="006A0067"/>
    <w:rsid w:val="006B4F4C"/>
    <w:rsid w:val="006F083A"/>
    <w:rsid w:val="00700995"/>
    <w:rsid w:val="0074345D"/>
    <w:rsid w:val="00764E53"/>
    <w:rsid w:val="00776180"/>
    <w:rsid w:val="007B2774"/>
    <w:rsid w:val="00806F43"/>
    <w:rsid w:val="00854BC2"/>
    <w:rsid w:val="00880EFF"/>
    <w:rsid w:val="00881B3B"/>
    <w:rsid w:val="00893DEB"/>
    <w:rsid w:val="008E0C40"/>
    <w:rsid w:val="009021BC"/>
    <w:rsid w:val="009548EF"/>
    <w:rsid w:val="00975803"/>
    <w:rsid w:val="009C5A56"/>
    <w:rsid w:val="009F0001"/>
    <w:rsid w:val="009F275A"/>
    <w:rsid w:val="00A15DD1"/>
    <w:rsid w:val="00A459FA"/>
    <w:rsid w:val="00AA1C26"/>
    <w:rsid w:val="00AC7477"/>
    <w:rsid w:val="00AD2D8D"/>
    <w:rsid w:val="00AD304D"/>
    <w:rsid w:val="00B14AC2"/>
    <w:rsid w:val="00B624C8"/>
    <w:rsid w:val="00B66FB5"/>
    <w:rsid w:val="00BE42E5"/>
    <w:rsid w:val="00BF68A7"/>
    <w:rsid w:val="00C047AC"/>
    <w:rsid w:val="00C10B10"/>
    <w:rsid w:val="00C92599"/>
    <w:rsid w:val="00C92985"/>
    <w:rsid w:val="00CA3B49"/>
    <w:rsid w:val="00CF0C41"/>
    <w:rsid w:val="00CF59EA"/>
    <w:rsid w:val="00D21ECA"/>
    <w:rsid w:val="00D42675"/>
    <w:rsid w:val="00D850F5"/>
    <w:rsid w:val="00D93C8C"/>
    <w:rsid w:val="00DB78F1"/>
    <w:rsid w:val="00DD41F6"/>
    <w:rsid w:val="00DE202E"/>
    <w:rsid w:val="00E13BA6"/>
    <w:rsid w:val="00E270D7"/>
    <w:rsid w:val="00E55788"/>
    <w:rsid w:val="00E63623"/>
    <w:rsid w:val="00E712AE"/>
    <w:rsid w:val="00E81121"/>
    <w:rsid w:val="00E84F12"/>
    <w:rsid w:val="00E9336C"/>
    <w:rsid w:val="00E93E53"/>
    <w:rsid w:val="00E97A4C"/>
    <w:rsid w:val="00EA0CCD"/>
    <w:rsid w:val="00EA54D7"/>
    <w:rsid w:val="00ED14CC"/>
    <w:rsid w:val="00ED2471"/>
    <w:rsid w:val="00ED72A8"/>
    <w:rsid w:val="00F31163"/>
    <w:rsid w:val="00F52E3A"/>
    <w:rsid w:val="00F671EE"/>
    <w:rsid w:val="00FE4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B7C5ED"/>
  <w14:defaultImageDpi w14:val="32767"/>
  <w15:docId w15:val="{69FC4F30-34B7-4E8A-8751-75926800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77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774"/>
    <w:pPr>
      <w:tabs>
        <w:tab w:val="center" w:pos="4680"/>
        <w:tab w:val="right" w:pos="9360"/>
      </w:tabs>
    </w:pPr>
  </w:style>
  <w:style w:type="character" w:customStyle="1" w:styleId="HeaderChar">
    <w:name w:val="Header Char"/>
    <w:basedOn w:val="DefaultParagraphFont"/>
    <w:link w:val="Header"/>
    <w:uiPriority w:val="99"/>
    <w:rsid w:val="007B2774"/>
    <w:rPr>
      <w:rFonts w:ascii="Times New Roman" w:eastAsia="Times New Roman" w:hAnsi="Times New Roman" w:cs="Times New Roman"/>
    </w:rPr>
  </w:style>
  <w:style w:type="paragraph" w:styleId="Footer">
    <w:name w:val="footer"/>
    <w:basedOn w:val="Normal"/>
    <w:link w:val="FooterChar"/>
    <w:uiPriority w:val="99"/>
    <w:unhideWhenUsed/>
    <w:rsid w:val="007B2774"/>
    <w:pPr>
      <w:tabs>
        <w:tab w:val="center" w:pos="4680"/>
        <w:tab w:val="right" w:pos="9360"/>
      </w:tabs>
    </w:pPr>
  </w:style>
  <w:style w:type="character" w:customStyle="1" w:styleId="FooterChar">
    <w:name w:val="Footer Char"/>
    <w:basedOn w:val="DefaultParagraphFont"/>
    <w:link w:val="Footer"/>
    <w:uiPriority w:val="99"/>
    <w:rsid w:val="007B2774"/>
    <w:rPr>
      <w:rFonts w:ascii="Times New Roman" w:eastAsia="Times New Roman" w:hAnsi="Times New Roman" w:cs="Times New Roman"/>
    </w:rPr>
  </w:style>
  <w:style w:type="character" w:styleId="PageNumber">
    <w:name w:val="page number"/>
    <w:basedOn w:val="DefaultParagraphFont"/>
    <w:uiPriority w:val="99"/>
    <w:semiHidden/>
    <w:unhideWhenUsed/>
    <w:rsid w:val="007B2774"/>
  </w:style>
  <w:style w:type="paragraph" w:styleId="BalloonText">
    <w:name w:val="Balloon Text"/>
    <w:basedOn w:val="Normal"/>
    <w:link w:val="BalloonTextChar"/>
    <w:uiPriority w:val="99"/>
    <w:semiHidden/>
    <w:unhideWhenUsed/>
    <w:rsid w:val="00B14A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4AC2"/>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E9336C"/>
    <w:rPr>
      <w:sz w:val="18"/>
      <w:szCs w:val="18"/>
    </w:rPr>
  </w:style>
  <w:style w:type="paragraph" w:styleId="CommentText">
    <w:name w:val="annotation text"/>
    <w:basedOn w:val="Normal"/>
    <w:link w:val="CommentTextChar"/>
    <w:uiPriority w:val="99"/>
    <w:semiHidden/>
    <w:unhideWhenUsed/>
    <w:rsid w:val="00E9336C"/>
  </w:style>
  <w:style w:type="character" w:customStyle="1" w:styleId="CommentTextChar">
    <w:name w:val="Comment Text Char"/>
    <w:basedOn w:val="DefaultParagraphFont"/>
    <w:link w:val="CommentText"/>
    <w:uiPriority w:val="99"/>
    <w:semiHidden/>
    <w:rsid w:val="00E9336C"/>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E9336C"/>
    <w:rPr>
      <w:b/>
      <w:bCs/>
      <w:sz w:val="20"/>
      <w:szCs w:val="20"/>
    </w:rPr>
  </w:style>
  <w:style w:type="character" w:customStyle="1" w:styleId="CommentSubjectChar">
    <w:name w:val="Comment Subject Char"/>
    <w:basedOn w:val="CommentTextChar"/>
    <w:link w:val="CommentSubject"/>
    <w:uiPriority w:val="99"/>
    <w:semiHidden/>
    <w:rsid w:val="00E9336C"/>
    <w:rPr>
      <w:rFonts w:ascii="Times New Roman" w:eastAsia="Times New Roman" w:hAnsi="Times New Roman" w:cs="Times New Roman"/>
      <w:b/>
      <w:bCs/>
      <w:sz w:val="20"/>
      <w:szCs w:val="20"/>
    </w:rPr>
  </w:style>
  <w:style w:type="paragraph" w:styleId="ListParagraph">
    <w:name w:val="List Paragraph"/>
    <w:basedOn w:val="Normal"/>
    <w:uiPriority w:val="34"/>
    <w:qFormat/>
    <w:rsid w:val="00D85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399970">
      <w:bodyDiv w:val="1"/>
      <w:marLeft w:val="0"/>
      <w:marRight w:val="0"/>
      <w:marTop w:val="0"/>
      <w:marBottom w:val="0"/>
      <w:divBdr>
        <w:top w:val="none" w:sz="0" w:space="0" w:color="auto"/>
        <w:left w:val="none" w:sz="0" w:space="0" w:color="auto"/>
        <w:bottom w:val="none" w:sz="0" w:space="0" w:color="auto"/>
        <w:right w:val="none" w:sz="0" w:space="0" w:color="auto"/>
      </w:divBdr>
    </w:div>
    <w:div w:id="1803229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1755476B9F6745A344F70F7715E87F" ma:contentTypeVersion="4" ma:contentTypeDescription="Create a new document." ma:contentTypeScope="" ma:versionID="7ddc8d95213aa2373f76e90e9ea82e30">
  <xsd:schema xmlns:xsd="http://www.w3.org/2001/XMLSchema" xmlns:xs="http://www.w3.org/2001/XMLSchema" xmlns:p="http://schemas.microsoft.com/office/2006/metadata/properties" xmlns:ns2="4bfeb26b-f9ff-4b43-813d-ebeded24ca3c" targetNamespace="http://schemas.microsoft.com/office/2006/metadata/properties" ma:root="true" ma:fieldsID="d3f0d3622a2ec16398a04fd655a80251" ns2:_="">
    <xsd:import namespace="4bfeb26b-f9ff-4b43-813d-ebeded24ca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eb26b-f9ff-4b43-813d-ebeded24c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9F1542-7603-48EF-B43D-62213FB5E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eb26b-f9ff-4b43-813d-ebeded24c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85A07D-F5D9-4587-A031-5585D13BF199}">
  <ds:schemaRefs>
    <ds:schemaRef ds:uri="http://schemas.openxmlformats.org/officeDocument/2006/bibliography"/>
  </ds:schemaRefs>
</ds:datastoreItem>
</file>

<file path=customXml/itemProps3.xml><?xml version="1.0" encoding="utf-8"?>
<ds:datastoreItem xmlns:ds="http://schemas.openxmlformats.org/officeDocument/2006/customXml" ds:itemID="{B7B75345-0DA0-46BF-ACD9-EFB10B0480F0}">
  <ds:schemaRefs>
    <ds:schemaRef ds:uri="http://schemas.microsoft.com/sharepoint/v3/contenttype/forms"/>
  </ds:schemaRefs>
</ds:datastoreItem>
</file>

<file path=customXml/itemProps4.xml><?xml version="1.0" encoding="utf-8"?>
<ds:datastoreItem xmlns:ds="http://schemas.openxmlformats.org/officeDocument/2006/customXml" ds:itemID="{91BF6FDC-9D7F-4782-9490-39DF8FE149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2317</Words>
  <Characters>13212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Tamika Smith</dc:creator>
  <cp:keywords/>
  <dc:description/>
  <cp:lastModifiedBy>Natasa Bilic</cp:lastModifiedBy>
  <cp:revision>7</cp:revision>
  <cp:lastPrinted>2019-06-17T18:35:00Z</cp:lastPrinted>
  <dcterms:created xsi:type="dcterms:W3CDTF">2021-03-05T13:45:00Z</dcterms:created>
  <dcterms:modified xsi:type="dcterms:W3CDTF">2021-03-05T14:15:00Z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0x010100DF1755476B9F6745A344F70F7715E87F</vt:lpwstr>
  </property>
</Properties>
</file>