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0402C" w14:textId="77777777" w:rsidR="002946E2" w:rsidRPr="0059770C" w:rsidRDefault="002946E2" w:rsidP="002946E2">
      <w:pPr>
        <w:spacing w:after="0" w:line="240" w:lineRule="auto"/>
        <w:jc w:val="center"/>
        <w:rPr>
          <w:rFonts w:cstheme="minorHAnsi"/>
          <w:b/>
          <w:bCs/>
        </w:rPr>
      </w:pPr>
    </w:p>
    <w:p w14:paraId="031D4957" w14:textId="76D67B43" w:rsidR="002946E2" w:rsidRPr="003D69F7" w:rsidRDefault="002946E2" w:rsidP="002946E2">
      <w:pPr>
        <w:spacing w:after="0" w:line="240" w:lineRule="auto"/>
        <w:jc w:val="center"/>
        <w:rPr>
          <w:rFonts w:cstheme="minorHAnsi"/>
          <w:b/>
          <w:bCs/>
          <w:sz w:val="36"/>
          <w:szCs w:val="36"/>
        </w:rPr>
      </w:pPr>
      <w:r w:rsidRPr="003D69F7">
        <w:rPr>
          <w:rFonts w:cstheme="minorHAnsi"/>
          <w:b/>
          <w:bCs/>
          <w:sz w:val="36"/>
          <w:szCs w:val="36"/>
        </w:rPr>
        <w:t xml:space="preserve">2020 </w:t>
      </w:r>
      <w:r>
        <w:rPr>
          <w:rFonts w:cstheme="minorHAnsi"/>
          <w:b/>
          <w:bCs/>
          <w:sz w:val="36"/>
          <w:szCs w:val="36"/>
        </w:rPr>
        <w:t xml:space="preserve">Promoting Prevention through Early Care and Education (ECE) </w:t>
      </w:r>
      <w:r w:rsidRPr="003D69F7">
        <w:rPr>
          <w:rFonts w:cstheme="minorHAnsi"/>
          <w:b/>
          <w:bCs/>
          <w:sz w:val="36"/>
          <w:szCs w:val="36"/>
        </w:rPr>
        <w:t>GEAR Group</w:t>
      </w:r>
    </w:p>
    <w:p w14:paraId="15934AED" w14:textId="11D05F34" w:rsidR="002946E2" w:rsidRDefault="002946E2" w:rsidP="002946E2">
      <w:pPr>
        <w:spacing w:after="0" w:line="240" w:lineRule="auto"/>
        <w:jc w:val="center"/>
        <w:rPr>
          <w:rFonts w:cstheme="minorHAnsi"/>
          <w:b/>
          <w:bCs/>
          <w:i/>
          <w:iCs/>
          <w:sz w:val="28"/>
          <w:szCs w:val="28"/>
        </w:rPr>
      </w:pPr>
      <w:r w:rsidRPr="005B146F">
        <w:rPr>
          <w:rFonts w:cstheme="minorHAnsi"/>
          <w:b/>
          <w:bCs/>
          <w:i/>
          <w:iCs/>
          <w:sz w:val="28"/>
          <w:szCs w:val="28"/>
        </w:rPr>
        <w:t>Resources and References</w:t>
      </w:r>
      <w:r w:rsidR="005B146F" w:rsidRPr="005B146F">
        <w:rPr>
          <w:rFonts w:cstheme="minorHAnsi"/>
          <w:b/>
          <w:bCs/>
          <w:i/>
          <w:iCs/>
          <w:sz w:val="28"/>
          <w:szCs w:val="28"/>
        </w:rPr>
        <w:t xml:space="preserve"> Document</w:t>
      </w:r>
    </w:p>
    <w:p w14:paraId="01E119CC" w14:textId="111E2B8B" w:rsidR="000F3106" w:rsidRPr="000F3106" w:rsidRDefault="000F3106" w:rsidP="002946E2">
      <w:pPr>
        <w:spacing w:after="0" w:line="240" w:lineRule="auto"/>
        <w:jc w:val="center"/>
        <w:rPr>
          <w:rFonts w:cstheme="minorHAnsi"/>
          <w:i/>
          <w:iCs/>
          <w:sz w:val="28"/>
          <w:szCs w:val="28"/>
        </w:rPr>
      </w:pPr>
      <w:r w:rsidRPr="000F3106">
        <w:rPr>
          <w:rFonts w:cstheme="minorHAnsi"/>
          <w:i/>
          <w:iCs/>
          <w:sz w:val="20"/>
          <w:szCs w:val="20"/>
        </w:rPr>
        <w:t>DRAFT 4/2020</w:t>
      </w:r>
    </w:p>
    <w:p w14:paraId="63FC3A1F" w14:textId="77777777" w:rsidR="007156DD" w:rsidRDefault="007156DD" w:rsidP="007156DD">
      <w:pPr>
        <w:spacing w:after="0" w:line="240" w:lineRule="auto"/>
        <w:rPr>
          <w:rFonts w:eastAsia="Times New Roman" w:cstheme="minorHAnsi"/>
          <w:b/>
          <w:bCs/>
          <w:sz w:val="28"/>
          <w:szCs w:val="28"/>
          <w:u w:val="single"/>
        </w:rPr>
      </w:pPr>
    </w:p>
    <w:p w14:paraId="77B4EA82" w14:textId="6B923B5C" w:rsidR="007156DD" w:rsidRDefault="007156DD" w:rsidP="007156DD">
      <w:pPr>
        <w:spacing w:after="0" w:line="240" w:lineRule="auto"/>
        <w:rPr>
          <w:rFonts w:eastAsia="Times New Roman" w:cstheme="minorHAnsi"/>
          <w:b/>
          <w:bCs/>
          <w:sz w:val="28"/>
          <w:szCs w:val="28"/>
          <w:u w:val="single"/>
        </w:rPr>
      </w:pPr>
      <w:r>
        <w:rPr>
          <w:rFonts w:eastAsia="Times New Roman" w:cstheme="minorHAnsi"/>
          <w:b/>
          <w:bCs/>
          <w:sz w:val="28"/>
          <w:szCs w:val="28"/>
          <w:u w:val="single"/>
        </w:rPr>
        <w:t>About NACDD GEAR Groups</w:t>
      </w:r>
    </w:p>
    <w:p w14:paraId="72957ABB" w14:textId="77777777" w:rsidR="007156DD" w:rsidRPr="002946E2" w:rsidRDefault="007156DD" w:rsidP="007156DD">
      <w:pPr>
        <w:spacing w:after="0" w:line="240" w:lineRule="auto"/>
        <w:rPr>
          <w:rFonts w:eastAsia="Times New Roman" w:cstheme="minorHAnsi"/>
          <w:b/>
          <w:bCs/>
          <w:u w:val="single"/>
        </w:rPr>
      </w:pPr>
      <w:r w:rsidRPr="002946E2">
        <w:rPr>
          <w:rFonts w:cstheme="minorHAnsi"/>
          <w:color w:val="222222"/>
        </w:rPr>
        <w:t>GEAR Groups, each with up to 12 states, explore their topic through case presentations, short didactic presentations, and active discussions throughout four 90-minute video conferences. A facilitator and subject matter expert guide each discussion to explore opportunities for improvement through partnerships, promising interventions or policies, data, and evaluation.</w:t>
      </w:r>
    </w:p>
    <w:p w14:paraId="4EAE220B" w14:textId="77777777" w:rsidR="002946E2" w:rsidRPr="003D69F7" w:rsidRDefault="002946E2" w:rsidP="002946E2">
      <w:pPr>
        <w:spacing w:after="0" w:line="240" w:lineRule="auto"/>
        <w:rPr>
          <w:rFonts w:cstheme="minorHAnsi"/>
          <w:b/>
          <w:bCs/>
        </w:rPr>
      </w:pPr>
    </w:p>
    <w:p w14:paraId="2F743CDF" w14:textId="77777777" w:rsidR="007156DD" w:rsidRDefault="002946E2" w:rsidP="007156DD">
      <w:pPr>
        <w:spacing w:after="0" w:line="240" w:lineRule="auto"/>
        <w:rPr>
          <w:rFonts w:eastAsia="Times New Roman" w:cstheme="minorHAnsi"/>
          <w:b/>
          <w:bCs/>
          <w:u w:val="single"/>
        </w:rPr>
      </w:pPr>
      <w:r w:rsidRPr="001A00B7">
        <w:rPr>
          <w:rFonts w:eastAsia="Times New Roman" w:cstheme="minorHAnsi"/>
          <w:b/>
          <w:bCs/>
          <w:sz w:val="28"/>
          <w:szCs w:val="28"/>
          <w:u w:val="single"/>
        </w:rPr>
        <w:t xml:space="preserve">About the </w:t>
      </w:r>
      <w:r w:rsidR="007156DD">
        <w:rPr>
          <w:rFonts w:eastAsia="Times New Roman" w:cstheme="minorHAnsi"/>
          <w:b/>
          <w:bCs/>
          <w:sz w:val="28"/>
          <w:szCs w:val="28"/>
          <w:u w:val="single"/>
        </w:rPr>
        <w:t>Prevention through Early Care and Education</w:t>
      </w:r>
      <w:r w:rsidRPr="001A00B7">
        <w:rPr>
          <w:rFonts w:eastAsia="Times New Roman" w:cstheme="minorHAnsi"/>
          <w:b/>
          <w:bCs/>
          <w:sz w:val="28"/>
          <w:szCs w:val="28"/>
          <w:u w:val="single"/>
        </w:rPr>
        <w:t xml:space="preserve"> GEAR Group:</w:t>
      </w:r>
    </w:p>
    <w:p w14:paraId="37510374" w14:textId="6E5D462B" w:rsidR="007156DD" w:rsidRPr="007156DD" w:rsidRDefault="007156DD" w:rsidP="005B146F">
      <w:pPr>
        <w:spacing w:after="0" w:line="240" w:lineRule="auto"/>
        <w:rPr>
          <w:rFonts w:eastAsia="Times New Roman" w:cstheme="minorHAnsi"/>
          <w:b/>
          <w:bCs/>
          <w:u w:val="single"/>
        </w:rPr>
      </w:pPr>
      <w:r w:rsidRPr="007156DD">
        <w:rPr>
          <w:rFonts w:eastAsia="Times New Roman" w:cstheme="minorHAnsi"/>
          <w:color w:val="1A1A1A"/>
        </w:rPr>
        <w:t xml:space="preserve">This GEAR Group explored how to advance strategies for healthy food, physical activity, and social emotional wellbeing in early care and education settings. Discussion focused on evidence based and promising practices for urban and rural settings. Case presentations touched on collaboration between state and local partners on food service guidelines, voluntary recognition programs for ECEs, parent/community engagement, 5-2-1 Almost None, Quality Improvement Rating Systems and other strategies. Meetings were held on the following days and times.  </w:t>
      </w:r>
    </w:p>
    <w:p w14:paraId="39FE4B30" w14:textId="62DED109" w:rsidR="007156DD" w:rsidRPr="007156DD" w:rsidRDefault="007156DD" w:rsidP="005B146F">
      <w:pPr>
        <w:numPr>
          <w:ilvl w:val="0"/>
          <w:numId w:val="50"/>
        </w:numPr>
        <w:shd w:val="clear" w:color="auto" w:fill="FFFFFF"/>
        <w:tabs>
          <w:tab w:val="clear" w:pos="720"/>
          <w:tab w:val="num" w:pos="1980"/>
          <w:tab w:val="left" w:pos="2340"/>
        </w:tabs>
        <w:spacing w:after="0" w:line="240" w:lineRule="auto"/>
        <w:ind w:left="2250" w:hanging="540"/>
        <w:rPr>
          <w:rFonts w:eastAsia="Times New Roman" w:cstheme="minorHAnsi"/>
          <w:color w:val="1A1A1A"/>
        </w:rPr>
      </w:pPr>
      <w:r w:rsidRPr="007156DD">
        <w:rPr>
          <w:rFonts w:eastAsia="Times New Roman" w:cstheme="minorHAnsi"/>
          <w:color w:val="1A1A1A"/>
        </w:rPr>
        <w:t>Tuesday – Mar 10, 2020 – 3:00pm – 4:30</w:t>
      </w:r>
      <w:r w:rsidR="00DA1EC7">
        <w:rPr>
          <w:rFonts w:eastAsia="Times New Roman" w:cstheme="minorHAnsi"/>
          <w:color w:val="1A1A1A"/>
        </w:rPr>
        <w:t>pm</w:t>
      </w:r>
      <w:r w:rsidRPr="007156DD">
        <w:rPr>
          <w:rFonts w:eastAsia="Times New Roman" w:cstheme="minorHAnsi"/>
          <w:color w:val="1A1A1A"/>
        </w:rPr>
        <w:t xml:space="preserve"> EST</w:t>
      </w:r>
    </w:p>
    <w:p w14:paraId="6B97464E" w14:textId="62F4E6BD" w:rsidR="007156DD" w:rsidRPr="007156DD" w:rsidRDefault="007156DD" w:rsidP="005B146F">
      <w:pPr>
        <w:numPr>
          <w:ilvl w:val="0"/>
          <w:numId w:val="50"/>
        </w:numPr>
        <w:shd w:val="clear" w:color="auto" w:fill="FFFFFF"/>
        <w:tabs>
          <w:tab w:val="clear" w:pos="720"/>
          <w:tab w:val="num" w:pos="1980"/>
          <w:tab w:val="left" w:pos="2340"/>
        </w:tabs>
        <w:spacing w:after="0" w:line="240" w:lineRule="auto"/>
        <w:ind w:left="2250" w:hanging="540"/>
        <w:rPr>
          <w:rFonts w:eastAsia="Times New Roman" w:cstheme="minorHAnsi"/>
          <w:color w:val="1A1A1A"/>
        </w:rPr>
      </w:pPr>
      <w:r w:rsidRPr="007156DD">
        <w:rPr>
          <w:rFonts w:eastAsia="Times New Roman" w:cstheme="minorHAnsi"/>
          <w:color w:val="1A1A1A"/>
        </w:rPr>
        <w:t>Tuesday – Mar 17, 2020 – 3:00pm – 4:30</w:t>
      </w:r>
      <w:r w:rsidR="00DA1EC7">
        <w:rPr>
          <w:rFonts w:eastAsia="Times New Roman" w:cstheme="minorHAnsi"/>
          <w:color w:val="1A1A1A"/>
        </w:rPr>
        <w:t>pm</w:t>
      </w:r>
      <w:r w:rsidRPr="007156DD">
        <w:rPr>
          <w:rFonts w:eastAsia="Times New Roman" w:cstheme="minorHAnsi"/>
          <w:color w:val="1A1A1A"/>
        </w:rPr>
        <w:t xml:space="preserve"> EST</w:t>
      </w:r>
    </w:p>
    <w:p w14:paraId="2570FE52" w14:textId="10DC80DE" w:rsidR="007156DD" w:rsidRPr="007156DD" w:rsidRDefault="007156DD" w:rsidP="005B146F">
      <w:pPr>
        <w:numPr>
          <w:ilvl w:val="0"/>
          <w:numId w:val="50"/>
        </w:numPr>
        <w:shd w:val="clear" w:color="auto" w:fill="FFFFFF"/>
        <w:tabs>
          <w:tab w:val="clear" w:pos="720"/>
          <w:tab w:val="num" w:pos="1980"/>
          <w:tab w:val="left" w:pos="2340"/>
        </w:tabs>
        <w:spacing w:after="0" w:line="240" w:lineRule="auto"/>
        <w:ind w:left="2250" w:hanging="540"/>
        <w:rPr>
          <w:rFonts w:eastAsia="Times New Roman" w:cstheme="minorHAnsi"/>
          <w:color w:val="1A1A1A"/>
        </w:rPr>
      </w:pPr>
      <w:r w:rsidRPr="007156DD">
        <w:rPr>
          <w:rFonts w:eastAsia="Times New Roman" w:cstheme="minorHAnsi"/>
          <w:color w:val="1A1A1A"/>
        </w:rPr>
        <w:t>Tuesday – Mar 24, 2020 – 3:00pm – 4:30</w:t>
      </w:r>
      <w:r w:rsidR="00DA1EC7">
        <w:rPr>
          <w:rFonts w:eastAsia="Times New Roman" w:cstheme="minorHAnsi"/>
          <w:color w:val="1A1A1A"/>
        </w:rPr>
        <w:t>pm</w:t>
      </w:r>
      <w:r w:rsidRPr="007156DD">
        <w:rPr>
          <w:rFonts w:eastAsia="Times New Roman" w:cstheme="minorHAnsi"/>
          <w:color w:val="1A1A1A"/>
        </w:rPr>
        <w:t xml:space="preserve"> EST</w:t>
      </w:r>
    </w:p>
    <w:p w14:paraId="7AD95D7D" w14:textId="598B3E1D" w:rsidR="007156DD" w:rsidRDefault="007156DD" w:rsidP="005B146F">
      <w:pPr>
        <w:numPr>
          <w:ilvl w:val="0"/>
          <w:numId w:val="50"/>
        </w:numPr>
        <w:shd w:val="clear" w:color="auto" w:fill="FFFFFF"/>
        <w:tabs>
          <w:tab w:val="clear" w:pos="720"/>
          <w:tab w:val="num" w:pos="1980"/>
          <w:tab w:val="left" w:pos="2340"/>
        </w:tabs>
        <w:spacing w:after="0" w:line="240" w:lineRule="auto"/>
        <w:ind w:left="2250" w:hanging="540"/>
        <w:rPr>
          <w:rFonts w:eastAsia="Times New Roman" w:cstheme="minorHAnsi"/>
          <w:color w:val="1A1A1A"/>
        </w:rPr>
      </w:pPr>
      <w:r w:rsidRPr="007156DD">
        <w:rPr>
          <w:rFonts w:eastAsia="Times New Roman" w:cstheme="minorHAnsi"/>
          <w:color w:val="1A1A1A"/>
        </w:rPr>
        <w:t>Tuesday – Mar 31, 2020 – 3:00pm – 4:30</w:t>
      </w:r>
      <w:r w:rsidR="00DA1EC7">
        <w:rPr>
          <w:rFonts w:eastAsia="Times New Roman" w:cstheme="minorHAnsi"/>
          <w:color w:val="1A1A1A"/>
        </w:rPr>
        <w:t xml:space="preserve">pm </w:t>
      </w:r>
      <w:r w:rsidRPr="007156DD">
        <w:rPr>
          <w:rFonts w:eastAsia="Times New Roman" w:cstheme="minorHAnsi"/>
          <w:color w:val="1A1A1A"/>
        </w:rPr>
        <w:t>EST</w:t>
      </w:r>
    </w:p>
    <w:p w14:paraId="177C7FDF" w14:textId="77777777" w:rsidR="005B146F" w:rsidRPr="007156DD" w:rsidRDefault="005B146F" w:rsidP="005B146F">
      <w:pPr>
        <w:shd w:val="clear" w:color="auto" w:fill="FFFFFF"/>
        <w:spacing w:after="0" w:line="240" w:lineRule="auto"/>
        <w:ind w:left="720"/>
        <w:rPr>
          <w:rFonts w:eastAsia="Times New Roman" w:cstheme="minorHAnsi"/>
          <w:color w:val="1A1A1A"/>
        </w:rPr>
      </w:pPr>
    </w:p>
    <w:p w14:paraId="1BD4E1F5" w14:textId="77777777" w:rsidR="005B146F" w:rsidRDefault="005B146F" w:rsidP="005B146F">
      <w:pPr>
        <w:spacing w:after="0" w:line="240" w:lineRule="auto"/>
        <w:rPr>
          <w:rFonts w:cstheme="minorHAnsi"/>
          <w:b/>
          <w:bCs/>
          <w:sz w:val="28"/>
          <w:szCs w:val="28"/>
          <w:u w:val="single"/>
        </w:rPr>
      </w:pPr>
      <w:r w:rsidRPr="001A00B7">
        <w:rPr>
          <w:rFonts w:cstheme="minorHAnsi"/>
          <w:b/>
          <w:bCs/>
          <w:sz w:val="28"/>
          <w:szCs w:val="28"/>
          <w:u w:val="single"/>
        </w:rPr>
        <w:t xml:space="preserve">Participating states </w:t>
      </w:r>
    </w:p>
    <w:p w14:paraId="56D14E30" w14:textId="77777777" w:rsidR="002D2E61" w:rsidRDefault="002D2E61" w:rsidP="005B146F">
      <w:pPr>
        <w:pStyle w:val="ListParagraph"/>
        <w:numPr>
          <w:ilvl w:val="0"/>
          <w:numId w:val="48"/>
        </w:numPr>
        <w:spacing w:after="0" w:line="240" w:lineRule="auto"/>
        <w:ind w:left="270" w:hanging="270"/>
        <w:rPr>
          <w:rFonts w:cstheme="minorHAnsi"/>
        </w:rPr>
        <w:sectPr w:rsidR="002D2E61">
          <w:headerReference w:type="default" r:id="rId7"/>
          <w:footerReference w:type="default" r:id="rId8"/>
          <w:pgSz w:w="12240" w:h="15840"/>
          <w:pgMar w:top="1440" w:right="1440" w:bottom="1440" w:left="1440" w:header="720" w:footer="720" w:gutter="0"/>
          <w:cols w:space="720"/>
          <w:docGrid w:linePitch="360"/>
        </w:sectPr>
      </w:pPr>
    </w:p>
    <w:p w14:paraId="50ED23BC" w14:textId="0E2FB221" w:rsidR="005B146F" w:rsidRPr="002946E2" w:rsidRDefault="005B146F" w:rsidP="005B146F">
      <w:pPr>
        <w:pStyle w:val="ListParagraph"/>
        <w:numPr>
          <w:ilvl w:val="0"/>
          <w:numId w:val="48"/>
        </w:numPr>
        <w:spacing w:after="0" w:line="240" w:lineRule="auto"/>
        <w:ind w:left="270" w:hanging="270"/>
        <w:rPr>
          <w:rFonts w:cstheme="minorHAnsi"/>
        </w:rPr>
      </w:pPr>
      <w:r w:rsidRPr="002946E2">
        <w:rPr>
          <w:rFonts w:cstheme="minorHAnsi"/>
        </w:rPr>
        <w:t xml:space="preserve">Colorado </w:t>
      </w:r>
    </w:p>
    <w:p w14:paraId="3480B1D3" w14:textId="77777777" w:rsidR="005B146F" w:rsidRPr="003D69F7" w:rsidRDefault="005B146F" w:rsidP="005B146F">
      <w:pPr>
        <w:pStyle w:val="ListParagraph"/>
        <w:numPr>
          <w:ilvl w:val="0"/>
          <w:numId w:val="47"/>
        </w:numPr>
        <w:tabs>
          <w:tab w:val="left" w:pos="270"/>
        </w:tabs>
        <w:spacing w:after="0" w:line="240" w:lineRule="auto"/>
        <w:ind w:left="270" w:right="840" w:hanging="270"/>
        <w:rPr>
          <w:rFonts w:cstheme="minorHAnsi"/>
        </w:rPr>
      </w:pPr>
      <w:r w:rsidRPr="003D69F7">
        <w:rPr>
          <w:rFonts w:cstheme="minorHAnsi"/>
        </w:rPr>
        <w:t>Florida</w:t>
      </w:r>
    </w:p>
    <w:p w14:paraId="5B206EDD" w14:textId="77777777" w:rsidR="005B146F" w:rsidRPr="003D69F7" w:rsidRDefault="005B146F" w:rsidP="005B146F">
      <w:pPr>
        <w:pStyle w:val="ListParagraph"/>
        <w:numPr>
          <w:ilvl w:val="0"/>
          <w:numId w:val="47"/>
        </w:numPr>
        <w:tabs>
          <w:tab w:val="left" w:pos="270"/>
        </w:tabs>
        <w:spacing w:after="0" w:line="240" w:lineRule="auto"/>
        <w:ind w:left="270" w:right="840" w:hanging="270"/>
        <w:rPr>
          <w:rFonts w:cstheme="minorHAnsi"/>
        </w:rPr>
      </w:pPr>
      <w:r>
        <w:rPr>
          <w:rFonts w:cstheme="minorHAnsi"/>
        </w:rPr>
        <w:t>Hawaii</w:t>
      </w:r>
    </w:p>
    <w:p w14:paraId="0649F6AB" w14:textId="4DF5BF74" w:rsidR="005B146F" w:rsidRDefault="00105A70" w:rsidP="002D2E61">
      <w:pPr>
        <w:pStyle w:val="ListParagraph"/>
        <w:numPr>
          <w:ilvl w:val="0"/>
          <w:numId w:val="47"/>
        </w:numPr>
        <w:tabs>
          <w:tab w:val="left" w:pos="270"/>
        </w:tabs>
        <w:spacing w:after="0" w:line="240" w:lineRule="auto"/>
        <w:ind w:left="270" w:right="840" w:hanging="270"/>
        <w:rPr>
          <w:rFonts w:cstheme="minorHAnsi"/>
        </w:rPr>
      </w:pPr>
      <w:r>
        <w:rPr>
          <w:rFonts w:cstheme="minorHAnsi"/>
        </w:rPr>
        <w:t xml:space="preserve">Indiana </w:t>
      </w:r>
    </w:p>
    <w:p w14:paraId="6D8C2D1F" w14:textId="62438DBC" w:rsidR="00105A70" w:rsidRDefault="00105A70" w:rsidP="002D2E61">
      <w:pPr>
        <w:pStyle w:val="ListParagraph"/>
        <w:numPr>
          <w:ilvl w:val="0"/>
          <w:numId w:val="47"/>
        </w:numPr>
        <w:tabs>
          <w:tab w:val="left" w:pos="270"/>
        </w:tabs>
        <w:spacing w:after="0" w:line="240" w:lineRule="auto"/>
        <w:ind w:left="270" w:right="840" w:hanging="270"/>
        <w:rPr>
          <w:rFonts w:cstheme="minorHAnsi"/>
        </w:rPr>
      </w:pPr>
      <w:r>
        <w:rPr>
          <w:rFonts w:cstheme="minorHAnsi"/>
        </w:rPr>
        <w:t>Louisiana</w:t>
      </w:r>
    </w:p>
    <w:p w14:paraId="5E88C48D" w14:textId="67BE9BC1" w:rsidR="005B146F" w:rsidRDefault="00105A70" w:rsidP="002D2E61">
      <w:pPr>
        <w:pStyle w:val="ListParagraph"/>
        <w:numPr>
          <w:ilvl w:val="0"/>
          <w:numId w:val="47"/>
        </w:numPr>
        <w:tabs>
          <w:tab w:val="left" w:pos="270"/>
        </w:tabs>
        <w:spacing w:after="0" w:line="240" w:lineRule="auto"/>
        <w:ind w:left="270" w:right="840" w:hanging="270"/>
        <w:rPr>
          <w:rFonts w:cstheme="minorHAnsi"/>
        </w:rPr>
      </w:pPr>
      <w:r>
        <w:rPr>
          <w:rFonts w:cstheme="minorHAnsi"/>
        </w:rPr>
        <w:t>Maine</w:t>
      </w:r>
    </w:p>
    <w:p w14:paraId="3FE94B89" w14:textId="166A3A6B" w:rsidR="005B146F" w:rsidRDefault="00105A70" w:rsidP="002D2E61">
      <w:pPr>
        <w:pStyle w:val="ListParagraph"/>
        <w:numPr>
          <w:ilvl w:val="0"/>
          <w:numId w:val="47"/>
        </w:numPr>
        <w:tabs>
          <w:tab w:val="left" w:pos="270"/>
        </w:tabs>
        <w:spacing w:after="0" w:line="240" w:lineRule="auto"/>
        <w:ind w:left="270" w:right="840" w:hanging="270"/>
        <w:rPr>
          <w:rFonts w:cstheme="minorHAnsi"/>
        </w:rPr>
      </w:pPr>
      <w:r>
        <w:rPr>
          <w:rFonts w:cstheme="minorHAnsi"/>
        </w:rPr>
        <w:t>Ohio</w:t>
      </w:r>
    </w:p>
    <w:p w14:paraId="74039956" w14:textId="044FE5A7" w:rsidR="005B146F" w:rsidRPr="003D69F7" w:rsidRDefault="00105A70" w:rsidP="002D2E61">
      <w:pPr>
        <w:pStyle w:val="ListParagraph"/>
        <w:numPr>
          <w:ilvl w:val="0"/>
          <w:numId w:val="47"/>
        </w:numPr>
        <w:tabs>
          <w:tab w:val="left" w:pos="270"/>
        </w:tabs>
        <w:spacing w:after="0" w:line="240" w:lineRule="auto"/>
        <w:ind w:left="270" w:right="840" w:hanging="270"/>
        <w:rPr>
          <w:rFonts w:cstheme="minorHAnsi"/>
        </w:rPr>
      </w:pPr>
      <w:r>
        <w:rPr>
          <w:rFonts w:cstheme="minorHAnsi"/>
        </w:rPr>
        <w:t>Tennessee</w:t>
      </w:r>
    </w:p>
    <w:p w14:paraId="51F2C42A" w14:textId="77777777" w:rsidR="002D2E61" w:rsidRDefault="002D2E61" w:rsidP="002946E2">
      <w:pPr>
        <w:spacing w:after="0" w:line="240" w:lineRule="auto"/>
        <w:rPr>
          <w:rFonts w:eastAsia="Times New Roman" w:cstheme="minorHAnsi"/>
          <w:b/>
          <w:bCs/>
          <w:color w:val="1A1A1A"/>
          <w:sz w:val="28"/>
          <w:szCs w:val="28"/>
          <w:u w:val="single"/>
        </w:rPr>
        <w:sectPr w:rsidR="002D2E61" w:rsidSect="002D2E61">
          <w:type w:val="continuous"/>
          <w:pgSz w:w="12240" w:h="15840"/>
          <w:pgMar w:top="1440" w:right="1440" w:bottom="1440" w:left="1440" w:header="720" w:footer="720" w:gutter="0"/>
          <w:cols w:num="2" w:space="360"/>
          <w:docGrid w:linePitch="360"/>
        </w:sectPr>
      </w:pPr>
    </w:p>
    <w:p w14:paraId="119853D6" w14:textId="36B17C1A" w:rsidR="005B146F" w:rsidRPr="005B146F" w:rsidRDefault="005B146F" w:rsidP="002946E2">
      <w:pPr>
        <w:spacing w:after="0" w:line="240" w:lineRule="auto"/>
        <w:rPr>
          <w:rFonts w:eastAsia="Times New Roman" w:cstheme="minorHAnsi"/>
          <w:b/>
          <w:bCs/>
          <w:color w:val="1A1A1A"/>
          <w:sz w:val="28"/>
          <w:szCs w:val="28"/>
          <w:u w:val="single"/>
        </w:rPr>
      </w:pPr>
    </w:p>
    <w:p w14:paraId="01A4A766" w14:textId="76948ED2" w:rsidR="002946E2" w:rsidRPr="000F3106" w:rsidRDefault="002946E2" w:rsidP="000F3106">
      <w:pPr>
        <w:spacing w:after="0" w:line="240" w:lineRule="auto"/>
        <w:rPr>
          <w:rFonts w:eastAsia="Times New Roman" w:cstheme="minorHAnsi"/>
          <w:b/>
          <w:bCs/>
          <w:color w:val="1A1A1A"/>
          <w:sz w:val="24"/>
          <w:szCs w:val="24"/>
          <w:u w:val="single"/>
        </w:rPr>
      </w:pPr>
      <w:r w:rsidRPr="000F3106">
        <w:rPr>
          <w:rFonts w:eastAsia="Times New Roman" w:cstheme="minorHAnsi"/>
          <w:b/>
          <w:bCs/>
          <w:color w:val="1A1A1A"/>
          <w:sz w:val="28"/>
          <w:szCs w:val="28"/>
          <w:u w:val="single"/>
        </w:rPr>
        <w:t>Resources and References</w:t>
      </w:r>
    </w:p>
    <w:p w14:paraId="24B6A1C3" w14:textId="4480A14D" w:rsidR="002946E2" w:rsidRPr="003D69F7" w:rsidRDefault="002946E2" w:rsidP="002946E2">
      <w:pPr>
        <w:spacing w:after="0" w:line="240" w:lineRule="auto"/>
        <w:rPr>
          <w:rFonts w:eastAsia="Times New Roman" w:cstheme="minorHAnsi"/>
          <w:color w:val="1A1A1A"/>
        </w:rPr>
      </w:pPr>
      <w:r w:rsidRPr="003D69F7">
        <w:rPr>
          <w:rFonts w:eastAsia="Times New Roman" w:cstheme="minorHAnsi"/>
          <w:color w:val="1A1A1A"/>
        </w:rPr>
        <w:t xml:space="preserve">Participants shared the following resources </w:t>
      </w:r>
      <w:r>
        <w:rPr>
          <w:rFonts w:eastAsia="Times New Roman" w:cstheme="minorHAnsi"/>
          <w:color w:val="1A1A1A"/>
        </w:rPr>
        <w:t xml:space="preserve">and ideas </w:t>
      </w:r>
      <w:r w:rsidRPr="003D69F7">
        <w:rPr>
          <w:rFonts w:eastAsia="Times New Roman" w:cstheme="minorHAnsi"/>
          <w:color w:val="1A1A1A"/>
        </w:rPr>
        <w:t xml:space="preserve">during the four-week GEAR Group process in </w:t>
      </w:r>
      <w:r>
        <w:rPr>
          <w:rFonts w:eastAsia="Times New Roman" w:cstheme="minorHAnsi"/>
          <w:color w:val="1A1A1A"/>
        </w:rPr>
        <w:t>March</w:t>
      </w:r>
      <w:r w:rsidRPr="003D69F7">
        <w:rPr>
          <w:rFonts w:eastAsia="Times New Roman" w:cstheme="minorHAnsi"/>
          <w:color w:val="1A1A1A"/>
        </w:rPr>
        <w:t xml:space="preserve"> 2020. </w:t>
      </w:r>
      <w:r w:rsidR="007156DD">
        <w:rPr>
          <w:rFonts w:eastAsia="Times New Roman" w:cstheme="minorHAnsi"/>
          <w:color w:val="1A1A1A"/>
        </w:rPr>
        <w:t xml:space="preserve"> </w:t>
      </w:r>
      <w:r w:rsidR="00105A70" w:rsidRPr="007A2245">
        <w:rPr>
          <w:rFonts w:eastAsia="Times New Roman" w:cstheme="minorHAnsi"/>
          <w:color w:val="1A1A1A"/>
        </w:rPr>
        <w:t xml:space="preserve">These </w:t>
      </w:r>
      <w:r w:rsidR="007D2909" w:rsidRPr="007A2245">
        <w:rPr>
          <w:rFonts w:eastAsia="Times New Roman" w:cstheme="minorHAnsi"/>
          <w:color w:val="1A1A1A"/>
        </w:rPr>
        <w:t xml:space="preserve">linked articles or resources do not </w:t>
      </w:r>
      <w:r w:rsidR="000F3106" w:rsidRPr="007A2245">
        <w:rPr>
          <w:rFonts w:eastAsia="Times New Roman" w:cstheme="minorHAnsi"/>
          <w:color w:val="1A1A1A"/>
        </w:rPr>
        <w:t xml:space="preserve">necessarily </w:t>
      </w:r>
      <w:r w:rsidR="00105A70" w:rsidRPr="007A2245">
        <w:rPr>
          <w:rFonts w:eastAsia="Times New Roman" w:cstheme="minorHAnsi"/>
          <w:color w:val="1A1A1A"/>
        </w:rPr>
        <w:t xml:space="preserve">represent </w:t>
      </w:r>
      <w:r w:rsidR="007D2909" w:rsidRPr="007A2245">
        <w:rPr>
          <w:rFonts w:eastAsia="Times New Roman" w:cstheme="minorHAnsi"/>
          <w:color w:val="1A1A1A"/>
        </w:rPr>
        <w:t>th</w:t>
      </w:r>
      <w:r w:rsidR="00105A70" w:rsidRPr="007A2245">
        <w:rPr>
          <w:rFonts w:eastAsia="Times New Roman" w:cstheme="minorHAnsi"/>
          <w:color w:val="1A1A1A"/>
        </w:rPr>
        <w:t xml:space="preserve">e official views of these individuals, participants’ respective organizations, or </w:t>
      </w:r>
      <w:r w:rsidR="007D2909" w:rsidRPr="007A2245">
        <w:rPr>
          <w:rFonts w:eastAsia="Times New Roman" w:cstheme="minorHAnsi"/>
          <w:color w:val="1A1A1A"/>
        </w:rPr>
        <w:t>NACDD.</w:t>
      </w:r>
      <w:r w:rsidR="007D2909">
        <w:rPr>
          <w:rFonts w:eastAsia="Times New Roman" w:cstheme="minorHAnsi"/>
          <w:color w:val="1A1A1A"/>
        </w:rPr>
        <w:t xml:space="preserve">    </w:t>
      </w:r>
    </w:p>
    <w:p w14:paraId="6DF4144C" w14:textId="77777777" w:rsidR="005B146F" w:rsidRDefault="005B146F" w:rsidP="00D30989">
      <w:pPr>
        <w:spacing w:after="0" w:line="240" w:lineRule="auto"/>
        <w:rPr>
          <w:b/>
          <w:sz w:val="24"/>
          <w:szCs w:val="24"/>
          <w:u w:val="single"/>
        </w:rPr>
      </w:pPr>
    </w:p>
    <w:p w14:paraId="023E9616" w14:textId="1E423B92" w:rsidR="00D30989" w:rsidRPr="0059770C" w:rsidRDefault="00D30989" w:rsidP="00D30989">
      <w:pPr>
        <w:spacing w:after="0" w:line="240" w:lineRule="auto"/>
        <w:rPr>
          <w:b/>
          <w:sz w:val="28"/>
          <w:szCs w:val="28"/>
        </w:rPr>
      </w:pPr>
      <w:r w:rsidRPr="0059770C">
        <w:rPr>
          <w:b/>
          <w:sz w:val="28"/>
          <w:szCs w:val="28"/>
        </w:rPr>
        <w:t xml:space="preserve">General Resources </w:t>
      </w:r>
    </w:p>
    <w:p w14:paraId="4B10F2E1" w14:textId="079D288D" w:rsidR="005B146F" w:rsidRDefault="005B146F" w:rsidP="00A04431">
      <w:pPr>
        <w:pStyle w:val="ListParagraph"/>
        <w:numPr>
          <w:ilvl w:val="0"/>
          <w:numId w:val="36"/>
        </w:numPr>
        <w:spacing w:after="0" w:line="240" w:lineRule="auto"/>
        <w:ind w:left="360"/>
      </w:pPr>
      <w:r w:rsidRPr="005B146F">
        <w:rPr>
          <w:b/>
          <w:bCs/>
        </w:rPr>
        <w:t>CDC Division of Nutrition, Physical Activity and Obesity’s page on Early Care and Education Settings</w:t>
      </w:r>
      <w:r>
        <w:t xml:space="preserve">:  </w:t>
      </w:r>
      <w:hyperlink r:id="rId9" w:history="1">
        <w:r w:rsidRPr="00ED1559">
          <w:rPr>
            <w:rStyle w:val="Hyperlink"/>
          </w:rPr>
          <w:t>https://www.cdc.gov/obesity/strategies/childcareece.html</w:t>
        </w:r>
      </w:hyperlink>
    </w:p>
    <w:p w14:paraId="219DD51C" w14:textId="72B4A4CA" w:rsidR="00105A70" w:rsidRDefault="00105A70" w:rsidP="00105A70">
      <w:pPr>
        <w:pStyle w:val="ListParagraph"/>
        <w:numPr>
          <w:ilvl w:val="1"/>
          <w:numId w:val="36"/>
        </w:numPr>
      </w:pPr>
      <w:r w:rsidRPr="00105A70">
        <w:t>CDC’s Spectrum of Opportunities Framework</w:t>
      </w:r>
      <w:r>
        <w:rPr>
          <w:rStyle w:val="Hyperlink"/>
        </w:rPr>
        <w:t xml:space="preserve">: </w:t>
      </w:r>
      <w:hyperlink r:id="rId10" w:history="1">
        <w:r>
          <w:rPr>
            <w:rStyle w:val="Hyperlink"/>
          </w:rPr>
          <w:t>https://d3knp61p33sjvn.cloudfront.net/2018/06/Spectrum_w.suboptions.pdf</w:t>
        </w:r>
      </w:hyperlink>
    </w:p>
    <w:p w14:paraId="274C32B0" w14:textId="1722CD86" w:rsidR="00A04431" w:rsidRPr="00304868" w:rsidRDefault="00A04431" w:rsidP="00304868">
      <w:pPr>
        <w:pStyle w:val="ListParagraph"/>
        <w:numPr>
          <w:ilvl w:val="1"/>
          <w:numId w:val="36"/>
        </w:numPr>
        <w:rPr>
          <w:rStyle w:val="Hyperlink"/>
          <w:color w:val="auto"/>
          <w:u w:val="none"/>
        </w:rPr>
      </w:pPr>
      <w:r>
        <w:lastRenderedPageBreak/>
        <w:t>CDC’s Quick Start Action Guide</w:t>
      </w:r>
      <w:r w:rsidR="00105A70">
        <w:t xml:space="preserve"> 2.0</w:t>
      </w:r>
      <w:r>
        <w:t xml:space="preserve">:  </w:t>
      </w:r>
      <w:r w:rsidR="00105A70" w:rsidRPr="00105A70">
        <w:t>State Obesity Prevention Efforts Targeting The Early Care and Education Setting</w:t>
      </w:r>
      <w:r w:rsidR="00105A70">
        <w:rPr>
          <w:rStyle w:val="Hyperlink"/>
        </w:rPr>
        <w:t xml:space="preserve">: </w:t>
      </w:r>
      <w:hyperlink r:id="rId11" w:history="1">
        <w:r w:rsidR="00105A70">
          <w:rPr>
            <w:rStyle w:val="Hyperlink"/>
          </w:rPr>
          <w:t>https://d3knp61p33sjvn.cloudfront.net/2018/06/quickstartactionguide_v5_508.pdf</w:t>
        </w:r>
      </w:hyperlink>
    </w:p>
    <w:p w14:paraId="07AA3B80" w14:textId="257C48FE" w:rsidR="005B146F" w:rsidRPr="00B73C0B" w:rsidRDefault="005B146F" w:rsidP="005B146F">
      <w:pPr>
        <w:pStyle w:val="ListParagraph"/>
        <w:numPr>
          <w:ilvl w:val="1"/>
          <w:numId w:val="36"/>
        </w:numPr>
      </w:pPr>
      <w:r w:rsidRPr="00CC4DEC">
        <w:rPr>
          <w:bCs/>
        </w:rPr>
        <w:t>DNPAO Stories from the Field</w:t>
      </w:r>
      <w:r w:rsidR="00304868" w:rsidRPr="00CC4DEC">
        <w:rPr>
          <w:bCs/>
        </w:rPr>
        <w:t>:</w:t>
      </w:r>
      <w:r w:rsidRPr="00B73C0B">
        <w:rPr>
          <w:bCs/>
        </w:rPr>
        <w:t xml:space="preserve"> </w:t>
      </w:r>
      <w:hyperlink r:id="rId12" w:history="1">
        <w:r w:rsidRPr="00B73C0B">
          <w:rPr>
            <w:rStyle w:val="Hyperlink"/>
          </w:rPr>
          <w:t>https://www.cdc.gov/obesity/strategies/childcareece.html</w:t>
        </w:r>
      </w:hyperlink>
      <w:r w:rsidRPr="00B73C0B">
        <w:rPr>
          <w:rStyle w:val="Hyperlink"/>
        </w:rPr>
        <w:t xml:space="preserve"> </w:t>
      </w:r>
    </w:p>
    <w:p w14:paraId="739FCED0" w14:textId="15551E94" w:rsidR="00785C66" w:rsidRPr="005B146F" w:rsidRDefault="00785C66" w:rsidP="005B146F">
      <w:pPr>
        <w:pStyle w:val="ListParagraph"/>
        <w:numPr>
          <w:ilvl w:val="0"/>
          <w:numId w:val="36"/>
        </w:numPr>
        <w:ind w:left="360"/>
        <w:rPr>
          <w:color w:val="0563C1" w:themeColor="hyperlink"/>
          <w:u w:val="single"/>
        </w:rPr>
      </w:pPr>
      <w:r w:rsidRPr="00935779">
        <w:rPr>
          <w:rFonts w:cstheme="minorHAnsi"/>
          <w:b/>
        </w:rPr>
        <w:t>BUILD Initiative</w:t>
      </w:r>
      <w:r w:rsidRPr="009A5E24">
        <w:rPr>
          <w:rFonts w:cstheme="minorHAnsi"/>
          <w:bCs/>
        </w:rPr>
        <w:t>:</w:t>
      </w:r>
      <w:r w:rsidRPr="006B57C6">
        <w:rPr>
          <w:rFonts w:cstheme="minorHAnsi"/>
          <w:bCs/>
        </w:rPr>
        <w:t xml:space="preserve"> </w:t>
      </w:r>
      <w:hyperlink r:id="rId13" w:history="1">
        <w:r w:rsidRPr="006B57C6">
          <w:rPr>
            <w:rStyle w:val="Hyperlink"/>
            <w:rFonts w:cstheme="minorHAnsi"/>
          </w:rPr>
          <w:t>https://www.buildinitiative.org/</w:t>
        </w:r>
      </w:hyperlink>
      <w:r w:rsidRPr="006B57C6">
        <w:rPr>
          <w:rFonts w:cstheme="minorHAnsi"/>
        </w:rPr>
        <w:t xml:space="preserve"> -</w:t>
      </w:r>
      <w:r w:rsidRPr="00304868">
        <w:rPr>
          <w:rFonts w:cstheme="minorHAnsi"/>
        </w:rPr>
        <w:t xml:space="preserve"> </w:t>
      </w:r>
      <w:r w:rsidRPr="009A5E24">
        <w:rPr>
          <w:rStyle w:val="Hyperlink"/>
          <w:rFonts w:cstheme="minorHAnsi"/>
          <w:color w:val="000000" w:themeColor="text1"/>
          <w:u w:val="none"/>
        </w:rPr>
        <w:t xml:space="preserve">a collaborative of early childhood professionals to build and sustain comprehensive child development systems. </w:t>
      </w:r>
      <w:r w:rsidRPr="006B57C6">
        <w:rPr>
          <w:rFonts w:cstheme="minorHAnsi"/>
          <w:bCs/>
        </w:rPr>
        <w:t>8 BUILD state partners</w:t>
      </w:r>
      <w:r w:rsidR="005B146F">
        <w:rPr>
          <w:rFonts w:cstheme="minorHAnsi"/>
          <w:bCs/>
        </w:rPr>
        <w:t xml:space="preserve"> </w:t>
      </w:r>
      <w:r w:rsidR="005B146F" w:rsidRPr="006B57C6">
        <w:rPr>
          <w:rFonts w:cstheme="minorHAnsi"/>
          <w:bCs/>
        </w:rPr>
        <w:t>Illinois, Michigan, Minnesota, Ohio, Oregon, South Carolina, Texas, and Washington</w:t>
      </w:r>
      <w:r w:rsidRPr="005B146F">
        <w:rPr>
          <w:rFonts w:cstheme="minorHAnsi"/>
          <w:bCs/>
        </w:rPr>
        <w:t xml:space="preserve"> and the District of Columbia</w:t>
      </w:r>
      <w:r w:rsidR="005B146F">
        <w:rPr>
          <w:rFonts w:cstheme="minorHAnsi"/>
          <w:bCs/>
        </w:rPr>
        <w:t xml:space="preserve">.  Additional Build Initiative Resources:  </w:t>
      </w:r>
      <w:r w:rsidRPr="005B146F">
        <w:rPr>
          <w:rFonts w:cstheme="minorHAnsi"/>
          <w:bCs/>
        </w:rPr>
        <w:t xml:space="preserve"> </w:t>
      </w:r>
    </w:p>
    <w:p w14:paraId="40517ED8" w14:textId="5676DDF2" w:rsidR="008C44D1" w:rsidRPr="00B73C0B" w:rsidRDefault="008C44D1" w:rsidP="005B146F">
      <w:pPr>
        <w:pStyle w:val="ListParagraph"/>
        <w:numPr>
          <w:ilvl w:val="1"/>
          <w:numId w:val="36"/>
        </w:numPr>
        <w:ind w:left="720"/>
        <w:rPr>
          <w:rFonts w:cstheme="minorHAnsi"/>
        </w:rPr>
      </w:pPr>
      <w:r w:rsidRPr="00B73C0B">
        <w:rPr>
          <w:rFonts w:cstheme="minorHAnsi"/>
        </w:rPr>
        <w:t>QRIS Tools and Resources</w:t>
      </w:r>
      <w:r w:rsidR="005B146F">
        <w:rPr>
          <w:rFonts w:cstheme="minorHAnsi"/>
        </w:rPr>
        <w:t>:</w:t>
      </w:r>
      <w:r w:rsidRPr="00B73C0B">
        <w:rPr>
          <w:rFonts w:cstheme="minorHAnsi"/>
        </w:rPr>
        <w:t xml:space="preserve"> </w:t>
      </w:r>
      <w:hyperlink r:id="rId14" w:history="1">
        <w:r w:rsidRPr="00B73C0B">
          <w:rPr>
            <w:rStyle w:val="Hyperlink"/>
            <w:rFonts w:cstheme="minorHAnsi"/>
          </w:rPr>
          <w:t>https://www.buildinitiative.org/QRIS30ToolsandResources</w:t>
        </w:r>
      </w:hyperlink>
    </w:p>
    <w:p w14:paraId="64D89B46" w14:textId="6508DA0C" w:rsidR="005B146F" w:rsidRPr="005B146F" w:rsidRDefault="008C44D1" w:rsidP="005B146F">
      <w:pPr>
        <w:pStyle w:val="ListParagraph"/>
        <w:numPr>
          <w:ilvl w:val="1"/>
          <w:numId w:val="36"/>
        </w:numPr>
        <w:ind w:left="720"/>
        <w:rPr>
          <w:rStyle w:val="Hyperlink"/>
          <w:rFonts w:cstheme="minorHAnsi"/>
          <w:color w:val="auto"/>
          <w:u w:val="none"/>
        </w:rPr>
      </w:pPr>
      <w:r w:rsidRPr="00B73C0B">
        <w:rPr>
          <w:rFonts w:cstheme="minorHAnsi"/>
          <w:bCs/>
        </w:rPr>
        <w:t>Early Childhood Systems Working Group (BUILD is a member)</w:t>
      </w:r>
      <w:r w:rsidR="00304868">
        <w:rPr>
          <w:rFonts w:cstheme="minorHAnsi"/>
          <w:bCs/>
        </w:rPr>
        <w:t>:</w:t>
      </w:r>
      <w:r w:rsidRPr="00B73C0B">
        <w:rPr>
          <w:rFonts w:cstheme="minorHAnsi"/>
          <w:bCs/>
        </w:rPr>
        <w:t xml:space="preserve"> </w:t>
      </w:r>
      <w:hyperlink r:id="rId15" w:history="1">
        <w:r w:rsidRPr="00B73C0B">
          <w:rPr>
            <w:rStyle w:val="Hyperlink"/>
            <w:rFonts w:cstheme="minorHAnsi"/>
          </w:rPr>
          <w:t>https://www.buildinitiative.org/Our-Work/Early-Childhood-Systems-Working-Group</w:t>
        </w:r>
      </w:hyperlink>
    </w:p>
    <w:p w14:paraId="09E37FE7" w14:textId="72847A27" w:rsidR="005B146F" w:rsidRPr="005B146F" w:rsidRDefault="005B146F" w:rsidP="005B146F">
      <w:pPr>
        <w:pStyle w:val="ListParagraph"/>
        <w:numPr>
          <w:ilvl w:val="1"/>
          <w:numId w:val="36"/>
        </w:numPr>
        <w:ind w:left="720"/>
        <w:rPr>
          <w:rFonts w:cstheme="minorHAnsi"/>
        </w:rPr>
      </w:pPr>
      <w:r w:rsidRPr="005B146F">
        <w:rPr>
          <w:rFonts w:cstheme="minorHAnsi"/>
          <w:bCs/>
        </w:rPr>
        <w:t>Quality Compendium</w:t>
      </w:r>
      <w:r w:rsidR="00304868">
        <w:rPr>
          <w:rFonts w:cstheme="minorHAnsi"/>
          <w:bCs/>
        </w:rPr>
        <w:t>:</w:t>
      </w:r>
      <w:r w:rsidRPr="005B146F">
        <w:rPr>
          <w:rFonts w:cstheme="minorHAnsi"/>
          <w:bCs/>
        </w:rPr>
        <w:t xml:space="preserve"> </w:t>
      </w:r>
      <w:hyperlink r:id="rId16" w:history="1">
        <w:r w:rsidRPr="005B146F">
          <w:rPr>
            <w:rStyle w:val="Hyperlink"/>
            <w:rFonts w:cstheme="minorHAnsi"/>
          </w:rPr>
          <w:t>https://qualitycompendium.org/</w:t>
        </w:r>
      </w:hyperlink>
      <w:r w:rsidRPr="005B146F">
        <w:rPr>
          <w:rFonts w:cstheme="minorHAnsi"/>
        </w:rPr>
        <w:t xml:space="preserve"> including Top Trends</w:t>
      </w:r>
      <w:r w:rsidR="00304868">
        <w:rPr>
          <w:rFonts w:cstheme="minorHAnsi"/>
        </w:rPr>
        <w:t>:</w:t>
      </w:r>
      <w:r w:rsidRPr="005B146F">
        <w:rPr>
          <w:rFonts w:cstheme="minorHAnsi"/>
        </w:rPr>
        <w:t xml:space="preserve"> </w:t>
      </w:r>
      <w:hyperlink r:id="rId17" w:history="1">
        <w:r>
          <w:rPr>
            <w:rStyle w:val="Hyperlink"/>
          </w:rPr>
          <w:t>https://qualitycompendium.org/top-ten</w:t>
        </w:r>
      </w:hyperlink>
    </w:p>
    <w:p w14:paraId="16E08216" w14:textId="08D516C6" w:rsidR="00785C66" w:rsidRPr="0028199E" w:rsidRDefault="00785C66" w:rsidP="00785C66">
      <w:pPr>
        <w:pStyle w:val="ListParagraph"/>
        <w:numPr>
          <w:ilvl w:val="0"/>
          <w:numId w:val="34"/>
        </w:numPr>
        <w:ind w:left="360"/>
        <w:rPr>
          <w:rStyle w:val="Hyperlink"/>
          <w:rFonts w:cstheme="minorHAnsi"/>
          <w:color w:val="auto"/>
          <w:u w:val="none"/>
        </w:rPr>
      </w:pPr>
      <w:r w:rsidRPr="00935779">
        <w:rPr>
          <w:rFonts w:cstheme="minorHAnsi"/>
          <w:b/>
          <w:bCs/>
        </w:rPr>
        <w:t>Nemours, Healthy Kids, Health</w:t>
      </w:r>
      <w:r w:rsidR="00304868">
        <w:rPr>
          <w:rFonts w:cstheme="minorHAnsi"/>
          <w:b/>
          <w:bCs/>
        </w:rPr>
        <w:t>y</w:t>
      </w:r>
      <w:r w:rsidRPr="00935779">
        <w:rPr>
          <w:rFonts w:cstheme="minorHAnsi"/>
          <w:b/>
          <w:bCs/>
        </w:rPr>
        <w:t xml:space="preserve"> Future</w:t>
      </w:r>
      <w:r>
        <w:rPr>
          <w:rFonts w:cstheme="minorHAnsi"/>
          <w:b/>
          <w:bCs/>
        </w:rPr>
        <w:t>:</w:t>
      </w:r>
      <w:r w:rsidRPr="00155877">
        <w:rPr>
          <w:rFonts w:cstheme="minorHAnsi"/>
        </w:rPr>
        <w:t xml:space="preserve"> </w:t>
      </w:r>
      <w:hyperlink r:id="rId18" w:history="1">
        <w:r>
          <w:rPr>
            <w:rStyle w:val="Hyperlink"/>
          </w:rPr>
          <w:t>https://healthykidshealthyfuture.org/</w:t>
        </w:r>
      </w:hyperlink>
    </w:p>
    <w:p w14:paraId="3DEB4010" w14:textId="5A1EDEDE" w:rsidR="00785C66" w:rsidRPr="00BD336C" w:rsidRDefault="00785C66" w:rsidP="005B146F">
      <w:pPr>
        <w:pStyle w:val="ListParagraph"/>
        <w:numPr>
          <w:ilvl w:val="1"/>
          <w:numId w:val="34"/>
        </w:numPr>
        <w:ind w:left="720"/>
        <w:rPr>
          <w:rStyle w:val="Hyperlink"/>
          <w:rFonts w:cstheme="minorHAnsi"/>
          <w:color w:val="auto"/>
          <w:u w:val="none"/>
        </w:rPr>
      </w:pPr>
      <w:r w:rsidRPr="00935779">
        <w:rPr>
          <w:rStyle w:val="Hyperlink"/>
          <w:color w:val="000000" w:themeColor="text1"/>
          <w:u w:val="none"/>
        </w:rPr>
        <w:t xml:space="preserve">Obesity Prevention Strategies in ECE: </w:t>
      </w:r>
      <w:hyperlink r:id="rId19" w:history="1">
        <w:r w:rsidRPr="00935779">
          <w:rPr>
            <w:rStyle w:val="Hyperlink"/>
            <w:u w:val="none"/>
          </w:rPr>
          <w:t>https://healthykidshealthyfuture.org/state-local-leaders/supporting-your-cause/</w:t>
        </w:r>
      </w:hyperlink>
    </w:p>
    <w:p w14:paraId="6D58E262" w14:textId="1C5D5290" w:rsidR="00A333B1" w:rsidRPr="0028199E" w:rsidRDefault="00A333B1" w:rsidP="005B146F">
      <w:pPr>
        <w:pStyle w:val="ListParagraph"/>
        <w:numPr>
          <w:ilvl w:val="1"/>
          <w:numId w:val="34"/>
        </w:numPr>
        <w:ind w:left="720"/>
        <w:rPr>
          <w:rStyle w:val="Hyperlink"/>
          <w:rFonts w:cstheme="minorHAnsi"/>
          <w:color w:val="auto"/>
          <w:u w:val="none"/>
        </w:rPr>
      </w:pPr>
      <w:r w:rsidRPr="006A70BE">
        <w:rPr>
          <w:rFonts w:cstheme="minorHAnsi"/>
        </w:rPr>
        <w:t>Healthy Kids, Health</w:t>
      </w:r>
      <w:r>
        <w:rPr>
          <w:rFonts w:cstheme="minorHAnsi"/>
        </w:rPr>
        <w:t>y</w:t>
      </w:r>
      <w:r w:rsidRPr="006A70BE">
        <w:rPr>
          <w:rFonts w:cstheme="minorHAnsi"/>
        </w:rPr>
        <w:t xml:space="preserve"> Future Collaboratives</w:t>
      </w:r>
      <w:r>
        <w:rPr>
          <w:rFonts w:cstheme="minorHAnsi"/>
        </w:rPr>
        <w:t>:</w:t>
      </w:r>
      <w:r w:rsidRPr="006A70BE">
        <w:rPr>
          <w:rFonts w:cstheme="minorHAnsi"/>
        </w:rPr>
        <w:t xml:space="preserve"> </w:t>
      </w:r>
      <w:hyperlink r:id="rId20" w:history="1">
        <w:r>
          <w:rPr>
            <w:rStyle w:val="Hyperlink"/>
          </w:rPr>
          <w:t>https://healthykidshealthyfuture.org/about-ecelc/</w:t>
        </w:r>
      </w:hyperlink>
    </w:p>
    <w:p w14:paraId="7D1B73B9" w14:textId="046A3947" w:rsidR="001F0030" w:rsidRPr="004745DD" w:rsidRDefault="00D30989" w:rsidP="00D30989">
      <w:pPr>
        <w:pStyle w:val="ListParagraph"/>
        <w:numPr>
          <w:ilvl w:val="0"/>
          <w:numId w:val="29"/>
        </w:numPr>
        <w:ind w:left="360"/>
        <w:rPr>
          <w:bCs/>
        </w:rPr>
      </w:pPr>
      <w:r w:rsidRPr="008C44D1">
        <w:rPr>
          <w:b/>
        </w:rPr>
        <w:t>Childcare Aware of America</w:t>
      </w:r>
      <w:r w:rsidR="00304868">
        <w:rPr>
          <w:bCs/>
        </w:rPr>
        <w:t>:</w:t>
      </w:r>
      <w:r w:rsidRPr="004745DD">
        <w:rPr>
          <w:bCs/>
        </w:rPr>
        <w:t xml:space="preserve"> </w:t>
      </w:r>
      <w:hyperlink r:id="rId21" w:history="1">
        <w:r w:rsidRPr="004745DD">
          <w:rPr>
            <w:rStyle w:val="Hyperlink"/>
            <w:bCs/>
          </w:rPr>
          <w:t>https://www.childcareaware.org</w:t>
        </w:r>
      </w:hyperlink>
      <w:r w:rsidRPr="004745DD">
        <w:rPr>
          <w:bCs/>
        </w:rPr>
        <w:t xml:space="preserve"> </w:t>
      </w:r>
    </w:p>
    <w:p w14:paraId="1DFC57AB" w14:textId="7A2415DB" w:rsidR="00785C66" w:rsidRPr="001F0030" w:rsidRDefault="00785C66" w:rsidP="00B2765D">
      <w:pPr>
        <w:pStyle w:val="ListParagraph"/>
        <w:numPr>
          <w:ilvl w:val="0"/>
          <w:numId w:val="29"/>
        </w:numPr>
        <w:ind w:left="360"/>
        <w:rPr>
          <w:rFonts w:cstheme="minorHAnsi"/>
        </w:rPr>
      </w:pPr>
      <w:r w:rsidRPr="001F0030">
        <w:rPr>
          <w:rFonts w:cstheme="minorHAnsi"/>
          <w:b/>
          <w:bCs/>
        </w:rPr>
        <w:t>Child Trends, Early Care and Education</w:t>
      </w:r>
      <w:r w:rsidR="00304868" w:rsidRPr="001F0030">
        <w:rPr>
          <w:rFonts w:cstheme="minorHAnsi"/>
        </w:rPr>
        <w:t>:</w:t>
      </w:r>
      <w:r w:rsidRPr="001F0030">
        <w:rPr>
          <w:rFonts w:cstheme="minorHAnsi"/>
        </w:rPr>
        <w:t xml:space="preserve"> </w:t>
      </w:r>
      <w:hyperlink r:id="rId22" w:history="1">
        <w:r w:rsidRPr="001F0030">
          <w:rPr>
            <w:rStyle w:val="Hyperlink"/>
            <w:rFonts w:cstheme="minorHAnsi"/>
          </w:rPr>
          <w:t>https://www.childtrends.org/research-topic/early-childhood</w:t>
        </w:r>
      </w:hyperlink>
    </w:p>
    <w:p w14:paraId="47F27A1C" w14:textId="04CA5DA8" w:rsidR="00A333B1" w:rsidRDefault="00A333B1" w:rsidP="00785C66">
      <w:pPr>
        <w:pStyle w:val="ListParagraph"/>
        <w:numPr>
          <w:ilvl w:val="0"/>
          <w:numId w:val="16"/>
        </w:numPr>
        <w:ind w:left="720"/>
        <w:rPr>
          <w:rFonts w:cstheme="minorHAnsi"/>
        </w:rPr>
      </w:pPr>
      <w:r w:rsidRPr="00C12163">
        <w:rPr>
          <w:rFonts w:cstheme="minorHAnsi"/>
        </w:rPr>
        <w:t>Early Childhood Data Collaborative</w:t>
      </w:r>
      <w:r>
        <w:rPr>
          <w:rFonts w:cstheme="minorHAnsi"/>
        </w:rPr>
        <w:t>:</w:t>
      </w:r>
      <w:r w:rsidRPr="00C12163">
        <w:rPr>
          <w:rFonts w:cstheme="minorHAnsi"/>
        </w:rPr>
        <w:t xml:space="preserve"> </w:t>
      </w:r>
      <w:hyperlink r:id="rId23" w:history="1">
        <w:r>
          <w:rPr>
            <w:rStyle w:val="Hyperlink"/>
          </w:rPr>
          <w:t>https://www.childtrends.org/research-topic/ECDC</w:t>
        </w:r>
      </w:hyperlink>
    </w:p>
    <w:p w14:paraId="6FE53770" w14:textId="6D66A5AB" w:rsidR="001F0030" w:rsidRPr="00B2765D" w:rsidRDefault="00785C66" w:rsidP="001F0030">
      <w:pPr>
        <w:pStyle w:val="ListParagraph"/>
        <w:numPr>
          <w:ilvl w:val="0"/>
          <w:numId w:val="11"/>
        </w:numPr>
        <w:ind w:left="360"/>
      </w:pPr>
      <w:r w:rsidRPr="008C44D1">
        <w:rPr>
          <w:rFonts w:cstheme="minorHAnsi"/>
          <w:b/>
          <w:bCs/>
        </w:rPr>
        <w:t xml:space="preserve">The National Academies of Sciences, Engineering, and Medicine </w:t>
      </w:r>
    </w:p>
    <w:p w14:paraId="6454DAFF" w14:textId="77D49563" w:rsidR="001F0030" w:rsidRPr="00B2765D" w:rsidRDefault="001F0030" w:rsidP="00B2765D">
      <w:pPr>
        <w:pStyle w:val="ListParagraph"/>
        <w:numPr>
          <w:ilvl w:val="0"/>
          <w:numId w:val="54"/>
        </w:numPr>
      </w:pPr>
      <w:r>
        <w:t xml:space="preserve">Early Childhood </w:t>
      </w:r>
      <w:r w:rsidRPr="00704115">
        <w:t>Obesity Prevention Policies</w:t>
      </w:r>
      <w:r>
        <w:rPr>
          <w:rStyle w:val="Hyperlink"/>
        </w:rPr>
        <w:t xml:space="preserve">: </w:t>
      </w:r>
      <w:hyperlink r:id="rId24" w:history="1">
        <w:r>
          <w:rPr>
            <w:rStyle w:val="Hyperlink"/>
          </w:rPr>
          <w:t>https://www.nap.edu/catalog/13124/early-childhood-obesity-prevention-policies</w:t>
        </w:r>
      </w:hyperlink>
    </w:p>
    <w:p w14:paraId="276ECB33" w14:textId="61843AA4" w:rsidR="00785C66" w:rsidRPr="00B73C0B" w:rsidRDefault="00785C66" w:rsidP="00B2765D">
      <w:pPr>
        <w:pStyle w:val="ListParagraph"/>
        <w:numPr>
          <w:ilvl w:val="0"/>
          <w:numId w:val="54"/>
        </w:numPr>
      </w:pPr>
      <w:r w:rsidRPr="00B2765D">
        <w:rPr>
          <w:rFonts w:cstheme="minorHAnsi"/>
        </w:rPr>
        <w:t>Transforming Early Childcare and Education:</w:t>
      </w:r>
      <w:r w:rsidRPr="001F0030">
        <w:rPr>
          <w:rFonts w:cstheme="minorHAnsi"/>
        </w:rPr>
        <w:t xml:space="preserve"> Highlights from Two Reports, 1) Transforming the Workforce for Children Birth through Age 8: A Unifying Foundation &amp; 2) Transforming the Financing of Early Care and Education</w:t>
      </w:r>
      <w:r w:rsidR="001F0030">
        <w:rPr>
          <w:rFonts w:cstheme="minorHAnsi"/>
        </w:rPr>
        <w:t>:</w:t>
      </w:r>
      <w:r w:rsidRPr="001F0030">
        <w:rPr>
          <w:rFonts w:cstheme="minorHAnsi"/>
        </w:rPr>
        <w:t xml:space="preserve"> </w:t>
      </w:r>
      <w:hyperlink r:id="rId25" w:history="1">
        <w:r w:rsidRPr="001F0030">
          <w:rPr>
            <w:rStyle w:val="Hyperlink"/>
            <w:rFonts w:cstheme="minorHAnsi"/>
          </w:rPr>
          <w:t>https://sites.nationalacademies.org/cs/groups/dbassesite/documents/webpage/dbasse_186654.pdf</w:t>
        </w:r>
      </w:hyperlink>
      <w:r w:rsidRPr="001F0030">
        <w:rPr>
          <w:rFonts w:cstheme="minorHAnsi"/>
        </w:rPr>
        <w:t xml:space="preserve"> (from lens of potential public/private partners, financial support, etc. in building ECE quality)</w:t>
      </w:r>
    </w:p>
    <w:p w14:paraId="26F3C5CC" w14:textId="28CA9932" w:rsidR="005263C1" w:rsidRDefault="005263C1" w:rsidP="005263C1">
      <w:pPr>
        <w:pStyle w:val="ListParagraph"/>
        <w:numPr>
          <w:ilvl w:val="0"/>
          <w:numId w:val="11"/>
        </w:numPr>
        <w:spacing w:after="0" w:line="240" w:lineRule="auto"/>
        <w:ind w:left="360"/>
      </w:pPr>
      <w:r w:rsidRPr="005263C1">
        <w:rPr>
          <w:b/>
          <w:bCs/>
        </w:rPr>
        <w:t>Coordinated Approach to Child Health (CATCH) Early Childhood</w:t>
      </w:r>
      <w:r w:rsidR="001F0030">
        <w:t>:</w:t>
      </w:r>
      <w:r>
        <w:t xml:space="preserve"> </w:t>
      </w:r>
      <w:hyperlink r:id="rId26" w:history="1">
        <w:r>
          <w:rPr>
            <w:rStyle w:val="Hyperlink"/>
          </w:rPr>
          <w:t>https://www.catch.org/</w:t>
        </w:r>
      </w:hyperlink>
    </w:p>
    <w:p w14:paraId="776DBEEE" w14:textId="53D0D0C5" w:rsidR="0092081D" w:rsidRPr="00E747C3" w:rsidRDefault="005263C1" w:rsidP="0092081D">
      <w:pPr>
        <w:pStyle w:val="ListParagraph"/>
        <w:numPr>
          <w:ilvl w:val="0"/>
          <w:numId w:val="11"/>
        </w:numPr>
        <w:spacing w:after="0" w:line="240" w:lineRule="auto"/>
        <w:ind w:left="360"/>
      </w:pPr>
      <w:r w:rsidRPr="005263C1">
        <w:rPr>
          <w:b/>
          <w:bCs/>
        </w:rPr>
        <w:t>Go NAPSACC</w:t>
      </w:r>
      <w:r>
        <w:t xml:space="preserve">: </w:t>
      </w:r>
      <w:hyperlink r:id="rId27" w:history="1">
        <w:r>
          <w:rPr>
            <w:rStyle w:val="Hyperlink"/>
          </w:rPr>
          <w:t>https://gonapsacc.org/</w:t>
        </w:r>
      </w:hyperlink>
    </w:p>
    <w:p w14:paraId="6A2D04B7" w14:textId="0CE5EF1C" w:rsidR="00AC3530" w:rsidRDefault="005263C1" w:rsidP="00AC3530">
      <w:pPr>
        <w:pStyle w:val="ListParagraph"/>
        <w:numPr>
          <w:ilvl w:val="0"/>
          <w:numId w:val="11"/>
        </w:numPr>
        <w:spacing w:after="0" w:line="240" w:lineRule="auto"/>
        <w:ind w:left="360"/>
      </w:pPr>
      <w:r w:rsidRPr="00271EC8">
        <w:rPr>
          <w:b/>
        </w:rPr>
        <w:t>Caring for Our Children</w:t>
      </w:r>
      <w:r w:rsidR="005B146F">
        <w:rPr>
          <w:b/>
        </w:rPr>
        <w:t xml:space="preserve">: </w:t>
      </w:r>
      <w:r w:rsidR="005B146F" w:rsidRPr="0092081D">
        <w:rPr>
          <w:bCs/>
        </w:rPr>
        <w:t>N</w:t>
      </w:r>
      <w:r w:rsidRPr="00271EC8">
        <w:t xml:space="preserve">ational </w:t>
      </w:r>
      <w:r>
        <w:t xml:space="preserve">best practice </w:t>
      </w:r>
      <w:r w:rsidRPr="00271EC8">
        <w:t>standards based on evidence, expertise, and experience, for today's early care and education settings</w:t>
      </w:r>
      <w:r w:rsidR="001F0030">
        <w:t>:</w:t>
      </w:r>
      <w:r>
        <w:t xml:space="preserve"> </w:t>
      </w:r>
      <w:hyperlink r:id="rId28" w:history="1">
        <w:r w:rsidRPr="00DB3196">
          <w:rPr>
            <w:rStyle w:val="Hyperlink"/>
          </w:rPr>
          <w:t>https://nrckids.org/CFOC</w:t>
        </w:r>
      </w:hyperlink>
      <w:r>
        <w:t xml:space="preserve"> </w:t>
      </w:r>
    </w:p>
    <w:p w14:paraId="5783D17D" w14:textId="7DA9AC24" w:rsidR="00AC3530" w:rsidRDefault="00AC3530" w:rsidP="00AC3530">
      <w:pPr>
        <w:pStyle w:val="ListParagraph"/>
        <w:numPr>
          <w:ilvl w:val="0"/>
          <w:numId w:val="11"/>
        </w:numPr>
        <w:spacing w:after="0" w:line="240" w:lineRule="auto"/>
        <w:ind w:left="360"/>
      </w:pPr>
      <w:r w:rsidRPr="00AC3530">
        <w:rPr>
          <w:b/>
        </w:rPr>
        <w:t>HealthyPeople 2020, Early Childhood Development and Education:</w:t>
      </w:r>
      <w:r>
        <w:t xml:space="preserve"> </w:t>
      </w:r>
      <w:hyperlink r:id="rId29" w:history="1">
        <w:r>
          <w:rPr>
            <w:rStyle w:val="Hyperlink"/>
          </w:rPr>
          <w:t>https://www.healthypeople.gov/2020/topics-objectives/topic/social-determinants-health/interventions-resources/early-childhood-0</w:t>
        </w:r>
      </w:hyperlink>
    </w:p>
    <w:p w14:paraId="070A1022" w14:textId="2089340A" w:rsidR="005B146F" w:rsidRPr="005B146F" w:rsidRDefault="005263C1" w:rsidP="005B146F">
      <w:pPr>
        <w:pStyle w:val="ListParagraph"/>
        <w:numPr>
          <w:ilvl w:val="0"/>
          <w:numId w:val="11"/>
        </w:numPr>
        <w:spacing w:after="0" w:line="240" w:lineRule="auto"/>
        <w:ind w:left="360"/>
      </w:pPr>
      <w:r w:rsidRPr="005263C1">
        <w:rPr>
          <w:b/>
          <w:bCs/>
        </w:rPr>
        <w:t>National Center Early Childhood Health and Wellness (Head Start)</w:t>
      </w:r>
      <w:r w:rsidR="001F0030" w:rsidRPr="00B2765D">
        <w:t>:</w:t>
      </w:r>
      <w:r w:rsidRPr="00B2765D">
        <w:t xml:space="preserve"> </w:t>
      </w:r>
      <w:hyperlink r:id="rId30" w:history="1">
        <w:r w:rsidRPr="00ED1559">
          <w:rPr>
            <w:rStyle w:val="Hyperlink"/>
          </w:rPr>
          <w:t>https://eclkc.ohs.acf.hhs.gov/about-us/article/national-center-early-childhood-health-wellness-ncechw</w:t>
        </w:r>
      </w:hyperlink>
    </w:p>
    <w:p w14:paraId="6127D52E" w14:textId="0766E3D3" w:rsidR="00B2765D" w:rsidRPr="00B2765D" w:rsidRDefault="005B146F" w:rsidP="00B2765D">
      <w:pPr>
        <w:pStyle w:val="ListParagraph"/>
        <w:numPr>
          <w:ilvl w:val="0"/>
          <w:numId w:val="11"/>
        </w:numPr>
        <w:spacing w:after="0" w:line="240" w:lineRule="auto"/>
        <w:ind w:left="360"/>
        <w:rPr>
          <w:rStyle w:val="Hyperlink"/>
          <w:color w:val="auto"/>
          <w:u w:val="none"/>
        </w:rPr>
      </w:pPr>
      <w:r w:rsidRPr="005B146F">
        <w:rPr>
          <w:b/>
          <w:bCs/>
        </w:rPr>
        <w:t>National Association for the Education of Young Children</w:t>
      </w:r>
      <w:r w:rsidR="00791EFA">
        <w:rPr>
          <w:b/>
          <w:bCs/>
        </w:rPr>
        <w:t xml:space="preserve"> (NAEYC)</w:t>
      </w:r>
      <w:r w:rsidRPr="00BD336C">
        <w:t>:</w:t>
      </w:r>
      <w:r>
        <w:t xml:space="preserve">  </w:t>
      </w:r>
      <w:hyperlink r:id="rId31" w:history="1">
        <w:r w:rsidRPr="00E36931">
          <w:rPr>
            <w:rStyle w:val="Hyperlink"/>
          </w:rPr>
          <w:t>https://www.naeyc.org</w:t>
        </w:r>
      </w:hyperlink>
      <w:r>
        <w:t xml:space="preserve"> including Young Children, a peer-reviewed journal, </w:t>
      </w:r>
      <w:hyperlink r:id="rId32" w:history="1">
        <w:r>
          <w:rPr>
            <w:rStyle w:val="Hyperlink"/>
          </w:rPr>
          <w:t>https://www.naeyc.org/resources/pubs/yc</w:t>
        </w:r>
      </w:hyperlink>
    </w:p>
    <w:p w14:paraId="56BE6C96" w14:textId="77777777" w:rsidR="00C66D76" w:rsidRPr="00BD336C" w:rsidRDefault="00B2765D" w:rsidP="00C66D76">
      <w:pPr>
        <w:pStyle w:val="ListParagraph"/>
        <w:numPr>
          <w:ilvl w:val="0"/>
          <w:numId w:val="11"/>
        </w:numPr>
        <w:spacing w:after="0" w:line="240" w:lineRule="auto"/>
        <w:ind w:left="360"/>
        <w:rPr>
          <w:rFonts w:cstheme="minorHAnsi"/>
          <w:b/>
          <w:bCs/>
          <w:u w:val="single"/>
        </w:rPr>
      </w:pPr>
      <w:r w:rsidRPr="00C66D76">
        <w:rPr>
          <w:rFonts w:cstheme="minorHAnsi"/>
          <w:b/>
          <w:bCs/>
        </w:rPr>
        <w:lastRenderedPageBreak/>
        <w:t>National Database of Childcare Licensing Regulations</w:t>
      </w:r>
      <w:r w:rsidRPr="00C66D76">
        <w:rPr>
          <w:rFonts w:cstheme="minorHAnsi"/>
        </w:rPr>
        <w:t xml:space="preserve">: </w:t>
      </w:r>
      <w:hyperlink r:id="rId33" w:history="1">
        <w:r w:rsidRPr="00C66D76">
          <w:rPr>
            <w:rStyle w:val="Hyperlink"/>
            <w:rFonts w:cstheme="minorHAnsi"/>
          </w:rPr>
          <w:t>https://childcareta.acf.hhs.gov/licensing</w:t>
        </w:r>
      </w:hyperlink>
      <w:r w:rsidRPr="00C66D76">
        <w:rPr>
          <w:rFonts w:cstheme="minorHAnsi"/>
        </w:rPr>
        <w:t xml:space="preserve"> (to view by state, e.g., QRIS, etc.)</w:t>
      </w:r>
    </w:p>
    <w:p w14:paraId="38BE197A" w14:textId="2ECCDDA4" w:rsidR="00C66D76" w:rsidRPr="009A5E24" w:rsidRDefault="00C66D76" w:rsidP="00C66D76">
      <w:pPr>
        <w:pStyle w:val="ListParagraph"/>
        <w:numPr>
          <w:ilvl w:val="0"/>
          <w:numId w:val="11"/>
        </w:numPr>
        <w:spacing w:after="0" w:line="240" w:lineRule="auto"/>
        <w:ind w:left="360"/>
        <w:rPr>
          <w:rFonts w:cstheme="minorHAnsi"/>
          <w:b/>
          <w:bCs/>
          <w:u w:val="single"/>
        </w:rPr>
      </w:pPr>
      <w:r w:rsidRPr="009A5E24">
        <w:rPr>
          <w:rFonts w:cstheme="minorHAnsi"/>
          <w:b/>
          <w:color w:val="000000" w:themeColor="text1"/>
        </w:rPr>
        <w:t>Zero to Three</w:t>
      </w:r>
      <w:r w:rsidRPr="00C66D76">
        <w:rPr>
          <w:rFonts w:cstheme="minorHAnsi"/>
          <w:bCs/>
          <w:color w:val="000000" w:themeColor="text1"/>
        </w:rPr>
        <w:t xml:space="preserve">: </w:t>
      </w:r>
      <w:hyperlink r:id="rId34" w:history="1">
        <w:r w:rsidRPr="00C66D76">
          <w:rPr>
            <w:rStyle w:val="Hyperlink"/>
            <w:rFonts w:cstheme="minorHAnsi"/>
          </w:rPr>
          <w:t>https://www.zerotothree.org/</w:t>
        </w:r>
      </w:hyperlink>
      <w:r>
        <w:rPr>
          <w:rStyle w:val="Hyperlink"/>
          <w:rFonts w:cstheme="minorHAnsi"/>
        </w:rPr>
        <w:t xml:space="preserve"> and </w:t>
      </w:r>
      <w:r w:rsidRPr="00C66D76">
        <w:rPr>
          <w:rFonts w:cstheme="minorHAnsi"/>
          <w:bCs/>
          <w:color w:val="000000" w:themeColor="text1"/>
        </w:rPr>
        <w:t xml:space="preserve">Early Childhood Systems resources: </w:t>
      </w:r>
      <w:hyperlink r:id="rId35" w:history="1">
        <w:r w:rsidRPr="009A5E24">
          <w:rPr>
            <w:rStyle w:val="Hyperlink"/>
            <w:rFonts w:cstheme="minorHAnsi"/>
          </w:rPr>
          <w:t>https://www.zerotothree.org/policy-and-advocacy/early-childhood-systems</w:t>
        </w:r>
      </w:hyperlink>
    </w:p>
    <w:p w14:paraId="04911D1D" w14:textId="77777777" w:rsidR="00B2765D" w:rsidRDefault="00B2765D" w:rsidP="0032436F">
      <w:pPr>
        <w:pStyle w:val="CommentText"/>
        <w:spacing w:after="0"/>
        <w:rPr>
          <w:rFonts w:cstheme="minorHAnsi"/>
          <w:b/>
          <w:bCs/>
          <w:sz w:val="28"/>
          <w:szCs w:val="28"/>
          <w:u w:val="single"/>
        </w:rPr>
      </w:pPr>
    </w:p>
    <w:p w14:paraId="1526E493" w14:textId="77777777" w:rsidR="0059770C" w:rsidRDefault="0059770C" w:rsidP="0032436F">
      <w:pPr>
        <w:pStyle w:val="CommentText"/>
        <w:spacing w:after="0"/>
        <w:rPr>
          <w:rFonts w:cstheme="minorHAnsi"/>
          <w:b/>
          <w:bCs/>
          <w:sz w:val="28"/>
          <w:szCs w:val="28"/>
        </w:rPr>
      </w:pPr>
    </w:p>
    <w:p w14:paraId="08B06930" w14:textId="0B6AA41F" w:rsidR="002F1B6E" w:rsidRPr="0059770C" w:rsidRDefault="002F1B6E" w:rsidP="0032436F">
      <w:pPr>
        <w:pStyle w:val="CommentText"/>
        <w:spacing w:after="0"/>
        <w:rPr>
          <w:rFonts w:cstheme="minorHAnsi"/>
          <w:b/>
          <w:bCs/>
          <w:sz w:val="24"/>
          <w:szCs w:val="24"/>
        </w:rPr>
      </w:pPr>
      <w:r w:rsidRPr="0059770C">
        <w:rPr>
          <w:rFonts w:cstheme="minorHAnsi"/>
          <w:b/>
          <w:bCs/>
          <w:sz w:val="28"/>
          <w:szCs w:val="28"/>
        </w:rPr>
        <w:t xml:space="preserve">Evidence Based Practice </w:t>
      </w:r>
      <w:r w:rsidR="00E4638B" w:rsidRPr="0059770C">
        <w:rPr>
          <w:rFonts w:cstheme="minorHAnsi"/>
          <w:b/>
          <w:bCs/>
          <w:sz w:val="28"/>
          <w:szCs w:val="28"/>
        </w:rPr>
        <w:t xml:space="preserve">Resources </w:t>
      </w:r>
    </w:p>
    <w:p w14:paraId="6D73C0EB" w14:textId="58FD75B2" w:rsidR="005810C2" w:rsidRPr="00791EFA" w:rsidRDefault="005810C2" w:rsidP="00BE438D">
      <w:pPr>
        <w:pStyle w:val="ListParagraph"/>
        <w:numPr>
          <w:ilvl w:val="0"/>
          <w:numId w:val="12"/>
        </w:numPr>
        <w:rPr>
          <w:rFonts w:eastAsia="Times New Roman" w:cstheme="minorHAnsi"/>
          <w:bCs/>
        </w:rPr>
      </w:pPr>
      <w:r w:rsidRPr="009A5E24">
        <w:rPr>
          <w:rFonts w:cstheme="minorHAnsi"/>
          <w:bCs/>
        </w:rPr>
        <w:t>Nemours, Nurture Healthy Eaters</w:t>
      </w:r>
      <w:r w:rsidR="005B146F" w:rsidRPr="00791EFA">
        <w:rPr>
          <w:rFonts w:cstheme="minorHAnsi"/>
          <w:bCs/>
        </w:rPr>
        <w:t xml:space="preserve">: </w:t>
      </w:r>
      <w:r w:rsidRPr="00791EFA">
        <w:rPr>
          <w:rFonts w:cstheme="minorHAnsi"/>
          <w:bCs/>
        </w:rPr>
        <w:t xml:space="preserve"> </w:t>
      </w:r>
      <w:hyperlink r:id="rId36" w:history="1">
        <w:r w:rsidRPr="00791EFA">
          <w:rPr>
            <w:rFonts w:eastAsia="Times New Roman" w:cstheme="minorHAnsi"/>
            <w:bCs/>
            <w:color w:val="0000FF"/>
          </w:rPr>
          <w:t>https://healthykidshealthyfuture.org/5-healthy-goals/nurture-healthy-eaters/</w:t>
        </w:r>
      </w:hyperlink>
      <w:r w:rsidRPr="00791EFA">
        <w:rPr>
          <w:rFonts w:eastAsia="Times New Roman" w:cstheme="minorHAnsi"/>
          <w:bCs/>
        </w:rPr>
        <w:t xml:space="preserve"> </w:t>
      </w:r>
    </w:p>
    <w:p w14:paraId="0CBCF2EE" w14:textId="6D585E39" w:rsidR="005810C2" w:rsidRPr="00791EFA" w:rsidRDefault="005810C2" w:rsidP="00BE438D">
      <w:pPr>
        <w:pStyle w:val="ListParagraph"/>
        <w:numPr>
          <w:ilvl w:val="0"/>
          <w:numId w:val="12"/>
        </w:numPr>
        <w:rPr>
          <w:rFonts w:eastAsia="Times New Roman" w:cstheme="minorHAnsi"/>
          <w:bCs/>
        </w:rPr>
      </w:pPr>
      <w:r w:rsidRPr="009A5E24">
        <w:rPr>
          <w:rFonts w:eastAsia="Times New Roman" w:cstheme="minorHAnsi"/>
          <w:bCs/>
        </w:rPr>
        <w:t>Action for Healthy Kids, Create Healthy Learners Toolkit</w:t>
      </w:r>
      <w:r w:rsidR="005B146F" w:rsidRPr="00791EFA">
        <w:rPr>
          <w:rFonts w:eastAsia="Times New Roman" w:cstheme="minorHAnsi"/>
          <w:bCs/>
        </w:rPr>
        <w:t xml:space="preserve">: </w:t>
      </w:r>
      <w:r w:rsidRPr="00791EFA">
        <w:rPr>
          <w:rFonts w:eastAsia="Times New Roman" w:cstheme="minorHAnsi"/>
          <w:bCs/>
        </w:rPr>
        <w:t xml:space="preserve"> </w:t>
      </w:r>
      <w:hyperlink r:id="rId37" w:history="1">
        <w:r w:rsidRPr="00791EFA">
          <w:rPr>
            <w:rFonts w:eastAsia="Times New Roman" w:cstheme="minorHAnsi"/>
            <w:bCs/>
            <w:color w:val="0000FF"/>
            <w:u w:val="single"/>
          </w:rPr>
          <w:t>https://www.actionforhealthykids.org/nutrition-toolkit/</w:t>
        </w:r>
      </w:hyperlink>
      <w:r w:rsidRPr="00791EFA">
        <w:rPr>
          <w:rFonts w:eastAsia="Times New Roman" w:cstheme="minorHAnsi"/>
          <w:bCs/>
        </w:rPr>
        <w:t xml:space="preserve"> (school focused, but content could be applicable to early childhood)</w:t>
      </w:r>
    </w:p>
    <w:p w14:paraId="54719C38" w14:textId="77777777" w:rsidR="00B0737E" w:rsidRPr="00791EFA" w:rsidRDefault="005810C2" w:rsidP="00B0737E">
      <w:pPr>
        <w:pStyle w:val="ListParagraph"/>
        <w:numPr>
          <w:ilvl w:val="0"/>
          <w:numId w:val="12"/>
        </w:numPr>
        <w:rPr>
          <w:rFonts w:eastAsia="Times New Roman" w:cstheme="minorHAnsi"/>
          <w:bCs/>
        </w:rPr>
      </w:pPr>
      <w:r w:rsidRPr="009A5E24">
        <w:rPr>
          <w:rFonts w:eastAsia="Times New Roman" w:cstheme="minorHAnsi"/>
          <w:bCs/>
        </w:rPr>
        <w:t>USDA, Team Nutrition Materials</w:t>
      </w:r>
      <w:r w:rsidR="005B146F" w:rsidRPr="00791EFA">
        <w:rPr>
          <w:rFonts w:eastAsia="Times New Roman" w:cstheme="minorHAnsi"/>
          <w:bCs/>
        </w:rPr>
        <w:t xml:space="preserve">: </w:t>
      </w:r>
      <w:hyperlink r:id="rId38" w:history="1">
        <w:r w:rsidRPr="00791EFA">
          <w:rPr>
            <w:rFonts w:eastAsia="Times New Roman" w:cstheme="minorHAnsi"/>
            <w:bCs/>
            <w:color w:val="0000FF"/>
            <w:u w:val="single"/>
          </w:rPr>
          <w:t>https://pueblo.gpo.gov/TN/TNPubs.php</w:t>
        </w:r>
      </w:hyperlink>
      <w:r w:rsidRPr="00791EFA">
        <w:rPr>
          <w:rFonts w:eastAsia="Times New Roman" w:cstheme="minorHAnsi"/>
          <w:bCs/>
        </w:rPr>
        <w:t xml:space="preserve"> search “Child Care” as an audience for resources (e.g., Nibbles for Health: Nutrition Newsletters for Parents of Young Children</w:t>
      </w:r>
      <w:r w:rsidR="0092081D" w:rsidRPr="00791EFA">
        <w:rPr>
          <w:rFonts w:eastAsia="Times New Roman" w:cstheme="minorHAnsi"/>
          <w:bCs/>
        </w:rPr>
        <w:t>)</w:t>
      </w:r>
    </w:p>
    <w:p w14:paraId="4DBFA068" w14:textId="3E0719E7" w:rsidR="00B0737E" w:rsidRPr="00791EFA" w:rsidRDefault="00C7400B" w:rsidP="00B0737E">
      <w:pPr>
        <w:pStyle w:val="ListParagraph"/>
        <w:numPr>
          <w:ilvl w:val="0"/>
          <w:numId w:val="12"/>
        </w:numPr>
        <w:rPr>
          <w:rStyle w:val="Hyperlink"/>
          <w:rFonts w:eastAsia="Times New Roman" w:cstheme="minorHAnsi"/>
          <w:bCs/>
          <w:color w:val="auto"/>
          <w:u w:val="none"/>
        </w:rPr>
      </w:pPr>
      <w:r w:rsidRPr="009A5E24">
        <w:rPr>
          <w:rFonts w:cstheme="minorHAnsi"/>
          <w:bCs/>
        </w:rPr>
        <w:t>Go NAPSACC healthy eating and physical activity online tool</w:t>
      </w:r>
      <w:r w:rsidR="005B146F" w:rsidRPr="009A5E24">
        <w:rPr>
          <w:rFonts w:cstheme="minorHAnsi"/>
          <w:bCs/>
        </w:rPr>
        <w:t>s</w:t>
      </w:r>
      <w:r w:rsidR="005B146F" w:rsidRPr="00791EFA">
        <w:rPr>
          <w:rFonts w:cstheme="minorHAnsi"/>
          <w:bCs/>
        </w:rPr>
        <w:t>:</w:t>
      </w:r>
      <w:r w:rsidRPr="00791EFA">
        <w:rPr>
          <w:rFonts w:cstheme="minorHAnsi"/>
          <w:bCs/>
        </w:rPr>
        <w:t xml:space="preserve"> </w:t>
      </w:r>
      <w:hyperlink r:id="rId39" w:history="1">
        <w:r w:rsidRPr="00791EFA">
          <w:rPr>
            <w:rStyle w:val="Hyperlink"/>
            <w:bCs/>
          </w:rPr>
          <w:t>https://gonapsacc.org/</w:t>
        </w:r>
      </w:hyperlink>
      <w:r w:rsidRPr="00791EFA">
        <w:rPr>
          <w:bCs/>
        </w:rPr>
        <w:t xml:space="preserve"> including evidence, </w:t>
      </w:r>
      <w:hyperlink r:id="rId40" w:history="1">
        <w:r w:rsidRPr="00791EFA">
          <w:rPr>
            <w:rStyle w:val="Hyperlink"/>
            <w:bCs/>
          </w:rPr>
          <w:t>https://gonapsacc.org/the-evidence</w:t>
        </w:r>
      </w:hyperlink>
    </w:p>
    <w:p w14:paraId="32073FA4" w14:textId="6C12BAF8" w:rsidR="00B0737E" w:rsidRPr="009A5E24" w:rsidRDefault="00E747C3" w:rsidP="00B0737E">
      <w:pPr>
        <w:pStyle w:val="ListParagraph"/>
        <w:numPr>
          <w:ilvl w:val="0"/>
          <w:numId w:val="57"/>
        </w:numPr>
        <w:rPr>
          <w:bCs/>
        </w:rPr>
      </w:pPr>
      <w:r w:rsidRPr="009A5E24">
        <w:rPr>
          <w:bCs/>
        </w:rPr>
        <w:t xml:space="preserve">Indiana </w:t>
      </w:r>
      <w:hyperlink r:id="rId41" w:history="1">
        <w:r w:rsidRPr="009A5E24">
          <w:rPr>
            <w:rStyle w:val="Hyperlink"/>
            <w:bCs/>
          </w:rPr>
          <w:t>Powerful Practices</w:t>
        </w:r>
      </w:hyperlink>
      <w:r w:rsidR="00B0737E" w:rsidRPr="00791EFA">
        <w:rPr>
          <w:rStyle w:val="Hyperlink"/>
          <w:bCs/>
        </w:rPr>
        <w:t xml:space="preserve">: </w:t>
      </w:r>
      <w:r w:rsidRPr="00791EFA">
        <w:rPr>
          <w:rStyle w:val="Hyperlink"/>
          <w:bCs/>
        </w:rPr>
        <w:t xml:space="preserve"> </w:t>
      </w:r>
      <w:hyperlink r:id="rId42" w:history="1">
        <w:r w:rsidR="00B0737E" w:rsidRPr="00791EFA">
          <w:rPr>
            <w:rStyle w:val="Hyperlink"/>
            <w:bCs/>
          </w:rPr>
          <w:t>https://www.doe.in.gov/earlylearning</w:t>
        </w:r>
      </w:hyperlink>
    </w:p>
    <w:p w14:paraId="4E5B55E8" w14:textId="35072A70" w:rsidR="00E747C3" w:rsidRPr="00791EFA" w:rsidRDefault="00B0737E" w:rsidP="00B0737E">
      <w:pPr>
        <w:pStyle w:val="ListParagraph"/>
        <w:numPr>
          <w:ilvl w:val="0"/>
          <w:numId w:val="57"/>
        </w:numPr>
        <w:rPr>
          <w:bCs/>
        </w:rPr>
      </w:pPr>
      <w:r w:rsidRPr="009A5E24">
        <w:rPr>
          <w:bCs/>
        </w:rPr>
        <w:t xml:space="preserve">Colorado </w:t>
      </w:r>
      <w:hyperlink w:history="1"/>
      <w:r w:rsidRPr="009A5E24">
        <w:rPr>
          <w:rStyle w:val="Hyperlink"/>
          <w:bCs/>
        </w:rPr>
        <w:t>Healthier Meals Initiative</w:t>
      </w:r>
      <w:r w:rsidRPr="00791EFA">
        <w:rPr>
          <w:bCs/>
        </w:rPr>
        <w:t xml:space="preserve">: </w:t>
      </w:r>
      <w:hyperlink r:id="rId43" w:history="1">
        <w:r w:rsidRPr="00791EFA">
          <w:rPr>
            <w:rStyle w:val="Hyperlink"/>
            <w:bCs/>
          </w:rPr>
          <w:t>https://www.colorado.gov/pacific/cdphe/colorados-healthier-meals-initiative</w:t>
        </w:r>
      </w:hyperlink>
      <w:r w:rsidRPr="00791EFA">
        <w:rPr>
          <w:bCs/>
        </w:rPr>
        <w:t xml:space="preserve"> and </w:t>
      </w:r>
      <w:r w:rsidRPr="009A5E24">
        <w:rPr>
          <w:rStyle w:val="Hyperlink"/>
          <w:bCs/>
        </w:rPr>
        <w:t>Culture of Wellness in Preschools</w:t>
      </w:r>
      <w:r w:rsidRPr="00791EFA">
        <w:rPr>
          <w:rStyle w:val="Hyperlink"/>
          <w:bCs/>
        </w:rPr>
        <w:t xml:space="preserve">: </w:t>
      </w:r>
      <w:r w:rsidRPr="00791EFA">
        <w:rPr>
          <w:bCs/>
        </w:rPr>
        <w:t xml:space="preserve"> </w:t>
      </w:r>
      <w:hyperlink r:id="rId44" w:history="1">
        <w:r w:rsidRPr="00791EFA">
          <w:rPr>
            <w:rStyle w:val="Hyperlink"/>
            <w:bCs/>
          </w:rPr>
          <w:t>http://cowpprogram.com/</w:t>
        </w:r>
      </w:hyperlink>
      <w:r w:rsidRPr="00791EFA">
        <w:rPr>
          <w:bCs/>
        </w:rPr>
        <w:t xml:space="preserve"> (includes a selfassessment: </w:t>
      </w:r>
      <w:hyperlink r:id="rId45" w:history="1">
        <w:r w:rsidRPr="00791EFA">
          <w:rPr>
            <w:rStyle w:val="Hyperlink"/>
            <w:bCs/>
          </w:rPr>
          <w:t>http://cowpprogram.com/wp-content/uploads/2019/09/COWP-PSE-Best-Practices.pdf</w:t>
        </w:r>
      </w:hyperlink>
      <w:r w:rsidRPr="00791EFA">
        <w:rPr>
          <w:bCs/>
        </w:rPr>
        <w:t xml:space="preserve">) </w:t>
      </w:r>
    </w:p>
    <w:p w14:paraId="187477E0" w14:textId="1BD554C3" w:rsidR="00B714D6" w:rsidRPr="00791EFA" w:rsidRDefault="00B714D6" w:rsidP="00B714D6">
      <w:pPr>
        <w:pStyle w:val="ListParagraph"/>
        <w:numPr>
          <w:ilvl w:val="0"/>
          <w:numId w:val="57"/>
        </w:numPr>
        <w:spacing w:after="0" w:line="240" w:lineRule="auto"/>
        <w:rPr>
          <w:bCs/>
        </w:rPr>
      </w:pPr>
      <w:r w:rsidRPr="009A5E24">
        <w:rPr>
          <w:bCs/>
        </w:rPr>
        <w:t>OLE! Texas</w:t>
      </w:r>
      <w:r w:rsidRPr="00791EFA">
        <w:rPr>
          <w:bCs/>
        </w:rPr>
        <w:t xml:space="preserve">: </w:t>
      </w:r>
      <w:hyperlink r:id="rId46" w:history="1">
        <w:r w:rsidRPr="00791EFA">
          <w:rPr>
            <w:rStyle w:val="Hyperlink"/>
            <w:bCs/>
          </w:rPr>
          <w:t>https://www.dshs.texas.gov/Obesity/OLE/</w:t>
        </w:r>
      </w:hyperlink>
      <w:r w:rsidRPr="00791EFA">
        <w:rPr>
          <w:rStyle w:val="Hyperlink"/>
          <w:bCs/>
        </w:rPr>
        <w:t xml:space="preserve"> </w:t>
      </w:r>
    </w:p>
    <w:p w14:paraId="4BF98880" w14:textId="77777777" w:rsidR="00E747C3" w:rsidRDefault="00E747C3" w:rsidP="00E747C3">
      <w:pPr>
        <w:pStyle w:val="ListParagraph"/>
        <w:spacing w:after="0" w:line="240" w:lineRule="auto"/>
        <w:ind w:left="360"/>
      </w:pPr>
    </w:p>
    <w:p w14:paraId="4EC8E0F3" w14:textId="77777777" w:rsidR="0059770C" w:rsidRDefault="0059770C" w:rsidP="00E747C3">
      <w:pPr>
        <w:spacing w:after="0" w:line="240" w:lineRule="auto"/>
        <w:rPr>
          <w:b/>
          <w:bCs/>
          <w:sz w:val="28"/>
          <w:szCs w:val="28"/>
        </w:rPr>
      </w:pPr>
    </w:p>
    <w:p w14:paraId="7E94CF27" w14:textId="7E639E9D" w:rsidR="00E747C3" w:rsidRPr="0059770C" w:rsidRDefault="00E747C3" w:rsidP="00E747C3">
      <w:pPr>
        <w:spacing w:after="0" w:line="240" w:lineRule="auto"/>
        <w:rPr>
          <w:b/>
          <w:bCs/>
          <w:sz w:val="28"/>
          <w:szCs w:val="28"/>
        </w:rPr>
      </w:pPr>
      <w:r w:rsidRPr="0059770C">
        <w:rPr>
          <w:b/>
          <w:bCs/>
          <w:sz w:val="28"/>
          <w:szCs w:val="28"/>
        </w:rPr>
        <w:t xml:space="preserve">Health Equity Approaches </w:t>
      </w:r>
    </w:p>
    <w:p w14:paraId="2DDC199C" w14:textId="622188E4" w:rsidR="00E747C3" w:rsidRPr="00791EFA" w:rsidRDefault="00E747C3" w:rsidP="00E747C3">
      <w:pPr>
        <w:pStyle w:val="ListParagraph"/>
        <w:numPr>
          <w:ilvl w:val="0"/>
          <w:numId w:val="46"/>
        </w:numPr>
        <w:tabs>
          <w:tab w:val="left" w:pos="360"/>
        </w:tabs>
        <w:ind w:left="360"/>
        <w:rPr>
          <w:rFonts w:cstheme="minorHAnsi"/>
        </w:rPr>
      </w:pPr>
      <w:r w:rsidRPr="00BD336C">
        <w:rPr>
          <w:rFonts w:cstheme="minorHAnsi"/>
        </w:rPr>
        <w:t>Early Childhood Health Equity Landscape</w:t>
      </w:r>
      <w:r w:rsidR="00B714D6" w:rsidRPr="00791EFA">
        <w:rPr>
          <w:rFonts w:cstheme="minorHAnsi"/>
        </w:rPr>
        <w:t>:</w:t>
      </w:r>
      <w:r w:rsidRPr="00791EFA">
        <w:rPr>
          <w:rFonts w:cstheme="minorHAnsi"/>
        </w:rPr>
        <w:t xml:space="preserve"> </w:t>
      </w:r>
      <w:hyperlink r:id="rId47" w:history="1">
        <w:r w:rsidRPr="00791EFA">
          <w:rPr>
            <w:rStyle w:val="Hyperlink"/>
          </w:rPr>
          <w:t>https://www.childtrends.org/project/early-childhood-health-equity-landscape-learning-from-existing-and-emerging-initiatives</w:t>
        </w:r>
      </w:hyperlink>
    </w:p>
    <w:p w14:paraId="25A3424F" w14:textId="12DF0A18" w:rsidR="00B714D6" w:rsidRPr="00BD336C" w:rsidRDefault="00E747C3" w:rsidP="00E747C3">
      <w:pPr>
        <w:pStyle w:val="ListParagraph"/>
        <w:numPr>
          <w:ilvl w:val="0"/>
          <w:numId w:val="46"/>
        </w:numPr>
        <w:spacing w:after="0" w:line="240" w:lineRule="auto"/>
        <w:ind w:left="360"/>
        <w:rPr>
          <w:u w:val="single"/>
        </w:rPr>
      </w:pPr>
      <w:r w:rsidRPr="00BD336C">
        <w:t>Boston Basics</w:t>
      </w:r>
      <w:r w:rsidR="0092081D" w:rsidRPr="00791EFA">
        <w:t>:</w:t>
      </w:r>
      <w:r w:rsidRPr="00791EFA">
        <w:t xml:space="preserve"> </w:t>
      </w:r>
      <w:hyperlink r:id="rId48" w:history="1">
        <w:r w:rsidRPr="00791EFA">
          <w:rPr>
            <w:rStyle w:val="Hyperlink"/>
          </w:rPr>
          <w:t>https://boston.thebasics.org/en/about/</w:t>
        </w:r>
      </w:hyperlink>
      <w:r w:rsidRPr="00791EFA">
        <w:t xml:space="preserve"> and </w:t>
      </w:r>
      <w:r w:rsidRPr="00BD336C">
        <w:t>TalkReadPlay</w:t>
      </w:r>
      <w:r w:rsidR="0092081D" w:rsidRPr="00791EFA">
        <w:t xml:space="preserve">: </w:t>
      </w:r>
      <w:r w:rsidRPr="00791EFA">
        <w:t xml:space="preserve"> </w:t>
      </w:r>
      <w:hyperlink r:id="rId49" w:history="1">
        <w:r w:rsidRPr="00791EFA">
          <w:rPr>
            <w:rStyle w:val="Hyperlink"/>
          </w:rPr>
          <w:t>http://www.talkreadplay.org/</w:t>
        </w:r>
      </w:hyperlink>
      <w:r w:rsidRPr="00791EFA">
        <w:t xml:space="preserve"> </w:t>
      </w:r>
    </w:p>
    <w:p w14:paraId="7B25148F" w14:textId="7BC230E4" w:rsidR="00E747C3" w:rsidRPr="00791EFA" w:rsidRDefault="00E747C3" w:rsidP="00B714D6">
      <w:pPr>
        <w:pStyle w:val="ListParagraph"/>
        <w:numPr>
          <w:ilvl w:val="0"/>
          <w:numId w:val="46"/>
        </w:numPr>
        <w:spacing w:after="0" w:line="240" w:lineRule="auto"/>
        <w:ind w:left="360"/>
      </w:pPr>
      <w:r w:rsidRPr="00BD336C">
        <w:t>National Institute of Science, Engineering</w:t>
      </w:r>
      <w:r w:rsidR="00B714D6" w:rsidRPr="00BD336C">
        <w:t>,</w:t>
      </w:r>
      <w:r w:rsidRPr="00BD336C">
        <w:t xml:space="preserve"> and Medicine’s </w:t>
      </w:r>
      <w:r w:rsidRPr="00BD336C">
        <w:rPr>
          <w:i/>
          <w:iCs/>
        </w:rPr>
        <w:t>Healthy and Vibrant Kids</w:t>
      </w:r>
      <w:r w:rsidRPr="00BD336C">
        <w:t>, Chapter 9, Achieving Health Equity with Early Care and Education Providers</w:t>
      </w:r>
      <w:r w:rsidR="00B714D6" w:rsidRPr="00791EFA">
        <w:t xml:space="preserve">: </w:t>
      </w:r>
      <w:hyperlink r:id="rId50" w:anchor="517" w:history="1">
        <w:r w:rsidR="00B714D6" w:rsidRPr="00791EFA">
          <w:rPr>
            <w:rStyle w:val="Hyperlink"/>
          </w:rPr>
          <w:t>https://www.nap.edu/read/25466/chapter/9#517</w:t>
        </w:r>
      </w:hyperlink>
      <w:r w:rsidR="00B714D6" w:rsidRPr="00791EFA">
        <w:t xml:space="preserve"> and </w:t>
      </w:r>
      <w:r w:rsidR="00C45E5F" w:rsidRPr="00BD336C">
        <w:t>Chapter 7: Promoting Health Equity through Early Care and Education</w:t>
      </w:r>
      <w:r w:rsidR="00C45E5F" w:rsidRPr="00791EFA">
        <w:t xml:space="preserve">:  </w:t>
      </w:r>
      <w:hyperlink r:id="rId51" w:history="1">
        <w:r w:rsidR="00C45E5F" w:rsidRPr="00791EFA">
          <w:rPr>
            <w:rStyle w:val="Hyperlink"/>
          </w:rPr>
          <w:t>https://www.ncbi.nlm.nih.gov/books/NBK551492/</w:t>
        </w:r>
      </w:hyperlink>
    </w:p>
    <w:p w14:paraId="46BF48A1" w14:textId="526B8544" w:rsidR="00A53383" w:rsidRPr="00BD336C" w:rsidRDefault="00A53383" w:rsidP="00E747C3">
      <w:pPr>
        <w:pStyle w:val="ListParagraph"/>
        <w:numPr>
          <w:ilvl w:val="0"/>
          <w:numId w:val="35"/>
        </w:numPr>
        <w:spacing w:after="0" w:line="240" w:lineRule="auto"/>
        <w:ind w:left="360"/>
        <w:rPr>
          <w:u w:val="single"/>
        </w:rPr>
      </w:pPr>
      <w:r w:rsidRPr="00791EFA">
        <w:t xml:space="preserve">The Community Guide, Center-Based Early Care and Education: </w:t>
      </w:r>
      <w:hyperlink r:id="rId52" w:history="1">
        <w:r w:rsidRPr="00791EFA">
          <w:rPr>
            <w:rStyle w:val="Hyperlink"/>
          </w:rPr>
          <w:t>https://www.thecommunityguide.org/findings/promoting-health-equity-through-education-programs-and-policies-center-based-early-childhood</w:t>
        </w:r>
      </w:hyperlink>
    </w:p>
    <w:p w14:paraId="7AB6F0AD" w14:textId="3DA8359C" w:rsidR="00C45E5F" w:rsidRPr="00BD336C" w:rsidRDefault="00C45E5F" w:rsidP="00E747C3">
      <w:pPr>
        <w:pStyle w:val="ListParagraph"/>
        <w:numPr>
          <w:ilvl w:val="0"/>
          <w:numId w:val="33"/>
        </w:numPr>
        <w:spacing w:after="0" w:line="240" w:lineRule="auto"/>
        <w:ind w:left="360"/>
        <w:rPr>
          <w:color w:val="000000" w:themeColor="text1"/>
        </w:rPr>
      </w:pPr>
      <w:r w:rsidRPr="00791EFA">
        <w:rPr>
          <w:color w:val="000000" w:themeColor="text1"/>
        </w:rPr>
        <w:t xml:space="preserve">The Build Initiative – 10 things </w:t>
      </w:r>
      <w:r w:rsidR="00B714D6" w:rsidRPr="00791EFA">
        <w:rPr>
          <w:color w:val="000000" w:themeColor="text1"/>
        </w:rPr>
        <w:t>W</w:t>
      </w:r>
      <w:r w:rsidRPr="00791EFA">
        <w:rPr>
          <w:color w:val="000000" w:themeColor="text1"/>
        </w:rPr>
        <w:t xml:space="preserve">e </w:t>
      </w:r>
      <w:r w:rsidR="00B714D6" w:rsidRPr="00791EFA">
        <w:rPr>
          <w:color w:val="000000" w:themeColor="text1"/>
        </w:rPr>
        <w:t>K</w:t>
      </w:r>
      <w:r w:rsidRPr="00791EFA">
        <w:rPr>
          <w:color w:val="000000" w:themeColor="text1"/>
        </w:rPr>
        <w:t>now about Young Children and Health Equity</w:t>
      </w:r>
      <w:r w:rsidR="00B714D6" w:rsidRPr="00791EFA">
        <w:rPr>
          <w:color w:val="000000" w:themeColor="text1"/>
        </w:rPr>
        <w:t>:</w:t>
      </w:r>
      <w:r w:rsidRPr="00791EFA">
        <w:rPr>
          <w:color w:val="000000" w:themeColor="text1"/>
        </w:rPr>
        <w:t xml:space="preserve"> </w:t>
      </w:r>
      <w:hyperlink r:id="rId53" w:history="1">
        <w:r w:rsidRPr="00791EFA">
          <w:rPr>
            <w:rStyle w:val="Hyperlink"/>
          </w:rPr>
          <w:t>https://www.buildinitiative.org/Portals/0/Uploads/Documents/Young_Child_Health_Equity.pdf</w:t>
        </w:r>
      </w:hyperlink>
    </w:p>
    <w:p w14:paraId="18946F02" w14:textId="77777777" w:rsidR="00E747C3" w:rsidRDefault="00E747C3" w:rsidP="0032436F">
      <w:pPr>
        <w:pStyle w:val="CommentText"/>
        <w:spacing w:after="0"/>
        <w:rPr>
          <w:rFonts w:cstheme="minorHAnsi"/>
          <w:b/>
          <w:bCs/>
          <w:sz w:val="28"/>
          <w:szCs w:val="28"/>
          <w:u w:val="single"/>
        </w:rPr>
      </w:pPr>
    </w:p>
    <w:p w14:paraId="6554AA65" w14:textId="77777777" w:rsidR="0059770C" w:rsidRDefault="0059770C" w:rsidP="0032436F">
      <w:pPr>
        <w:pStyle w:val="CommentText"/>
        <w:spacing w:after="0"/>
        <w:rPr>
          <w:rFonts w:cstheme="minorHAnsi"/>
          <w:b/>
          <w:bCs/>
          <w:sz w:val="28"/>
          <w:szCs w:val="28"/>
          <w:u w:val="single"/>
        </w:rPr>
      </w:pPr>
    </w:p>
    <w:p w14:paraId="4C27ED58" w14:textId="7C19DD53" w:rsidR="0032436F" w:rsidRPr="0059770C" w:rsidRDefault="002F1B6E" w:rsidP="0032436F">
      <w:pPr>
        <w:pStyle w:val="CommentText"/>
        <w:spacing w:after="0"/>
        <w:rPr>
          <w:rFonts w:cstheme="minorHAnsi"/>
          <w:b/>
          <w:bCs/>
          <w:sz w:val="28"/>
          <w:szCs w:val="28"/>
        </w:rPr>
      </w:pPr>
      <w:r w:rsidRPr="0059770C">
        <w:rPr>
          <w:rFonts w:cstheme="minorHAnsi"/>
          <w:b/>
          <w:bCs/>
          <w:sz w:val="28"/>
          <w:szCs w:val="28"/>
        </w:rPr>
        <w:lastRenderedPageBreak/>
        <w:t xml:space="preserve">Recognition Programs </w:t>
      </w:r>
      <w:r w:rsidR="008C44D1" w:rsidRPr="0059770C">
        <w:rPr>
          <w:rFonts w:cstheme="minorHAnsi"/>
          <w:b/>
          <w:bCs/>
          <w:sz w:val="28"/>
          <w:szCs w:val="28"/>
        </w:rPr>
        <w:t xml:space="preserve">and Overarching Statewide Initiatives </w:t>
      </w:r>
    </w:p>
    <w:p w14:paraId="2EC19CB5" w14:textId="77777777" w:rsidR="007A2245" w:rsidRPr="00A7531A" w:rsidRDefault="007A2245" w:rsidP="007A2245">
      <w:pPr>
        <w:pStyle w:val="ListParagraph"/>
        <w:numPr>
          <w:ilvl w:val="1"/>
          <w:numId w:val="11"/>
        </w:numPr>
        <w:kinsoku w:val="0"/>
        <w:overflowPunct w:val="0"/>
        <w:spacing w:after="0" w:line="240" w:lineRule="auto"/>
        <w:ind w:left="270" w:hanging="270"/>
        <w:textAlignment w:val="baseline"/>
        <w:rPr>
          <w:rStyle w:val="Hyperlink"/>
          <w:rFonts w:eastAsia="+mn-ea" w:cstheme="minorHAnsi"/>
          <w:bCs/>
          <w:color w:val="000000"/>
          <w:kern w:val="24"/>
          <w:u w:val="none"/>
        </w:rPr>
      </w:pPr>
      <w:r w:rsidRPr="00E16291">
        <w:rPr>
          <w:rStyle w:val="Hyperlink"/>
          <w:rFonts w:eastAsia="+mn-ea" w:cstheme="minorHAnsi"/>
          <w:bCs/>
          <w:color w:val="auto"/>
          <w:kern w:val="24"/>
          <w:u w:val="none"/>
        </w:rPr>
        <w:t>Nemours report on ECE Recognition Programs:</w:t>
      </w:r>
      <w:r>
        <w:rPr>
          <w:rStyle w:val="Hyperlink"/>
          <w:rFonts w:eastAsia="+mn-ea" w:cstheme="minorHAnsi"/>
          <w:bCs/>
          <w:kern w:val="24"/>
        </w:rPr>
        <w:t xml:space="preserve">  </w:t>
      </w:r>
      <w:hyperlink r:id="rId54" w:history="1">
        <w:r>
          <w:rPr>
            <w:rStyle w:val="Hyperlink"/>
          </w:rPr>
          <w:t>https://healthykidshealthyfuture.org/state-local-leaders/state-recognition-programs/</w:t>
        </w:r>
      </w:hyperlink>
    </w:p>
    <w:p w14:paraId="29357B6F" w14:textId="08C7AF9C" w:rsidR="00B714D6" w:rsidRPr="00791EFA" w:rsidRDefault="00935779" w:rsidP="002F4762">
      <w:pPr>
        <w:pStyle w:val="ListParagraph"/>
        <w:numPr>
          <w:ilvl w:val="0"/>
          <w:numId w:val="11"/>
        </w:numPr>
        <w:spacing w:after="0" w:line="240" w:lineRule="auto"/>
        <w:ind w:left="270" w:hanging="270"/>
        <w:rPr>
          <w:rStyle w:val="Hyperlink"/>
        </w:rPr>
      </w:pPr>
      <w:r w:rsidRPr="00BD336C">
        <w:rPr>
          <w:rFonts w:cstheme="minorHAnsi"/>
        </w:rPr>
        <w:t>Louisiana</w:t>
      </w:r>
      <w:r w:rsidR="001F4F57" w:rsidRPr="00BD336C">
        <w:rPr>
          <w:rFonts w:cstheme="minorHAnsi"/>
        </w:rPr>
        <w:t xml:space="preserve"> Well Spot Designation, Childcare Center Recognition</w:t>
      </w:r>
      <w:r w:rsidR="001F4F57" w:rsidRPr="00791EFA">
        <w:rPr>
          <w:rFonts w:cstheme="minorHAnsi"/>
        </w:rPr>
        <w:t xml:space="preserve">:  </w:t>
      </w:r>
      <w:hyperlink r:id="rId55" w:history="1">
        <w:r w:rsidR="001F4F57" w:rsidRPr="00791EFA">
          <w:rPr>
            <w:rStyle w:val="Hyperlink"/>
          </w:rPr>
          <w:t>http://wellaheadla.com/Programs/Early-Childhood-Health</w:t>
        </w:r>
      </w:hyperlink>
      <w:r w:rsidR="001F4F57" w:rsidRPr="00791EFA">
        <w:rPr>
          <w:rStyle w:val="Hyperlink"/>
        </w:rPr>
        <w:t xml:space="preserve"> </w:t>
      </w:r>
      <w:r w:rsidR="001F4F57" w:rsidRPr="00791EFA">
        <w:t>Benchmark</w:t>
      </w:r>
      <w:r w:rsidR="007F48F0" w:rsidRPr="00791EFA">
        <w:t>s</w:t>
      </w:r>
      <w:r w:rsidR="001F4F57" w:rsidRPr="00791EFA">
        <w:t xml:space="preserve"> serve as a guide for childcare centers in implementing healthy changes. </w:t>
      </w:r>
    </w:p>
    <w:p w14:paraId="042DE245" w14:textId="791D77B0" w:rsidR="00866BBC" w:rsidRPr="00791EFA" w:rsidRDefault="00B714D6" w:rsidP="00DA1EC7">
      <w:pPr>
        <w:pStyle w:val="ListParagraph"/>
        <w:numPr>
          <w:ilvl w:val="0"/>
          <w:numId w:val="11"/>
        </w:numPr>
        <w:spacing w:after="0" w:line="240" w:lineRule="auto"/>
        <w:ind w:left="270" w:hanging="270"/>
      </w:pPr>
      <w:r w:rsidRPr="009A5E24">
        <w:t>Ohio Healthy Programs</w:t>
      </w:r>
      <w:r w:rsidR="00866BBC" w:rsidRPr="00791EFA">
        <w:t xml:space="preserve"> (OHP)</w:t>
      </w:r>
      <w:r w:rsidRPr="00791EFA">
        <w:t xml:space="preserve">: </w:t>
      </w:r>
      <w:r w:rsidR="00866BBC" w:rsidRPr="00791EFA">
        <w:t xml:space="preserve"> </w:t>
      </w:r>
      <w:hyperlink r:id="rId56" w:history="1">
        <w:r w:rsidRPr="00791EFA">
          <w:rPr>
            <w:rStyle w:val="Hyperlink"/>
          </w:rPr>
          <w:t>https://occrra.org/ohp/</w:t>
        </w:r>
      </w:hyperlink>
      <w:r w:rsidRPr="00791EFA">
        <w:t xml:space="preserve"> </w:t>
      </w:r>
      <w:r w:rsidR="00866BBC" w:rsidRPr="00791EFA">
        <w:t>is a credential program that focus on healthy eating and physical activities.</w:t>
      </w:r>
    </w:p>
    <w:p w14:paraId="58BDEC80" w14:textId="2E2BDA8B" w:rsidR="002946E2" w:rsidRPr="00791EFA" w:rsidRDefault="00BD336C" w:rsidP="002F4762">
      <w:pPr>
        <w:pStyle w:val="ListParagraph"/>
        <w:numPr>
          <w:ilvl w:val="2"/>
          <w:numId w:val="43"/>
        </w:numPr>
        <w:spacing w:after="0" w:line="240" w:lineRule="auto"/>
        <w:ind w:left="810" w:hanging="270"/>
      </w:pPr>
      <w:hyperlink r:id="rId57" w:history="1">
        <w:r w:rsidR="002F4762" w:rsidRPr="00791EFA">
          <w:rPr>
            <w:rStyle w:val="Hyperlink"/>
          </w:rPr>
          <w:t>https://odh.ohio.gov/wps/portal/gov/odh/know-our-programs/early-childhood-obesity-prevention-program/Ohio-Healthy-Programs</w:t>
        </w:r>
      </w:hyperlink>
    </w:p>
    <w:p w14:paraId="6694B05B" w14:textId="7A8588DB" w:rsidR="008C44D1" w:rsidRPr="00791EFA" w:rsidRDefault="00935779" w:rsidP="002F4762">
      <w:pPr>
        <w:pStyle w:val="CommentText"/>
        <w:numPr>
          <w:ilvl w:val="0"/>
          <w:numId w:val="43"/>
        </w:numPr>
        <w:spacing w:after="0"/>
        <w:ind w:left="270" w:hanging="270"/>
        <w:rPr>
          <w:rFonts w:cstheme="minorHAnsi"/>
          <w:sz w:val="22"/>
          <w:szCs w:val="22"/>
        </w:rPr>
      </w:pPr>
      <w:r w:rsidRPr="009A5E24">
        <w:rPr>
          <w:rFonts w:cstheme="minorHAnsi"/>
          <w:sz w:val="22"/>
          <w:szCs w:val="22"/>
        </w:rPr>
        <w:t>Florida</w:t>
      </w:r>
      <w:r w:rsidR="00866BBC" w:rsidRPr="009A5E24">
        <w:rPr>
          <w:rFonts w:cstheme="minorHAnsi"/>
          <w:sz w:val="22"/>
          <w:szCs w:val="22"/>
        </w:rPr>
        <w:t xml:space="preserve"> </w:t>
      </w:r>
      <w:r w:rsidR="00866BBC" w:rsidRPr="009A5E24">
        <w:rPr>
          <w:sz w:val="22"/>
          <w:szCs w:val="22"/>
        </w:rPr>
        <w:t>ECE Hero’s recognition for ECEs</w:t>
      </w:r>
      <w:r w:rsidR="00B714D6" w:rsidRPr="009A5E24">
        <w:rPr>
          <w:sz w:val="22"/>
          <w:szCs w:val="22"/>
        </w:rPr>
        <w:t>:</w:t>
      </w:r>
      <w:r w:rsidR="00866BBC" w:rsidRPr="009A5E24">
        <w:rPr>
          <w:sz w:val="22"/>
          <w:szCs w:val="22"/>
        </w:rPr>
        <w:t xml:space="preserve"> </w:t>
      </w:r>
      <w:hyperlink r:id="rId58" w:history="1">
        <w:r w:rsidR="00866BBC" w:rsidRPr="00791EFA">
          <w:rPr>
            <w:rStyle w:val="Hyperlink"/>
            <w:sz w:val="22"/>
            <w:szCs w:val="22"/>
          </w:rPr>
          <w:t>http://fleceaward.org/</w:t>
        </w:r>
      </w:hyperlink>
      <w:r w:rsidR="00866BBC" w:rsidRPr="00791EFA">
        <w:rPr>
          <w:sz w:val="22"/>
          <w:szCs w:val="22"/>
        </w:rPr>
        <w:t xml:space="preserve">   </w:t>
      </w:r>
    </w:p>
    <w:p w14:paraId="4C59E167" w14:textId="66E110C0" w:rsidR="00866BBC" w:rsidRPr="00791EFA" w:rsidRDefault="009A4BEC" w:rsidP="002F4762">
      <w:pPr>
        <w:pStyle w:val="CommentText"/>
        <w:numPr>
          <w:ilvl w:val="2"/>
          <w:numId w:val="43"/>
        </w:numPr>
        <w:spacing w:after="0"/>
        <w:ind w:left="810" w:hanging="270"/>
        <w:rPr>
          <w:rFonts w:cstheme="minorHAnsi"/>
          <w:sz w:val="22"/>
          <w:szCs w:val="22"/>
        </w:rPr>
      </w:pPr>
      <w:r w:rsidRPr="00791EFA">
        <w:rPr>
          <w:sz w:val="22"/>
          <w:szCs w:val="22"/>
        </w:rPr>
        <w:t xml:space="preserve">Part of Healthiest Weight Florida: </w:t>
      </w:r>
      <w:hyperlink r:id="rId59" w:history="1">
        <w:r w:rsidRPr="00791EFA">
          <w:rPr>
            <w:rStyle w:val="Hyperlink"/>
            <w:sz w:val="22"/>
            <w:szCs w:val="22"/>
          </w:rPr>
          <w:t>http://www.healthiestweightflorida.com/</w:t>
        </w:r>
      </w:hyperlink>
    </w:p>
    <w:p w14:paraId="06E949BE" w14:textId="0506E2C4" w:rsidR="001F4F57" w:rsidRPr="009A5E24" w:rsidRDefault="00935779" w:rsidP="002F4762">
      <w:pPr>
        <w:pStyle w:val="CommentText"/>
        <w:numPr>
          <w:ilvl w:val="0"/>
          <w:numId w:val="43"/>
        </w:numPr>
        <w:spacing w:after="0"/>
        <w:ind w:left="270" w:hanging="270"/>
        <w:rPr>
          <w:rFonts w:cstheme="minorHAnsi"/>
          <w:sz w:val="22"/>
          <w:szCs w:val="22"/>
        </w:rPr>
      </w:pPr>
      <w:r w:rsidRPr="009A5E24">
        <w:rPr>
          <w:rFonts w:cstheme="minorHAnsi"/>
          <w:sz w:val="22"/>
          <w:szCs w:val="22"/>
        </w:rPr>
        <w:t>Tennessee</w:t>
      </w:r>
      <w:r w:rsidR="009A4BEC" w:rsidRPr="009A5E24">
        <w:rPr>
          <w:rFonts w:cstheme="minorHAnsi"/>
          <w:color w:val="000000" w:themeColor="text1"/>
          <w:sz w:val="22"/>
          <w:szCs w:val="22"/>
        </w:rPr>
        <w:t xml:space="preserve"> </w:t>
      </w:r>
      <w:hyperlink r:id="rId60" w:history="1">
        <w:r w:rsidR="009A4BEC" w:rsidRPr="00BD336C">
          <w:rPr>
            <w:rStyle w:val="Hyperlink"/>
            <w:rFonts w:cstheme="minorHAnsi"/>
            <w:color w:val="000000" w:themeColor="text1"/>
            <w:sz w:val="22"/>
            <w:szCs w:val="22"/>
            <w:u w:val="none"/>
          </w:rPr>
          <w:t>Gold Sneaker Program</w:t>
        </w:r>
      </w:hyperlink>
      <w:r w:rsidR="007F48F0" w:rsidRPr="009A5E24">
        <w:rPr>
          <w:rFonts w:cstheme="minorHAnsi"/>
          <w:sz w:val="22"/>
          <w:szCs w:val="22"/>
        </w:rPr>
        <w:t xml:space="preserve">: </w:t>
      </w:r>
      <w:hyperlink r:id="rId61" w:history="1">
        <w:r w:rsidR="007F48F0" w:rsidRPr="00BD336C">
          <w:rPr>
            <w:rStyle w:val="Hyperlink"/>
            <w:sz w:val="22"/>
            <w:szCs w:val="22"/>
          </w:rPr>
          <w:t>https://www.tn.gov/health/goldsneaker.html</w:t>
        </w:r>
      </w:hyperlink>
    </w:p>
    <w:p w14:paraId="56E48F7F" w14:textId="6FA89BFB" w:rsidR="000B2AF3" w:rsidRPr="00791EFA" w:rsidRDefault="000B2AF3" w:rsidP="002F4762">
      <w:pPr>
        <w:pStyle w:val="ListParagraph"/>
        <w:numPr>
          <w:ilvl w:val="2"/>
          <w:numId w:val="43"/>
        </w:numPr>
        <w:spacing w:after="0" w:line="240" w:lineRule="auto"/>
        <w:ind w:left="810" w:hanging="270"/>
      </w:pPr>
      <w:r w:rsidRPr="00791EFA">
        <w:t xml:space="preserve">Tennessee Department of Human Services Child Care Rules and Regulations-Minimum requirements </w:t>
      </w:r>
      <w:hyperlink r:id="rId62" w:history="1">
        <w:r w:rsidRPr="00791EFA">
          <w:rPr>
            <w:rStyle w:val="Hyperlink"/>
          </w:rPr>
          <w:t>https://www.tn.gov/humanservices/for-families/child-care-services/child-care-rules-and-regulations.html</w:t>
        </w:r>
      </w:hyperlink>
      <w:r w:rsidRPr="00791EFA">
        <w:t xml:space="preserve"> </w:t>
      </w:r>
    </w:p>
    <w:p w14:paraId="1E0B5B43" w14:textId="6E7ED0DA" w:rsidR="000F15D3" w:rsidRPr="0059770C" w:rsidRDefault="000F15D3" w:rsidP="007F48F0">
      <w:pPr>
        <w:pStyle w:val="CommentText"/>
        <w:numPr>
          <w:ilvl w:val="0"/>
          <w:numId w:val="43"/>
        </w:numPr>
        <w:spacing w:after="0"/>
        <w:ind w:left="270" w:hanging="270"/>
        <w:rPr>
          <w:rFonts w:cstheme="minorHAnsi"/>
          <w:sz w:val="22"/>
          <w:szCs w:val="22"/>
        </w:rPr>
      </w:pPr>
      <w:r w:rsidRPr="0059770C">
        <w:rPr>
          <w:rFonts w:cstheme="minorHAnsi"/>
          <w:sz w:val="22"/>
          <w:szCs w:val="22"/>
        </w:rPr>
        <w:t xml:space="preserve">Certified Healthy Oklahoma ECE Program: </w:t>
      </w:r>
      <w:hyperlink r:id="rId63" w:history="1">
        <w:r w:rsidRPr="0059770C">
          <w:rPr>
            <w:rStyle w:val="Hyperlink"/>
            <w:sz w:val="22"/>
            <w:szCs w:val="22"/>
          </w:rPr>
          <w:t>https://certifiedhealthyok.com/early-childhood-program/</w:t>
        </w:r>
      </w:hyperlink>
    </w:p>
    <w:p w14:paraId="58BB59A1" w14:textId="70CDB0FA" w:rsidR="00C7400B" w:rsidRPr="00791EFA" w:rsidRDefault="00C7400B" w:rsidP="007F48F0">
      <w:pPr>
        <w:pStyle w:val="CommentText"/>
        <w:numPr>
          <w:ilvl w:val="0"/>
          <w:numId w:val="43"/>
        </w:numPr>
        <w:spacing w:after="0"/>
        <w:ind w:left="270" w:hanging="270"/>
        <w:rPr>
          <w:rFonts w:cstheme="minorHAnsi"/>
          <w:sz w:val="22"/>
          <w:szCs w:val="22"/>
        </w:rPr>
      </w:pPr>
      <w:r w:rsidRPr="00BD336C">
        <w:rPr>
          <w:sz w:val="22"/>
          <w:szCs w:val="22"/>
        </w:rPr>
        <w:t>Delaware’s Lieutenant Governor’s Challenge</w:t>
      </w:r>
      <w:r w:rsidRPr="00791EFA">
        <w:rPr>
          <w:sz w:val="22"/>
          <w:szCs w:val="22"/>
        </w:rPr>
        <w:t xml:space="preserve"> that has mother and child health as a key area</w:t>
      </w:r>
      <w:r w:rsidR="0023773F" w:rsidRPr="00791EFA">
        <w:rPr>
          <w:sz w:val="22"/>
          <w:szCs w:val="22"/>
        </w:rPr>
        <w:t xml:space="preserve">: </w:t>
      </w:r>
      <w:hyperlink r:id="rId64" w:history="1">
        <w:r w:rsidR="0023773F" w:rsidRPr="00791EFA">
          <w:rPr>
            <w:rStyle w:val="Hyperlink"/>
            <w:sz w:val="22"/>
            <w:szCs w:val="22"/>
          </w:rPr>
          <w:t>https://ltgovernorschallenge.org/</w:t>
        </w:r>
      </w:hyperlink>
      <w:r w:rsidRPr="00791EFA">
        <w:rPr>
          <w:sz w:val="22"/>
          <w:szCs w:val="22"/>
        </w:rPr>
        <w:t xml:space="preserve"> </w:t>
      </w:r>
    </w:p>
    <w:p w14:paraId="0770C9CB" w14:textId="137DE07C" w:rsidR="008C44D1" w:rsidRPr="00791EFA" w:rsidRDefault="008C44D1" w:rsidP="0092081D">
      <w:pPr>
        <w:pStyle w:val="ListParagraph"/>
        <w:numPr>
          <w:ilvl w:val="0"/>
          <w:numId w:val="43"/>
        </w:numPr>
        <w:ind w:left="270" w:hanging="270"/>
      </w:pPr>
      <w:r w:rsidRPr="00BD336C">
        <w:t>New York State Obesity Prevention Center for Excellence</w:t>
      </w:r>
      <w:r w:rsidRPr="00791EFA">
        <w:t>/New York State Creating Healthy Schools and Communities (collective impact approach)</w:t>
      </w:r>
      <w:r w:rsidR="0023773F" w:rsidRPr="00791EFA">
        <w:t>:</w:t>
      </w:r>
      <w:r w:rsidRPr="00791EFA">
        <w:t xml:space="preserve"> </w:t>
      </w:r>
      <w:hyperlink r:id="rId65" w:history="1">
        <w:r w:rsidRPr="00791EFA">
          <w:rPr>
            <w:rStyle w:val="Hyperlink"/>
          </w:rPr>
          <w:t>https://nyopce.com/</w:t>
        </w:r>
      </w:hyperlink>
    </w:p>
    <w:p w14:paraId="0CFA20EE" w14:textId="5F19BF99" w:rsidR="008C44D1" w:rsidRPr="00791EFA" w:rsidRDefault="008C44D1" w:rsidP="0092081D">
      <w:pPr>
        <w:pStyle w:val="ListParagraph"/>
        <w:numPr>
          <w:ilvl w:val="1"/>
          <w:numId w:val="43"/>
        </w:numPr>
        <w:tabs>
          <w:tab w:val="left" w:pos="630"/>
        </w:tabs>
        <w:ind w:left="540" w:hanging="270"/>
      </w:pPr>
      <w:r w:rsidRPr="00791EFA">
        <w:t>State Partners</w:t>
      </w:r>
      <w:r w:rsidR="0023773F" w:rsidRPr="00791EFA">
        <w:t>:</w:t>
      </w:r>
      <w:r w:rsidRPr="00791EFA">
        <w:t xml:space="preserve"> </w:t>
      </w:r>
      <w:hyperlink r:id="rId66" w:history="1">
        <w:r w:rsidRPr="00791EFA">
          <w:rPr>
            <w:rStyle w:val="Hyperlink"/>
          </w:rPr>
          <w:t>https://nyopce.com/resources/organizations/</w:t>
        </w:r>
      </w:hyperlink>
      <w:r w:rsidRPr="00791EFA">
        <w:t xml:space="preserve"> (see list of “obesity prevention” partner organizations for ideas that could apply to your state) </w:t>
      </w:r>
    </w:p>
    <w:p w14:paraId="72CDF611" w14:textId="79D84684" w:rsidR="008C44D1" w:rsidRPr="005417CA" w:rsidRDefault="008C44D1" w:rsidP="002D2E61">
      <w:pPr>
        <w:pStyle w:val="ListParagraph"/>
        <w:numPr>
          <w:ilvl w:val="1"/>
          <w:numId w:val="43"/>
        </w:numPr>
        <w:tabs>
          <w:tab w:val="left" w:pos="630"/>
        </w:tabs>
        <w:spacing w:after="0" w:line="240" w:lineRule="auto"/>
        <w:ind w:left="540" w:hanging="270"/>
        <w:rPr>
          <w:rStyle w:val="Hyperlink"/>
          <w:color w:val="auto"/>
          <w:u w:val="none"/>
        </w:rPr>
      </w:pPr>
      <w:r w:rsidRPr="00791EFA">
        <w:t>Reframing the Obesity Conversation</w:t>
      </w:r>
      <w:r w:rsidR="0023773F" w:rsidRPr="00791EFA">
        <w:t>:</w:t>
      </w:r>
      <w:r w:rsidRPr="00791EFA">
        <w:t xml:space="preserve"> </w:t>
      </w:r>
      <w:hyperlink r:id="rId67" w:history="1">
        <w:r w:rsidRPr="00791EFA">
          <w:rPr>
            <w:rStyle w:val="Hyperlink"/>
          </w:rPr>
          <w:t>https://20y3xo2zbcupwq29f3j9zp91-wpengine.netdna-ssl.com/wp-content/uploads/2018/04/Reframing-Obesity_r2.pdf</w:t>
        </w:r>
      </w:hyperlink>
    </w:p>
    <w:p w14:paraId="31015753" w14:textId="2B286608" w:rsidR="00FD5C9B" w:rsidRDefault="00FD5C9B" w:rsidP="005417CA">
      <w:pPr>
        <w:pStyle w:val="ListParagraph"/>
        <w:numPr>
          <w:ilvl w:val="0"/>
          <w:numId w:val="61"/>
        </w:numPr>
        <w:tabs>
          <w:tab w:val="left" w:pos="630"/>
        </w:tabs>
        <w:spacing w:after="0" w:line="240" w:lineRule="auto"/>
      </w:pPr>
      <w:r w:rsidRPr="004D03AD">
        <w:rPr>
          <w:bCs/>
        </w:rPr>
        <w:t>Vermont 3-4-50: Prevent Chronic Disease Initiative</w:t>
      </w:r>
      <w:r>
        <w:rPr>
          <w:bCs/>
        </w:rPr>
        <w:t>:</w:t>
      </w:r>
      <w:r w:rsidRPr="004D03AD">
        <w:rPr>
          <w:bCs/>
        </w:rPr>
        <w:t xml:space="preserve"> </w:t>
      </w:r>
      <w:hyperlink r:id="rId68" w:history="1">
        <w:r w:rsidRPr="004D03AD">
          <w:rPr>
            <w:rStyle w:val="Hyperlink"/>
          </w:rPr>
          <w:t>https://www.healthvermont.gov/3-4-50</w:t>
        </w:r>
      </w:hyperlink>
      <w:r w:rsidRPr="004D03AD">
        <w:t>, including messaging and partner examples and levels of commitment</w:t>
      </w:r>
      <w:r>
        <w:t xml:space="preserve">: </w:t>
      </w:r>
      <w:hyperlink r:id="rId69" w:history="1">
        <w:r w:rsidRPr="00FD5C9B">
          <w:rPr>
            <w:rStyle w:val="Hyperlink"/>
          </w:rPr>
          <w:t>https://www.healthvermont.gov/3-4-50/3-4-50-partners</w:t>
        </w:r>
      </w:hyperlink>
    </w:p>
    <w:p w14:paraId="5358A6E9" w14:textId="095993D6" w:rsidR="00D12FA9" w:rsidRPr="00A7531A" w:rsidRDefault="00D12FA9" w:rsidP="00D12FA9">
      <w:pPr>
        <w:pStyle w:val="ListParagraph"/>
        <w:numPr>
          <w:ilvl w:val="0"/>
          <w:numId w:val="61"/>
        </w:numPr>
        <w:kinsoku w:val="0"/>
        <w:overflowPunct w:val="0"/>
        <w:spacing w:after="0" w:line="240" w:lineRule="auto"/>
        <w:textAlignment w:val="baseline"/>
        <w:rPr>
          <w:rFonts w:cstheme="minorHAnsi"/>
        </w:rPr>
      </w:pPr>
      <w:r w:rsidRPr="00D12FA9">
        <w:rPr>
          <w:rFonts w:eastAsia="+mj-ea" w:cstheme="minorHAnsi"/>
          <w:bCs/>
          <w:kern w:val="24"/>
        </w:rPr>
        <w:t>Iowa and South Dakota:</w:t>
      </w:r>
      <w:r>
        <w:rPr>
          <w:rFonts w:eastAsia="+mj-ea" w:cstheme="minorHAnsi"/>
          <w:b/>
          <w:kern w:val="24"/>
        </w:rPr>
        <w:t xml:space="preserve"> </w:t>
      </w:r>
      <w:hyperlink r:id="rId70" w:history="1">
        <w:r w:rsidRPr="00293404">
          <w:rPr>
            <w:rStyle w:val="Hyperlink"/>
            <w:rFonts w:eastAsia="+mj-ea" w:cstheme="minorHAnsi"/>
            <w:bCs/>
            <w:kern w:val="24"/>
          </w:rPr>
          <w:t>Healthiest State Initiative</w:t>
        </w:r>
      </w:hyperlink>
      <w:r w:rsidRPr="00293404">
        <w:rPr>
          <w:rFonts w:eastAsia="+mj-ea" w:cstheme="minorHAnsi"/>
          <w:bCs/>
          <w:kern w:val="24"/>
        </w:rPr>
        <w:t>:</w:t>
      </w:r>
      <w:r>
        <w:rPr>
          <w:rFonts w:cstheme="minorHAnsi"/>
        </w:rPr>
        <w:t xml:space="preserve"> Funded by Wellmark. </w:t>
      </w:r>
    </w:p>
    <w:p w14:paraId="47DF0F3E" w14:textId="77777777" w:rsidR="00D12FA9" w:rsidRPr="00791EFA" w:rsidRDefault="00D12FA9" w:rsidP="00D12FA9">
      <w:pPr>
        <w:tabs>
          <w:tab w:val="left" w:pos="630"/>
        </w:tabs>
        <w:spacing w:after="0" w:line="240" w:lineRule="auto"/>
      </w:pPr>
    </w:p>
    <w:p w14:paraId="6560E6E8" w14:textId="77777777" w:rsidR="007A2245" w:rsidRDefault="007A2245" w:rsidP="002D2E61">
      <w:pPr>
        <w:spacing w:after="0" w:line="240" w:lineRule="auto"/>
        <w:rPr>
          <w:b/>
          <w:bCs/>
          <w:sz w:val="28"/>
          <w:szCs w:val="28"/>
          <w:u w:val="single"/>
        </w:rPr>
      </w:pPr>
    </w:p>
    <w:p w14:paraId="5DB1F22A" w14:textId="7AC7FDCF" w:rsidR="005810C2" w:rsidRPr="0059770C" w:rsidRDefault="005810C2" w:rsidP="002D2E61">
      <w:pPr>
        <w:spacing w:after="0" w:line="240" w:lineRule="auto"/>
        <w:rPr>
          <w:b/>
          <w:bCs/>
          <w:sz w:val="28"/>
          <w:szCs w:val="28"/>
        </w:rPr>
      </w:pPr>
      <w:r w:rsidRPr="0059770C">
        <w:rPr>
          <w:b/>
          <w:bCs/>
          <w:sz w:val="28"/>
          <w:szCs w:val="28"/>
        </w:rPr>
        <w:t>Evaluation Strategies / Resources</w:t>
      </w:r>
    </w:p>
    <w:p w14:paraId="67365ADC" w14:textId="77777777" w:rsidR="005810C2" w:rsidRPr="005810C2" w:rsidRDefault="005810C2" w:rsidP="002D2E61">
      <w:pPr>
        <w:pStyle w:val="Heading1"/>
        <w:numPr>
          <w:ilvl w:val="0"/>
          <w:numId w:val="8"/>
        </w:numPr>
        <w:shd w:val="clear" w:color="auto" w:fill="FFFFFF"/>
        <w:spacing w:before="0" w:beforeAutospacing="0" w:after="0" w:afterAutospacing="0"/>
        <w:ind w:left="360"/>
        <w:rPr>
          <w:rFonts w:asciiTheme="minorHAnsi" w:hAnsiTheme="minorHAnsi" w:cstheme="minorHAnsi"/>
          <w:b w:val="0"/>
          <w:bCs w:val="0"/>
          <w:color w:val="275B2C"/>
          <w:sz w:val="22"/>
          <w:szCs w:val="22"/>
        </w:rPr>
      </w:pPr>
      <w:r w:rsidRPr="008C44D1">
        <w:rPr>
          <w:rFonts w:asciiTheme="minorHAnsi" w:hAnsiTheme="minorHAnsi" w:cstheme="minorHAnsi"/>
          <w:b w:val="0"/>
          <w:bCs w:val="0"/>
          <w:color w:val="000000" w:themeColor="text1"/>
          <w:sz w:val="22"/>
          <w:szCs w:val="22"/>
        </w:rPr>
        <w:t>Preventing Chronic Disease,</w:t>
      </w:r>
      <w:r w:rsidRPr="001F4F57">
        <w:rPr>
          <w:rFonts w:asciiTheme="minorHAnsi" w:hAnsiTheme="minorHAnsi" w:cstheme="minorHAnsi"/>
          <w:color w:val="000000" w:themeColor="text1"/>
          <w:sz w:val="22"/>
          <w:szCs w:val="22"/>
        </w:rPr>
        <w:t xml:space="preserve"> </w:t>
      </w:r>
      <w:r w:rsidRPr="008C44D1">
        <w:rPr>
          <w:rFonts w:asciiTheme="minorHAnsi" w:hAnsiTheme="minorHAnsi" w:cstheme="minorHAnsi"/>
          <w:b w:val="0"/>
          <w:bCs w:val="0"/>
          <w:i/>
          <w:iCs/>
          <w:color w:val="000000" w:themeColor="text1"/>
          <w:sz w:val="22"/>
          <w:szCs w:val="22"/>
        </w:rPr>
        <w:t>Multisector Approach to Improve Healthy Eating and Physical Activity Policies and Practices in Early Care and Education Programs:</w:t>
      </w:r>
      <w:r w:rsidRPr="001F4F57">
        <w:rPr>
          <w:rFonts w:asciiTheme="minorHAnsi" w:hAnsiTheme="minorHAnsi" w:cstheme="minorHAnsi"/>
          <w:b w:val="0"/>
          <w:bCs w:val="0"/>
          <w:color w:val="000000" w:themeColor="text1"/>
          <w:sz w:val="22"/>
          <w:szCs w:val="22"/>
        </w:rPr>
        <w:t xml:space="preserve"> The National Early Care and Education Learning Collaboratives Project, 2013–2017: </w:t>
      </w:r>
      <w:hyperlink r:id="rId71" w:anchor="evaluationmethods" w:history="1">
        <w:r w:rsidRPr="005810C2">
          <w:rPr>
            <w:rStyle w:val="Hyperlink"/>
            <w:rFonts w:asciiTheme="minorHAnsi" w:hAnsiTheme="minorHAnsi" w:cstheme="minorHAnsi"/>
            <w:b w:val="0"/>
            <w:bCs w:val="0"/>
            <w:sz w:val="22"/>
            <w:szCs w:val="22"/>
          </w:rPr>
          <w:t>https://www.cdc.gov/pcd/issues/2019/18_0582.htm?s_cid=pcd16e94_x#evaluationmethods</w:t>
        </w:r>
      </w:hyperlink>
    </w:p>
    <w:p w14:paraId="05A977CF" w14:textId="3F5235FA" w:rsidR="005810C2" w:rsidRPr="005810C2" w:rsidRDefault="005810C2" w:rsidP="0092081D">
      <w:pPr>
        <w:pStyle w:val="ListParagraph"/>
        <w:numPr>
          <w:ilvl w:val="0"/>
          <w:numId w:val="8"/>
        </w:numPr>
        <w:spacing w:after="0" w:line="240" w:lineRule="auto"/>
        <w:ind w:left="360"/>
        <w:rPr>
          <w:rFonts w:cstheme="minorHAnsi"/>
        </w:rPr>
      </w:pPr>
      <w:r w:rsidRPr="005810C2">
        <w:rPr>
          <w:rFonts w:eastAsia="Times New Roman" w:cstheme="minorHAnsi"/>
          <w:color w:val="000000"/>
          <w:kern w:val="36"/>
        </w:rPr>
        <w:t>Evaluation of a multi-year policy-focused intervention to increase physical activity and related behaviors in lower-resourced early care and education settings: </w:t>
      </w:r>
      <w:r w:rsidRPr="005810C2">
        <w:rPr>
          <w:rFonts w:eastAsia="Times New Roman" w:cstheme="minorHAnsi"/>
          <w:i/>
          <w:iCs/>
          <w:color w:val="000000"/>
          <w:kern w:val="36"/>
        </w:rPr>
        <w:t>Active Early</w:t>
      </w:r>
      <w:r w:rsidRPr="005810C2">
        <w:rPr>
          <w:rFonts w:eastAsia="Times New Roman" w:cstheme="minorHAnsi"/>
          <w:color w:val="000000"/>
          <w:kern w:val="36"/>
        </w:rPr>
        <w:t xml:space="preserve"> 2.0:  </w:t>
      </w:r>
      <w:hyperlink r:id="rId72" w:history="1">
        <w:r w:rsidRPr="005810C2">
          <w:rPr>
            <w:rStyle w:val="Hyperlink"/>
            <w:rFonts w:cstheme="minorHAnsi"/>
          </w:rPr>
          <w:t>https://www.ncbi.nlm.nih.gov/pubmed/28936391</w:t>
        </w:r>
      </w:hyperlink>
    </w:p>
    <w:p w14:paraId="1B39A3ED" w14:textId="79163268" w:rsidR="005810C2" w:rsidRPr="005810C2" w:rsidRDefault="005810C2" w:rsidP="0092081D">
      <w:pPr>
        <w:pStyle w:val="Heading1"/>
        <w:numPr>
          <w:ilvl w:val="0"/>
          <w:numId w:val="8"/>
        </w:numPr>
        <w:shd w:val="clear" w:color="auto" w:fill="FFFFFF"/>
        <w:spacing w:before="0" w:beforeAutospacing="0" w:after="0" w:afterAutospacing="0"/>
        <w:ind w:left="360"/>
        <w:rPr>
          <w:rFonts w:asciiTheme="minorHAnsi" w:hAnsiTheme="minorHAnsi" w:cstheme="minorHAnsi"/>
          <w:b w:val="0"/>
          <w:bCs w:val="0"/>
          <w:color w:val="000000"/>
          <w:sz w:val="22"/>
          <w:szCs w:val="22"/>
        </w:rPr>
      </w:pPr>
      <w:r w:rsidRPr="005810C2">
        <w:rPr>
          <w:rFonts w:asciiTheme="minorHAnsi" w:hAnsiTheme="minorHAnsi" w:cstheme="minorHAnsi"/>
          <w:b w:val="0"/>
          <w:bCs w:val="0"/>
          <w:color w:val="000000"/>
          <w:sz w:val="22"/>
          <w:szCs w:val="22"/>
        </w:rPr>
        <w:t>Process Evaluation of an Early Care and Education Intervention: The California Childhood Obesity Research Demonstration Study (CA-CORD)</w:t>
      </w:r>
      <w:r w:rsidR="0023773F">
        <w:rPr>
          <w:rFonts w:asciiTheme="minorHAnsi" w:hAnsiTheme="minorHAnsi" w:cstheme="minorHAnsi"/>
          <w:b w:val="0"/>
          <w:bCs w:val="0"/>
          <w:color w:val="000000"/>
          <w:sz w:val="22"/>
          <w:szCs w:val="22"/>
        </w:rPr>
        <w:t>:</w:t>
      </w:r>
      <w:r w:rsidR="0092081D">
        <w:rPr>
          <w:rFonts w:asciiTheme="minorHAnsi" w:hAnsiTheme="minorHAnsi" w:cstheme="minorHAnsi"/>
          <w:b w:val="0"/>
          <w:bCs w:val="0"/>
          <w:color w:val="000000"/>
          <w:sz w:val="22"/>
          <w:szCs w:val="22"/>
        </w:rPr>
        <w:t xml:space="preserve"> </w:t>
      </w:r>
    </w:p>
    <w:p w14:paraId="28FB07D8" w14:textId="40CABF09" w:rsidR="005810C2" w:rsidRDefault="00BD336C" w:rsidP="0092081D">
      <w:pPr>
        <w:spacing w:after="0" w:line="240" w:lineRule="auto"/>
        <w:ind w:firstLine="360"/>
      </w:pPr>
      <w:hyperlink r:id="rId73" w:history="1">
        <w:r w:rsidR="002D2E61" w:rsidRPr="00ED1559">
          <w:rPr>
            <w:rStyle w:val="Hyperlink"/>
          </w:rPr>
          <w:t>https://www.ncbi.nlm.nih.gov/pubmed/30051727</w:t>
        </w:r>
      </w:hyperlink>
    </w:p>
    <w:p w14:paraId="0331EE20" w14:textId="6398B4BE" w:rsidR="0032436F" w:rsidRPr="006965DA" w:rsidRDefault="0032436F" w:rsidP="0092081D">
      <w:pPr>
        <w:pStyle w:val="ListParagraph"/>
        <w:numPr>
          <w:ilvl w:val="1"/>
          <w:numId w:val="7"/>
        </w:numPr>
        <w:spacing w:after="0" w:line="240" w:lineRule="auto"/>
        <w:ind w:left="360"/>
        <w:rPr>
          <w:b/>
          <w:bCs/>
        </w:rPr>
      </w:pPr>
      <w:r>
        <w:t>Rutgers Graduate School of Education, National Institute for Early Education Research</w:t>
      </w:r>
      <w:r w:rsidR="0023773F">
        <w:t>:</w:t>
      </w:r>
      <w:r>
        <w:t xml:space="preserve"> </w:t>
      </w:r>
      <w:hyperlink r:id="rId74" w:history="1">
        <w:r>
          <w:rPr>
            <w:rStyle w:val="Hyperlink"/>
          </w:rPr>
          <w:t>http://nieer.org/</w:t>
        </w:r>
      </w:hyperlink>
    </w:p>
    <w:p w14:paraId="0877037F" w14:textId="101B8E6F" w:rsidR="002F1B6E" w:rsidRPr="0059770C" w:rsidRDefault="002F1B6E" w:rsidP="002D2E61">
      <w:pPr>
        <w:spacing w:after="0" w:line="240" w:lineRule="auto"/>
        <w:rPr>
          <w:b/>
          <w:bCs/>
          <w:sz w:val="28"/>
          <w:szCs w:val="28"/>
        </w:rPr>
      </w:pPr>
      <w:r w:rsidRPr="0059770C">
        <w:rPr>
          <w:b/>
          <w:bCs/>
          <w:sz w:val="28"/>
          <w:szCs w:val="28"/>
        </w:rPr>
        <w:lastRenderedPageBreak/>
        <w:t>Q</w:t>
      </w:r>
      <w:r w:rsidR="002D2E61" w:rsidRPr="0059770C">
        <w:rPr>
          <w:b/>
          <w:bCs/>
          <w:sz w:val="28"/>
          <w:szCs w:val="28"/>
        </w:rPr>
        <w:t xml:space="preserve">uality </w:t>
      </w:r>
      <w:r w:rsidRPr="0059770C">
        <w:rPr>
          <w:b/>
          <w:bCs/>
          <w:sz w:val="28"/>
          <w:szCs w:val="28"/>
        </w:rPr>
        <w:t>R</w:t>
      </w:r>
      <w:r w:rsidR="002D2E61" w:rsidRPr="0059770C">
        <w:rPr>
          <w:b/>
          <w:bCs/>
          <w:sz w:val="28"/>
          <w:szCs w:val="28"/>
        </w:rPr>
        <w:t xml:space="preserve">atings and </w:t>
      </w:r>
      <w:r w:rsidRPr="0059770C">
        <w:rPr>
          <w:b/>
          <w:bCs/>
          <w:sz w:val="28"/>
          <w:szCs w:val="28"/>
        </w:rPr>
        <w:t>I</w:t>
      </w:r>
      <w:r w:rsidR="002D2E61" w:rsidRPr="0059770C">
        <w:rPr>
          <w:b/>
          <w:bCs/>
          <w:sz w:val="28"/>
          <w:szCs w:val="28"/>
        </w:rPr>
        <w:t xml:space="preserve">mprovement </w:t>
      </w:r>
      <w:r w:rsidRPr="0059770C">
        <w:rPr>
          <w:b/>
          <w:bCs/>
          <w:sz w:val="28"/>
          <w:szCs w:val="28"/>
        </w:rPr>
        <w:t>S</w:t>
      </w:r>
      <w:r w:rsidR="002D2E61" w:rsidRPr="0059770C">
        <w:rPr>
          <w:b/>
          <w:bCs/>
          <w:sz w:val="28"/>
          <w:szCs w:val="28"/>
        </w:rPr>
        <w:t>ystems</w:t>
      </w:r>
    </w:p>
    <w:p w14:paraId="0F18986A" w14:textId="77777777" w:rsidR="0092081D" w:rsidRPr="00B73C0B" w:rsidRDefault="0092081D" w:rsidP="002D2E61">
      <w:pPr>
        <w:pStyle w:val="ListParagraph"/>
        <w:numPr>
          <w:ilvl w:val="0"/>
          <w:numId w:val="14"/>
        </w:numPr>
        <w:spacing w:after="0" w:line="240" w:lineRule="auto"/>
        <w:ind w:left="360"/>
        <w:rPr>
          <w:rFonts w:cstheme="minorHAnsi"/>
        </w:rPr>
      </w:pPr>
      <w:r w:rsidRPr="00B73C0B">
        <w:rPr>
          <w:rFonts w:cstheme="minorHAnsi"/>
        </w:rPr>
        <w:t xml:space="preserve">Validation </w:t>
      </w:r>
      <w:r w:rsidRPr="00B73C0B">
        <w:rPr>
          <w:rFonts w:eastAsia="Times New Roman" w:cstheme="minorHAnsi"/>
        </w:rPr>
        <w:t>of the Quality Ratings Used in Quality Rating and Improvement Systems (QRIS): A Synthesis of State Studies</w:t>
      </w:r>
      <w:r>
        <w:rPr>
          <w:rFonts w:eastAsia="Times New Roman" w:cstheme="minorHAnsi"/>
        </w:rPr>
        <w:t xml:space="preserve">: </w:t>
      </w:r>
      <w:r w:rsidRPr="00B73C0B">
        <w:rPr>
          <w:rFonts w:cstheme="minorHAnsi"/>
        </w:rPr>
        <w:t xml:space="preserve"> </w:t>
      </w:r>
      <w:hyperlink r:id="rId75" w:history="1">
        <w:r w:rsidRPr="00B73C0B">
          <w:rPr>
            <w:rStyle w:val="Hyperlink"/>
            <w:rFonts w:cstheme="minorHAnsi"/>
          </w:rPr>
          <w:t>https://www.acf.hhs.gov/sites/default/files/opre/cceepra_qris_validation_report_b508.pdf</w:t>
        </w:r>
      </w:hyperlink>
      <w:r w:rsidRPr="00B73C0B">
        <w:rPr>
          <w:rFonts w:cstheme="minorHAnsi"/>
        </w:rPr>
        <w:t xml:space="preserve"> </w:t>
      </w:r>
    </w:p>
    <w:p w14:paraId="4B51F8C8" w14:textId="5A452A01" w:rsidR="0023773F" w:rsidRDefault="00935779" w:rsidP="002D2E61">
      <w:pPr>
        <w:pStyle w:val="ListParagraph"/>
        <w:numPr>
          <w:ilvl w:val="0"/>
          <w:numId w:val="14"/>
        </w:numPr>
        <w:spacing w:after="0" w:line="240" w:lineRule="auto"/>
        <w:ind w:left="360"/>
      </w:pPr>
      <w:r>
        <w:t>Louisiana</w:t>
      </w:r>
      <w:r w:rsidR="002F1B6E">
        <w:t xml:space="preserve"> CLASS</w:t>
      </w:r>
      <w:r>
        <w:t xml:space="preserve"> </w:t>
      </w:r>
      <w:r w:rsidR="002F1B6E">
        <w:t xml:space="preserve">by Teach Dome.  Bringing ECE Quality to Scale in LA, Success Story:  </w:t>
      </w:r>
      <w:hyperlink r:id="rId76" w:history="1">
        <w:r w:rsidR="002F1B6E">
          <w:rPr>
            <w:rStyle w:val="Hyperlink"/>
          </w:rPr>
          <w:t>http://info.teachstone.com/blog/improving-teaching-quality-at-scale</w:t>
        </w:r>
      </w:hyperlink>
    </w:p>
    <w:p w14:paraId="2FF135C4" w14:textId="52C064B4" w:rsidR="0023773F" w:rsidRDefault="00935779" w:rsidP="0023773F">
      <w:pPr>
        <w:pStyle w:val="ListParagraph"/>
        <w:numPr>
          <w:ilvl w:val="0"/>
          <w:numId w:val="14"/>
        </w:numPr>
        <w:spacing w:after="0" w:line="240" w:lineRule="auto"/>
        <w:ind w:left="360"/>
      </w:pPr>
      <w:r>
        <w:t xml:space="preserve">Indiana </w:t>
      </w:r>
      <w:r w:rsidR="00A426B4" w:rsidRPr="00BD336C">
        <w:t>Paths to QUALITY</w:t>
      </w:r>
      <w:r w:rsidR="002F1B6E">
        <w:t xml:space="preserve"> through Family and Social Services Administration (FSSA) for statewide ratings for ECE settings</w:t>
      </w:r>
      <w:r w:rsidR="0023773F">
        <w:t xml:space="preserve">: </w:t>
      </w:r>
      <w:hyperlink r:id="rId77" w:history="1">
        <w:r w:rsidR="0023773F">
          <w:rPr>
            <w:rStyle w:val="Hyperlink"/>
          </w:rPr>
          <w:t>http://brighterfuturesindiana.org/paths-to-quality-indiana-child-care/?gclid=EAIaIQobChMItKnyx4OV6AIVSsDICh2PJghPEAAYASAAEgLeRfD_BwE</w:t>
        </w:r>
      </w:hyperlink>
      <w:r w:rsidR="002F1B6E">
        <w:t xml:space="preserve"> It is voluntary but does encompass wellness topics.</w:t>
      </w:r>
    </w:p>
    <w:p w14:paraId="033E77B5" w14:textId="54D9328F" w:rsidR="0023773F" w:rsidRDefault="002F1B6E" w:rsidP="002D2E61">
      <w:pPr>
        <w:pStyle w:val="ListParagraph"/>
        <w:numPr>
          <w:ilvl w:val="0"/>
          <w:numId w:val="14"/>
        </w:numPr>
        <w:spacing w:after="0" w:line="240" w:lineRule="auto"/>
        <w:ind w:left="360"/>
      </w:pPr>
      <w:r>
        <w:t>Colorado Shines</w:t>
      </w:r>
      <w:r w:rsidR="00791EFA">
        <w:t xml:space="preserve"> -</w:t>
      </w:r>
      <w:r>
        <w:t xml:space="preserve"> Includes wellness topics</w:t>
      </w:r>
      <w:r w:rsidR="002D2E61">
        <w:t xml:space="preserve">: </w:t>
      </w:r>
      <w:hyperlink r:id="rId78" w:history="1">
        <w:r w:rsidR="002D2E61" w:rsidRPr="00ED1559">
          <w:rPr>
            <w:rStyle w:val="Hyperlink"/>
          </w:rPr>
          <w:t>https://www.coloradoshines.com/</w:t>
        </w:r>
      </w:hyperlink>
    </w:p>
    <w:p w14:paraId="04F18731" w14:textId="5627BDB3" w:rsidR="00935779" w:rsidRDefault="00935779" w:rsidP="0023773F">
      <w:pPr>
        <w:pStyle w:val="ListParagraph"/>
        <w:numPr>
          <w:ilvl w:val="0"/>
          <w:numId w:val="14"/>
        </w:numPr>
        <w:spacing w:after="0" w:line="240" w:lineRule="auto"/>
        <w:ind w:left="360"/>
      </w:pPr>
      <w:r>
        <w:t xml:space="preserve">Ohio </w:t>
      </w:r>
      <w:r w:rsidR="002F1B6E">
        <w:t>SUTQ (</w:t>
      </w:r>
      <w:hyperlink r:id="rId79" w:history="1">
        <w:r w:rsidR="002F1B6E" w:rsidRPr="003C2E30">
          <w:rPr>
            <w:rStyle w:val="Hyperlink"/>
          </w:rPr>
          <w:t>Step Up to Quality</w:t>
        </w:r>
      </w:hyperlink>
      <w:r w:rsidR="002F1B6E">
        <w:t>)</w:t>
      </w:r>
      <w:r w:rsidR="0023773F">
        <w:t xml:space="preserve">: </w:t>
      </w:r>
      <w:hyperlink r:id="rId80" w:history="1">
        <w:r w:rsidR="0023773F">
          <w:rPr>
            <w:rStyle w:val="Hyperlink"/>
          </w:rPr>
          <w:t>http://education.ohio.gov/Topics/Early-Learning/Step-Up-To-Quality-SUTQ</w:t>
        </w:r>
      </w:hyperlink>
      <w:r w:rsidR="0023773F">
        <w:t xml:space="preserve"> </w:t>
      </w:r>
      <w:r w:rsidR="002F1B6E">
        <w:t xml:space="preserve">Centers required to have hours of training and we use education that meets these requirements to give centers hours needed. </w:t>
      </w:r>
    </w:p>
    <w:p w14:paraId="55C844BD" w14:textId="40DC21F7" w:rsidR="002F1B6E" w:rsidRDefault="002F1B6E" w:rsidP="002D2E61">
      <w:pPr>
        <w:pStyle w:val="ListParagraph"/>
        <w:numPr>
          <w:ilvl w:val="0"/>
          <w:numId w:val="14"/>
        </w:numPr>
        <w:spacing w:after="0" w:line="240" w:lineRule="auto"/>
        <w:ind w:left="360"/>
      </w:pPr>
      <w:r>
        <w:t>QRIS-related information by state:</w:t>
      </w:r>
    </w:p>
    <w:p w14:paraId="7F01F3E7" w14:textId="77777777" w:rsidR="002F1B6E" w:rsidRPr="00B73C0B" w:rsidRDefault="002F1B6E" w:rsidP="002D2E61">
      <w:pPr>
        <w:pStyle w:val="ListParagraph"/>
        <w:numPr>
          <w:ilvl w:val="1"/>
          <w:numId w:val="14"/>
        </w:numPr>
        <w:spacing w:after="0" w:line="240" w:lineRule="auto"/>
        <w:ind w:left="810" w:hanging="450"/>
        <w:rPr>
          <w:rStyle w:val="Hyperlink"/>
        </w:rPr>
      </w:pPr>
      <w:r>
        <w:t xml:space="preserve">The Quality Compendium (through the Build Initiative) shows QRIS by state:  </w:t>
      </w:r>
      <w:hyperlink r:id="rId81" w:history="1">
        <w:r>
          <w:rPr>
            <w:rStyle w:val="Hyperlink"/>
          </w:rPr>
          <w:t>https://qualitycompendium.org/view-state-profiles</w:t>
        </w:r>
      </w:hyperlink>
    </w:p>
    <w:p w14:paraId="2AC76408" w14:textId="4DA563F4" w:rsidR="00935779" w:rsidRDefault="002F1B6E" w:rsidP="002D2E61">
      <w:pPr>
        <w:pStyle w:val="ListParagraph"/>
        <w:numPr>
          <w:ilvl w:val="1"/>
          <w:numId w:val="14"/>
        </w:numPr>
        <w:spacing w:after="0" w:line="240" w:lineRule="auto"/>
        <w:ind w:left="810" w:hanging="450"/>
      </w:pPr>
      <w:r w:rsidRPr="00BE18E1">
        <w:rPr>
          <w:rFonts w:cstheme="minorHAnsi"/>
        </w:rPr>
        <w:t>National Database of Childcare Licensing Regulations</w:t>
      </w:r>
      <w:r w:rsidR="0023773F">
        <w:rPr>
          <w:rFonts w:cstheme="minorHAnsi"/>
        </w:rPr>
        <w:t>:</w:t>
      </w:r>
      <w:r w:rsidRPr="00BE18E1">
        <w:rPr>
          <w:rFonts w:cstheme="minorHAnsi"/>
        </w:rPr>
        <w:t xml:space="preserve"> </w:t>
      </w:r>
      <w:hyperlink r:id="rId82" w:history="1">
        <w:r w:rsidRPr="00C16327">
          <w:rPr>
            <w:rStyle w:val="Hyperlink"/>
          </w:rPr>
          <w:t>https://childcareta.acf.hhs.gov/licensing</w:t>
        </w:r>
      </w:hyperlink>
      <w:r w:rsidRPr="00C16327">
        <w:t xml:space="preserve"> (to view by state, e.g., QRIS, etc.)</w:t>
      </w:r>
    </w:p>
    <w:p w14:paraId="3F5C4D3A" w14:textId="3F61A1A0" w:rsidR="00935779" w:rsidRPr="00935779" w:rsidRDefault="00935779" w:rsidP="002D2E61">
      <w:pPr>
        <w:pStyle w:val="ListParagraph"/>
        <w:numPr>
          <w:ilvl w:val="1"/>
          <w:numId w:val="14"/>
        </w:numPr>
        <w:spacing w:after="0" w:line="240" w:lineRule="auto"/>
        <w:ind w:left="810" w:hanging="450"/>
      </w:pPr>
      <w:r w:rsidRPr="00935779">
        <w:rPr>
          <w:rFonts w:eastAsia="Times New Roman" w:cstheme="minorHAnsi"/>
          <w:color w:val="000000" w:themeColor="text1"/>
        </w:rPr>
        <w:t xml:space="preserve">State Quality Rating and Improvement Systems: Strategies </w:t>
      </w:r>
      <w:r w:rsidRPr="00935779">
        <w:rPr>
          <w:rFonts w:eastAsia="Times New Roman" w:cstheme="minorHAnsi"/>
        </w:rPr>
        <w:t xml:space="preserve">to </w:t>
      </w:r>
      <w:r w:rsidR="00A333B1">
        <w:rPr>
          <w:rFonts w:eastAsia="Times New Roman" w:cstheme="minorHAnsi"/>
        </w:rPr>
        <w:t>S</w:t>
      </w:r>
      <w:r w:rsidRPr="00935779">
        <w:rPr>
          <w:rFonts w:eastAsia="Times New Roman" w:cstheme="minorHAnsi"/>
        </w:rPr>
        <w:t>upport Physical Activity and Nutrition in Early Care and Education Settings</w:t>
      </w:r>
      <w:r w:rsidR="0023773F">
        <w:rPr>
          <w:rFonts w:eastAsia="Times New Roman" w:cstheme="minorHAnsi"/>
        </w:rPr>
        <w:t>:</w:t>
      </w:r>
      <w:r w:rsidRPr="00935779">
        <w:rPr>
          <w:rFonts w:eastAsia="Times New Roman" w:cstheme="minorHAnsi"/>
        </w:rPr>
        <w:t xml:space="preserve"> </w:t>
      </w:r>
      <w:hyperlink r:id="rId83" w:history="1">
        <w:r w:rsidRPr="00935779">
          <w:rPr>
            <w:rStyle w:val="Hyperlink"/>
            <w:rFonts w:cstheme="minorHAnsi"/>
          </w:rPr>
          <w:t>https://healthyeatingresearch.org/research/state-quality-rating-and-improvement-systems-strategies-to-support-healthy-eating-and-physical-activity-practices-in-early-care-and-education-settings/</w:t>
        </w:r>
      </w:hyperlink>
      <w:r w:rsidRPr="00935779">
        <w:rPr>
          <w:rFonts w:cstheme="minorHAnsi"/>
        </w:rPr>
        <w:t xml:space="preserve"> </w:t>
      </w:r>
      <w:r w:rsidRPr="00935779">
        <w:rPr>
          <w:rFonts w:eastAsia="Times New Roman" w:cstheme="minorHAnsi"/>
        </w:rPr>
        <w:t xml:space="preserve">(2016 report by Nemours) </w:t>
      </w:r>
    </w:p>
    <w:p w14:paraId="22CC9CE9" w14:textId="442C6CF6" w:rsidR="002F1B6E" w:rsidRDefault="002F1B6E" w:rsidP="00E4638B">
      <w:pPr>
        <w:spacing w:after="0"/>
      </w:pPr>
    </w:p>
    <w:p w14:paraId="65BCE3FD" w14:textId="77777777" w:rsidR="0059770C" w:rsidRDefault="0059770C" w:rsidP="00E4638B">
      <w:pPr>
        <w:spacing w:after="0"/>
        <w:rPr>
          <w:b/>
          <w:bCs/>
          <w:sz w:val="28"/>
          <w:szCs w:val="28"/>
          <w:u w:val="single"/>
        </w:rPr>
      </w:pPr>
    </w:p>
    <w:p w14:paraId="5EA39465" w14:textId="456C45C1" w:rsidR="002F1B6E" w:rsidRPr="0059770C" w:rsidRDefault="002F1B6E" w:rsidP="00E4638B">
      <w:pPr>
        <w:spacing w:after="0"/>
        <w:rPr>
          <w:b/>
          <w:bCs/>
          <w:sz w:val="28"/>
          <w:szCs w:val="28"/>
        </w:rPr>
      </w:pPr>
      <w:r w:rsidRPr="0059770C">
        <w:rPr>
          <w:b/>
          <w:bCs/>
          <w:sz w:val="28"/>
          <w:szCs w:val="28"/>
        </w:rPr>
        <w:t xml:space="preserve">Funding </w:t>
      </w:r>
    </w:p>
    <w:p w14:paraId="7E59E89E" w14:textId="62B9E44F" w:rsidR="00A46017" w:rsidRPr="00DA1EC7" w:rsidRDefault="00866BBC" w:rsidP="009A5E24">
      <w:pPr>
        <w:pStyle w:val="ListParagraph"/>
        <w:numPr>
          <w:ilvl w:val="0"/>
          <w:numId w:val="58"/>
        </w:numPr>
      </w:pPr>
      <w:r w:rsidRPr="00E42831">
        <w:t>The</w:t>
      </w:r>
      <w:r>
        <w:t xml:space="preserve"> </w:t>
      </w:r>
      <w:hyperlink r:id="rId84" w:history="1">
        <w:r w:rsidRPr="00E42831">
          <w:rPr>
            <w:rStyle w:val="Hyperlink"/>
          </w:rPr>
          <w:t>Child Care and Development Block Grant</w:t>
        </w:r>
      </w:hyperlink>
      <w:r w:rsidR="00DA1EC7">
        <w:rPr>
          <w:rStyle w:val="Hyperlink"/>
        </w:rPr>
        <w:t xml:space="preserve">: </w:t>
      </w:r>
      <w:hyperlink r:id="rId85" w:history="1">
        <w:r w:rsidR="00DA1EC7">
          <w:rPr>
            <w:rStyle w:val="Hyperlink"/>
          </w:rPr>
          <w:t>https://www.ffyf.org/issues/ccdbg/</w:t>
        </w:r>
      </w:hyperlink>
    </w:p>
    <w:p w14:paraId="1919A3D8" w14:textId="5A82B829" w:rsidR="00A46017" w:rsidRDefault="00A46017" w:rsidP="009A5E24">
      <w:pPr>
        <w:pStyle w:val="ListParagraph"/>
        <w:numPr>
          <w:ilvl w:val="0"/>
          <w:numId w:val="58"/>
        </w:numPr>
      </w:pPr>
      <w:r w:rsidRPr="005417CA">
        <w:t>Nemours Healthy Kids and Healthy Futures</w:t>
      </w:r>
      <w:r w:rsidR="002F1B6E">
        <w:t xml:space="preserve"> fund</w:t>
      </w:r>
      <w:r w:rsidR="001F4F57">
        <w:t>s</w:t>
      </w:r>
      <w:r w:rsidR="002F1B6E">
        <w:t xml:space="preserve"> state GO NAPSAC and TA support</w:t>
      </w:r>
      <w:r>
        <w:t xml:space="preserve">: </w:t>
      </w:r>
      <w:r w:rsidR="002F1B6E">
        <w:t xml:space="preserve"> </w:t>
      </w:r>
      <w:hyperlink r:id="rId86" w:history="1">
        <w:r>
          <w:rPr>
            <w:rStyle w:val="Hyperlink"/>
          </w:rPr>
          <w:t>https://healthykidshealthyfuture.org/</w:t>
        </w:r>
      </w:hyperlink>
    </w:p>
    <w:p w14:paraId="3CF17EC4" w14:textId="1D493B74" w:rsidR="002F1B6E" w:rsidRDefault="002F1B6E" w:rsidP="009A5E24">
      <w:pPr>
        <w:pStyle w:val="ListParagraph"/>
        <w:numPr>
          <w:ilvl w:val="0"/>
          <w:numId w:val="58"/>
        </w:numPr>
      </w:pPr>
      <w:r>
        <w:t>H</w:t>
      </w:r>
      <w:r w:rsidR="00077E09">
        <w:t>awaii</w:t>
      </w:r>
      <w:r>
        <w:t xml:space="preserve">: </w:t>
      </w:r>
      <w:r w:rsidR="00A46017" w:rsidRPr="009A5E24">
        <w:t>The Bennett Foundation</w:t>
      </w:r>
      <w:r>
        <w:t xml:space="preserve"> </w:t>
      </w:r>
      <w:r w:rsidR="001F4F57">
        <w:t>has a</w:t>
      </w:r>
      <w:r>
        <w:t xml:space="preserve"> focus on ECE and wellness</w:t>
      </w:r>
      <w:r w:rsidR="00A46017">
        <w:t xml:space="preserve">: </w:t>
      </w:r>
      <w:hyperlink r:id="rId87" w:history="1">
        <w:r w:rsidR="00A46017">
          <w:rPr>
            <w:rStyle w:val="Hyperlink"/>
          </w:rPr>
          <w:t>https://thebennettfoundation.org/program/farmtoece/</w:t>
        </w:r>
      </w:hyperlink>
    </w:p>
    <w:p w14:paraId="644C115B" w14:textId="15B37F14" w:rsidR="002F1B6E" w:rsidRPr="00B73C0B" w:rsidRDefault="002F1B6E" w:rsidP="00E4638B">
      <w:pPr>
        <w:pStyle w:val="ListParagraph"/>
        <w:numPr>
          <w:ilvl w:val="1"/>
          <w:numId w:val="19"/>
        </w:numPr>
        <w:ind w:left="360"/>
      </w:pPr>
      <w:r w:rsidRPr="00B73C0B">
        <w:t xml:space="preserve">Connect to health systems, particularly </w:t>
      </w:r>
      <w:r w:rsidR="001F4F57">
        <w:t xml:space="preserve">the “Community benefit” offices within </w:t>
      </w:r>
      <w:r w:rsidRPr="00B73C0B">
        <w:t>children’s hospitals in your state, to explore areas for partnership, funding/resources, etc.</w:t>
      </w:r>
    </w:p>
    <w:p w14:paraId="7AF25D69" w14:textId="77777777" w:rsidR="002F1B6E" w:rsidRDefault="002F1B6E" w:rsidP="002F1B6E">
      <w:pPr>
        <w:pStyle w:val="ListParagraph"/>
        <w:spacing w:after="0" w:line="240" w:lineRule="auto"/>
        <w:ind w:left="1080"/>
      </w:pPr>
    </w:p>
    <w:p w14:paraId="1527D778" w14:textId="77777777" w:rsidR="0059770C" w:rsidRDefault="0059770C" w:rsidP="001F4F57">
      <w:pPr>
        <w:spacing w:after="0" w:line="240" w:lineRule="auto"/>
        <w:rPr>
          <w:b/>
          <w:bCs/>
          <w:sz w:val="28"/>
          <w:szCs w:val="28"/>
          <w:u w:val="single"/>
        </w:rPr>
      </w:pPr>
    </w:p>
    <w:p w14:paraId="77D92A08" w14:textId="47034B4B" w:rsidR="006F7545" w:rsidRPr="0059770C" w:rsidRDefault="001F4F57" w:rsidP="001F4F57">
      <w:pPr>
        <w:spacing w:after="0" w:line="240" w:lineRule="auto"/>
        <w:rPr>
          <w:b/>
          <w:bCs/>
          <w:sz w:val="28"/>
          <w:szCs w:val="28"/>
        </w:rPr>
      </w:pPr>
      <w:bookmarkStart w:id="0" w:name="_GoBack"/>
      <w:bookmarkEnd w:id="0"/>
      <w:r w:rsidRPr="0059770C">
        <w:rPr>
          <w:b/>
          <w:bCs/>
          <w:sz w:val="28"/>
          <w:szCs w:val="28"/>
        </w:rPr>
        <w:t xml:space="preserve">Key </w:t>
      </w:r>
      <w:r w:rsidR="00367BA3" w:rsidRPr="0059770C">
        <w:rPr>
          <w:b/>
          <w:bCs/>
          <w:sz w:val="28"/>
          <w:szCs w:val="28"/>
        </w:rPr>
        <w:t>S</w:t>
      </w:r>
      <w:r w:rsidRPr="0059770C">
        <w:rPr>
          <w:b/>
          <w:bCs/>
          <w:sz w:val="28"/>
          <w:szCs w:val="28"/>
        </w:rPr>
        <w:t xml:space="preserve">tate and </w:t>
      </w:r>
      <w:r w:rsidR="00367BA3" w:rsidRPr="0059770C">
        <w:rPr>
          <w:b/>
          <w:bCs/>
          <w:sz w:val="28"/>
          <w:szCs w:val="28"/>
        </w:rPr>
        <w:t>R</w:t>
      </w:r>
      <w:r w:rsidRPr="0059770C">
        <w:rPr>
          <w:b/>
          <w:bCs/>
          <w:sz w:val="28"/>
          <w:szCs w:val="28"/>
        </w:rPr>
        <w:t xml:space="preserve">egional </w:t>
      </w:r>
      <w:r w:rsidR="00367BA3" w:rsidRPr="0059770C">
        <w:rPr>
          <w:b/>
          <w:bCs/>
          <w:sz w:val="28"/>
          <w:szCs w:val="28"/>
        </w:rPr>
        <w:t>P</w:t>
      </w:r>
      <w:r w:rsidRPr="0059770C">
        <w:rPr>
          <w:b/>
          <w:bCs/>
          <w:sz w:val="28"/>
          <w:szCs w:val="28"/>
        </w:rPr>
        <w:t>artners</w:t>
      </w:r>
    </w:p>
    <w:p w14:paraId="0F54E5DF" w14:textId="77777777" w:rsidR="0059770C" w:rsidRDefault="0059770C" w:rsidP="0059770C">
      <w:pPr>
        <w:pStyle w:val="ListParagraph"/>
        <w:numPr>
          <w:ilvl w:val="0"/>
          <w:numId w:val="24"/>
        </w:numPr>
        <w:spacing w:after="0" w:line="240" w:lineRule="auto"/>
        <w:ind w:left="360"/>
      </w:pPr>
      <w:r w:rsidRPr="0023773F">
        <w:rPr>
          <w:rFonts w:cstheme="minorHAnsi"/>
          <w:bCs/>
        </w:rPr>
        <w:t>View example ECE Membership Organizations for possible application to your state, etc.</w:t>
      </w:r>
      <w:r>
        <w:rPr>
          <w:rFonts w:cstheme="minorHAnsi"/>
          <w:bCs/>
        </w:rPr>
        <w:t>:</w:t>
      </w:r>
      <w:r w:rsidRPr="0023773F">
        <w:rPr>
          <w:rFonts w:cstheme="minorHAnsi"/>
          <w:bCs/>
        </w:rPr>
        <w:t xml:space="preserve"> </w:t>
      </w:r>
      <w:hyperlink r:id="rId88" w:history="1">
        <w:r w:rsidRPr="0023773F">
          <w:rPr>
            <w:rStyle w:val="Hyperlink"/>
            <w:rFonts w:cstheme="minorHAnsi"/>
          </w:rPr>
          <w:t>https://www.cdacouncil.org/resources/find-ece-organizations</w:t>
        </w:r>
      </w:hyperlink>
    </w:p>
    <w:p w14:paraId="612E5CD5" w14:textId="69FFECC7" w:rsidR="006F7545" w:rsidRDefault="006F7545" w:rsidP="00A53383">
      <w:pPr>
        <w:pStyle w:val="ListParagraph"/>
        <w:numPr>
          <w:ilvl w:val="0"/>
          <w:numId w:val="24"/>
        </w:numPr>
        <w:spacing w:after="0" w:line="240" w:lineRule="auto"/>
        <w:ind w:left="360"/>
      </w:pPr>
      <w:r>
        <w:t>C</w:t>
      </w:r>
      <w:r w:rsidR="001F4F57">
        <w:t>olorado</w:t>
      </w:r>
      <w:r>
        <w:t xml:space="preserve">: </w:t>
      </w:r>
    </w:p>
    <w:p w14:paraId="4AAC2ED2" w14:textId="32F17E3B" w:rsidR="006F7545" w:rsidRDefault="006F7545" w:rsidP="00A53383">
      <w:pPr>
        <w:pStyle w:val="ListParagraph"/>
        <w:numPr>
          <w:ilvl w:val="1"/>
          <w:numId w:val="24"/>
        </w:numPr>
        <w:spacing w:after="0" w:line="240" w:lineRule="auto"/>
        <w:ind w:left="720"/>
      </w:pPr>
      <w:r>
        <w:t xml:space="preserve">Healthy Childcare Colorado – </w:t>
      </w:r>
      <w:r w:rsidR="001F4F57">
        <w:t>P</w:t>
      </w:r>
      <w:r>
        <w:t xml:space="preserve">ilot breastfeeding project  </w:t>
      </w:r>
    </w:p>
    <w:p w14:paraId="675431D4" w14:textId="0C6D0061" w:rsidR="00A46017" w:rsidRDefault="006F7545" w:rsidP="00A53383">
      <w:pPr>
        <w:pStyle w:val="ListParagraph"/>
        <w:numPr>
          <w:ilvl w:val="1"/>
          <w:numId w:val="24"/>
        </w:numPr>
        <w:spacing w:after="0" w:line="240" w:lineRule="auto"/>
        <w:ind w:left="720"/>
      </w:pPr>
      <w:r>
        <w:t xml:space="preserve">The Office of Early Childhood – Department of Human Services  </w:t>
      </w:r>
    </w:p>
    <w:p w14:paraId="1F584D58" w14:textId="388755CB" w:rsidR="006F7545" w:rsidRDefault="006F7545" w:rsidP="00A46017">
      <w:pPr>
        <w:pStyle w:val="ListParagraph"/>
        <w:numPr>
          <w:ilvl w:val="1"/>
          <w:numId w:val="24"/>
        </w:numPr>
        <w:spacing w:after="0" w:line="240" w:lineRule="auto"/>
        <w:ind w:left="720"/>
      </w:pPr>
      <w:r>
        <w:lastRenderedPageBreak/>
        <w:t xml:space="preserve">Colorado chapter of the </w:t>
      </w:r>
      <w:r w:rsidR="00A46017" w:rsidRPr="00632490">
        <w:t>American Association of Public Health Nutritionists</w:t>
      </w:r>
      <w:r>
        <w:t xml:space="preserve"> (ASPHN), also has web resources</w:t>
      </w:r>
      <w:r w:rsidR="00A46017">
        <w:t xml:space="preserve">: </w:t>
      </w:r>
      <w:hyperlink r:id="rId89" w:history="1">
        <w:r w:rsidR="00A46017">
          <w:rPr>
            <w:rStyle w:val="Hyperlink"/>
          </w:rPr>
          <w:t>https://asphn.org/</w:t>
        </w:r>
      </w:hyperlink>
    </w:p>
    <w:p w14:paraId="499F47AD" w14:textId="49AAD6D8" w:rsidR="00785C66" w:rsidRDefault="00785C66" w:rsidP="00A53383">
      <w:pPr>
        <w:pStyle w:val="ListParagraph"/>
        <w:numPr>
          <w:ilvl w:val="1"/>
          <w:numId w:val="24"/>
        </w:numPr>
        <w:ind w:left="720"/>
      </w:pPr>
      <w:r>
        <w:t xml:space="preserve">Early care and education coalitions. In Colorado, these are regional Early Childhood Councils.  </w:t>
      </w:r>
    </w:p>
    <w:p w14:paraId="515D3783" w14:textId="7D0AC8E1" w:rsidR="001F4F57" w:rsidRDefault="00785C66" w:rsidP="00A53383">
      <w:pPr>
        <w:pStyle w:val="ListParagraph"/>
        <w:numPr>
          <w:ilvl w:val="0"/>
          <w:numId w:val="24"/>
        </w:numPr>
        <w:spacing w:after="0" w:line="240" w:lineRule="auto"/>
        <w:ind w:left="360"/>
      </w:pPr>
      <w:r>
        <w:t>Louisiana</w:t>
      </w:r>
      <w:r w:rsidR="006F7545">
        <w:t xml:space="preserve">:  </w:t>
      </w:r>
    </w:p>
    <w:p w14:paraId="199BEB35" w14:textId="6A5E1B20" w:rsidR="006F7545" w:rsidRDefault="006F7545" w:rsidP="00A53383">
      <w:pPr>
        <w:pStyle w:val="ListParagraph"/>
        <w:numPr>
          <w:ilvl w:val="1"/>
          <w:numId w:val="24"/>
        </w:numPr>
        <w:spacing w:after="0" w:line="240" w:lineRule="auto"/>
        <w:ind w:left="720"/>
      </w:pPr>
      <w:r>
        <w:t xml:space="preserve">LA Department of </w:t>
      </w:r>
      <w:r w:rsidR="001F4F57">
        <w:t xml:space="preserve">Education </w:t>
      </w:r>
      <w:r>
        <w:t>oversees PreK, Head start, childcare resource and referral agency</w:t>
      </w:r>
      <w:r w:rsidR="001F4F57">
        <w:t xml:space="preserve">. </w:t>
      </w:r>
    </w:p>
    <w:p w14:paraId="3AEF7F26" w14:textId="3AF31966" w:rsidR="0023773F" w:rsidRDefault="006F7545" w:rsidP="00A53383">
      <w:pPr>
        <w:pStyle w:val="ListParagraph"/>
        <w:numPr>
          <w:ilvl w:val="0"/>
          <w:numId w:val="24"/>
        </w:numPr>
        <w:spacing w:after="0" w:line="240" w:lineRule="auto"/>
        <w:ind w:left="360"/>
      </w:pPr>
      <w:r>
        <w:t>I</w:t>
      </w:r>
      <w:r w:rsidR="00785C66">
        <w:t>ndiana</w:t>
      </w:r>
      <w:r>
        <w:t>: Child Care Association in the state</w:t>
      </w:r>
    </w:p>
    <w:p w14:paraId="123248D8" w14:textId="323A40F4" w:rsidR="006F7545" w:rsidRDefault="006F7545" w:rsidP="00A53383">
      <w:pPr>
        <w:pStyle w:val="ListParagraph"/>
        <w:numPr>
          <w:ilvl w:val="0"/>
          <w:numId w:val="24"/>
        </w:numPr>
        <w:spacing w:after="0" w:line="240" w:lineRule="auto"/>
        <w:ind w:left="360"/>
      </w:pPr>
      <w:r>
        <w:t xml:space="preserve">Look to state specific professional associations, such as NAEYC (National Association for the Education of Young Children) affiliates, and the state head start association or collaboration office.   </w:t>
      </w:r>
    </w:p>
    <w:p w14:paraId="2E2151C6" w14:textId="77777777" w:rsidR="006F7545" w:rsidRDefault="006F7545" w:rsidP="00A53383">
      <w:pPr>
        <w:pStyle w:val="ListParagraph"/>
        <w:numPr>
          <w:ilvl w:val="1"/>
          <w:numId w:val="24"/>
        </w:numPr>
        <w:spacing w:after="0" w:line="240" w:lineRule="auto"/>
        <w:ind w:left="720"/>
      </w:pPr>
      <w:r>
        <w:t xml:space="preserve">Examples in HI: </w:t>
      </w:r>
      <w:hyperlink r:id="rId90" w:history="1">
        <w:r w:rsidRPr="0053101B">
          <w:rPr>
            <w:rStyle w:val="Hyperlink"/>
          </w:rPr>
          <w:t>https://hawaiikeiki.org/</w:t>
        </w:r>
      </w:hyperlink>
      <w:r>
        <w:t xml:space="preserve">, </w:t>
      </w:r>
      <w:hyperlink r:id="rId91" w:history="1">
        <w:r>
          <w:rPr>
            <w:rStyle w:val="Hyperlink"/>
          </w:rPr>
          <w:t>https://eclkc.ohs.acf.hhs.gov/programs/hawaii-head-start-collaboration-office</w:t>
        </w:r>
      </w:hyperlink>
      <w:r>
        <w:t xml:space="preserve"> </w:t>
      </w:r>
    </w:p>
    <w:p w14:paraId="4F4AE176" w14:textId="77777777" w:rsidR="006F7545" w:rsidRDefault="006F7545" w:rsidP="00A53383">
      <w:pPr>
        <w:pStyle w:val="ListParagraph"/>
        <w:numPr>
          <w:ilvl w:val="1"/>
          <w:numId w:val="24"/>
        </w:numPr>
        <w:spacing w:after="0" w:line="240" w:lineRule="auto"/>
        <w:ind w:left="720"/>
      </w:pPr>
      <w:r>
        <w:t xml:space="preserve">Examples in FL: </w:t>
      </w:r>
      <w:hyperlink r:id="rId92" w:history="1">
        <w:r w:rsidRPr="0053101B">
          <w:rPr>
            <w:rStyle w:val="Hyperlink"/>
          </w:rPr>
          <w:t>https://www.faccm.org/about-faccm/</w:t>
        </w:r>
      </w:hyperlink>
      <w:r>
        <w:t xml:space="preserve">, </w:t>
      </w:r>
      <w:hyperlink r:id="rId93" w:history="1">
        <w:r>
          <w:rPr>
            <w:rStyle w:val="Hyperlink"/>
          </w:rPr>
          <w:t>https://familychildcare.org/</w:t>
        </w:r>
      </w:hyperlink>
    </w:p>
    <w:p w14:paraId="06B83F1E" w14:textId="77777777" w:rsidR="006F7545" w:rsidRDefault="006F7545" w:rsidP="006F7545">
      <w:pPr>
        <w:pStyle w:val="ListParagraph"/>
        <w:spacing w:after="0" w:line="240" w:lineRule="auto"/>
        <w:ind w:left="360" w:hanging="360"/>
      </w:pPr>
    </w:p>
    <w:p w14:paraId="39B36F6E" w14:textId="77777777" w:rsidR="0059770C" w:rsidRDefault="0059770C" w:rsidP="001F4F57">
      <w:pPr>
        <w:spacing w:after="0" w:line="240" w:lineRule="auto"/>
        <w:rPr>
          <w:b/>
          <w:bCs/>
          <w:sz w:val="28"/>
          <w:szCs w:val="28"/>
          <w:u w:val="single"/>
        </w:rPr>
      </w:pPr>
    </w:p>
    <w:p w14:paraId="655A0DCE" w14:textId="1A8349D0" w:rsidR="006F7545" w:rsidRPr="0059770C" w:rsidRDefault="001F4F57" w:rsidP="001F4F57">
      <w:pPr>
        <w:spacing w:after="0" w:line="240" w:lineRule="auto"/>
        <w:rPr>
          <w:b/>
          <w:bCs/>
          <w:color w:val="0070C0"/>
          <w:sz w:val="28"/>
          <w:szCs w:val="28"/>
        </w:rPr>
      </w:pPr>
      <w:r w:rsidRPr="0059770C">
        <w:rPr>
          <w:b/>
          <w:bCs/>
          <w:sz w:val="28"/>
          <w:szCs w:val="28"/>
        </w:rPr>
        <w:t>F</w:t>
      </w:r>
      <w:r w:rsidR="006F7545" w:rsidRPr="0059770C">
        <w:rPr>
          <w:b/>
          <w:bCs/>
          <w:sz w:val="28"/>
          <w:szCs w:val="28"/>
        </w:rPr>
        <w:t xml:space="preserve">arm to ECE </w:t>
      </w:r>
    </w:p>
    <w:p w14:paraId="14FE0BDC" w14:textId="07C42F3A" w:rsidR="007C2897" w:rsidRPr="00791EFA" w:rsidRDefault="001F4F57" w:rsidP="009A5E24">
      <w:pPr>
        <w:pStyle w:val="ListParagraph"/>
        <w:numPr>
          <w:ilvl w:val="0"/>
          <w:numId w:val="26"/>
        </w:numPr>
        <w:ind w:left="360"/>
      </w:pPr>
      <w:r w:rsidRPr="00791EFA">
        <w:t>“</w:t>
      </w:r>
      <w:r w:rsidR="006F7545" w:rsidRPr="00791EFA">
        <w:t>Indiana Grown</w:t>
      </w:r>
      <w:r w:rsidRPr="00791EFA">
        <w:t>”</w:t>
      </w:r>
      <w:r w:rsidR="006F7545" w:rsidRPr="00791EFA">
        <w:t xml:space="preserve"> for schools</w:t>
      </w:r>
      <w:r w:rsidR="00F6592E" w:rsidRPr="00791EFA">
        <w:t xml:space="preserve">, include </w:t>
      </w:r>
      <w:r w:rsidR="006F7545" w:rsidRPr="00791EFA">
        <w:t>Powerful Practices, as well as a list of producers</w:t>
      </w:r>
      <w:r w:rsidR="007C2897" w:rsidRPr="00791EFA">
        <w:t xml:space="preserve">: </w:t>
      </w:r>
      <w:hyperlink r:id="rId94" w:history="1">
        <w:r w:rsidR="007C2897" w:rsidRPr="00791EFA">
          <w:rPr>
            <w:rStyle w:val="Hyperlink"/>
          </w:rPr>
          <w:t>https://www.ingrown4schools.com/</w:t>
        </w:r>
      </w:hyperlink>
    </w:p>
    <w:p w14:paraId="02A70200" w14:textId="32F49CAA" w:rsidR="006F7545" w:rsidRPr="00791EFA" w:rsidRDefault="006F7545" w:rsidP="007C2897">
      <w:pPr>
        <w:pStyle w:val="ListParagraph"/>
        <w:numPr>
          <w:ilvl w:val="0"/>
          <w:numId w:val="26"/>
        </w:numPr>
        <w:ind w:left="360"/>
      </w:pPr>
      <w:r w:rsidRPr="00791EFA">
        <w:t>L</w:t>
      </w:r>
      <w:r w:rsidR="001F4F57" w:rsidRPr="00791EFA">
        <w:t>ouisiana d</w:t>
      </w:r>
      <w:r w:rsidRPr="00791EFA">
        <w:t>eveloped partnership with extension agencies</w:t>
      </w:r>
      <w:r w:rsidR="007C2897" w:rsidRPr="00791EFA">
        <w:t xml:space="preserve">: </w:t>
      </w:r>
      <w:hyperlink r:id="rId95" w:history="1">
        <w:r w:rsidR="007C2897" w:rsidRPr="00791EFA">
          <w:rPr>
            <w:rStyle w:val="Hyperlink"/>
          </w:rPr>
          <w:t>https://www.lsuagcenter.com/topics/food_health/farm%20to%20school/about%20farm%20to%20school</w:t>
        </w:r>
      </w:hyperlink>
      <w:r w:rsidR="007C2897" w:rsidRPr="00791EFA">
        <w:t xml:space="preserve"> </w:t>
      </w:r>
      <w:r w:rsidRPr="00791EFA">
        <w:t xml:space="preserve">LSU extension consultants providing community gardens and childcare center gardens in the play area and encouraging students to do taste testing and planning. </w:t>
      </w:r>
    </w:p>
    <w:p w14:paraId="6C28511B" w14:textId="16C24412" w:rsidR="007C2897" w:rsidRPr="00791EFA" w:rsidRDefault="001F4F57" w:rsidP="002D2E61">
      <w:pPr>
        <w:pStyle w:val="ListParagraph"/>
        <w:numPr>
          <w:ilvl w:val="0"/>
          <w:numId w:val="26"/>
        </w:numPr>
        <w:ind w:left="360"/>
      </w:pPr>
      <w:r w:rsidRPr="00791EFA">
        <w:t>In Colorado</w:t>
      </w:r>
      <w:r w:rsidR="007C2897" w:rsidRPr="00791EFA">
        <w:t>,</w:t>
      </w:r>
      <w:r w:rsidRPr="00791EFA">
        <w:t xml:space="preserve"> g</w:t>
      </w:r>
      <w:r w:rsidR="006F7545" w:rsidRPr="00791EFA">
        <w:t xml:space="preserve">ardening is part of the quality rating system and programs can earn points for having a garden in their center. </w:t>
      </w:r>
    </w:p>
    <w:p w14:paraId="4EAD6606" w14:textId="3F9EBBF6" w:rsidR="006F7545" w:rsidRPr="00791EFA" w:rsidRDefault="001F4F57" w:rsidP="007C2897">
      <w:pPr>
        <w:pStyle w:val="ListParagraph"/>
        <w:numPr>
          <w:ilvl w:val="0"/>
          <w:numId w:val="26"/>
        </w:numPr>
        <w:ind w:left="360"/>
      </w:pPr>
      <w:r w:rsidRPr="00791EFA">
        <w:t>The</w:t>
      </w:r>
      <w:r w:rsidR="006F7545" w:rsidRPr="00791EFA">
        <w:t xml:space="preserve"> </w:t>
      </w:r>
      <w:r w:rsidR="007C2897" w:rsidRPr="009A5E24">
        <w:t>National Farm to School Network</w:t>
      </w:r>
      <w:r w:rsidRPr="00791EFA">
        <w:t xml:space="preserve">: </w:t>
      </w:r>
      <w:hyperlink r:id="rId96" w:history="1">
        <w:r w:rsidR="007C2897" w:rsidRPr="00791EFA">
          <w:rPr>
            <w:rStyle w:val="Hyperlink"/>
          </w:rPr>
          <w:t>http://www.farmtoschool.org/</w:t>
        </w:r>
      </w:hyperlink>
      <w:r w:rsidR="007C2897" w:rsidRPr="00791EFA">
        <w:t xml:space="preserve"> Contact: </w:t>
      </w:r>
      <w:r w:rsidR="006F7545" w:rsidRPr="00791EFA">
        <w:t xml:space="preserve">Lacy Stephens, NFSN Senior Program Manager, Farm to ECE, 816-914-0597, </w:t>
      </w:r>
      <w:hyperlink r:id="rId97" w:history="1">
        <w:r w:rsidR="006F7545" w:rsidRPr="00791EFA">
          <w:rPr>
            <w:rStyle w:val="Hyperlink"/>
          </w:rPr>
          <w:t>lacy@farmtoschool.org</w:t>
        </w:r>
      </w:hyperlink>
      <w:r w:rsidR="006F7545" w:rsidRPr="00791EFA">
        <w:t xml:space="preserve"> </w:t>
      </w:r>
    </w:p>
    <w:p w14:paraId="2F9CAD97" w14:textId="479DA708" w:rsidR="00F6592E" w:rsidRPr="00791EFA" w:rsidRDefault="00F6592E" w:rsidP="002D2E61">
      <w:pPr>
        <w:pStyle w:val="ListParagraph"/>
        <w:numPr>
          <w:ilvl w:val="1"/>
          <w:numId w:val="26"/>
        </w:numPr>
        <w:ind w:left="630" w:hanging="270"/>
      </w:pPr>
      <w:r w:rsidRPr="00791EFA">
        <w:t>Early Care and Education</w:t>
      </w:r>
      <w:r w:rsidR="007C2897" w:rsidRPr="00791EFA">
        <w:t>:</w:t>
      </w:r>
      <w:r w:rsidRPr="00791EFA">
        <w:t xml:space="preserve"> </w:t>
      </w:r>
      <w:hyperlink r:id="rId98" w:history="1">
        <w:r w:rsidRPr="00791EFA">
          <w:rPr>
            <w:rStyle w:val="Hyperlink"/>
          </w:rPr>
          <w:t>http://www.farmtoschool.org/our-work/early-care-and-education</w:t>
        </w:r>
      </w:hyperlink>
    </w:p>
    <w:p w14:paraId="2D66BD2A" w14:textId="3BE2BA49" w:rsidR="001F4F57" w:rsidRPr="009A5E24" w:rsidRDefault="00F6592E" w:rsidP="009A5E24">
      <w:pPr>
        <w:pStyle w:val="ListParagraph"/>
        <w:numPr>
          <w:ilvl w:val="1"/>
          <w:numId w:val="26"/>
        </w:numPr>
        <w:ind w:left="630" w:hanging="270"/>
        <w:rPr>
          <w:color w:val="4472C4" w:themeColor="accent1"/>
          <w:sz w:val="28"/>
          <w:szCs w:val="28"/>
          <w:u w:val="single"/>
        </w:rPr>
      </w:pPr>
      <w:r w:rsidRPr="00791EFA">
        <w:t>A Roadmap for Farm to Early Care and Education: A Guide to Understanding Farm to School Opportunities in Early Care and Education Settings</w:t>
      </w:r>
      <w:r w:rsidR="007C2897" w:rsidRPr="00791EFA">
        <w:t>:</w:t>
      </w:r>
      <w:r w:rsidRPr="00791EFA">
        <w:t xml:space="preserve"> </w:t>
      </w:r>
      <w:hyperlink r:id="rId99" w:history="1">
        <w:r w:rsidRPr="00791EFA">
          <w:rPr>
            <w:rStyle w:val="Hyperlink"/>
          </w:rPr>
          <w:t>http://www.farmtoschool.org/Resources/Roadmap_FarmtoECE.pdf</w:t>
        </w:r>
      </w:hyperlink>
    </w:p>
    <w:p w14:paraId="63CE5A1B" w14:textId="77777777" w:rsidR="0059770C" w:rsidRDefault="0059770C" w:rsidP="00D30989">
      <w:pPr>
        <w:spacing w:after="0" w:line="240" w:lineRule="auto"/>
        <w:rPr>
          <w:b/>
          <w:sz w:val="28"/>
          <w:szCs w:val="28"/>
          <w:u w:val="single"/>
        </w:rPr>
      </w:pPr>
    </w:p>
    <w:p w14:paraId="55C91A97" w14:textId="33C691A6" w:rsidR="00F6592E" w:rsidRPr="0059770C" w:rsidRDefault="00F6592E" w:rsidP="00D30989">
      <w:pPr>
        <w:spacing w:after="0" w:line="240" w:lineRule="auto"/>
        <w:rPr>
          <w:b/>
          <w:sz w:val="28"/>
          <w:szCs w:val="28"/>
        </w:rPr>
      </w:pPr>
      <w:r w:rsidRPr="0059770C">
        <w:rPr>
          <w:b/>
          <w:sz w:val="28"/>
          <w:szCs w:val="28"/>
        </w:rPr>
        <w:t xml:space="preserve">Child and Adult </w:t>
      </w:r>
      <w:r w:rsidR="00D921B1" w:rsidRPr="0059770C">
        <w:rPr>
          <w:b/>
          <w:sz w:val="28"/>
          <w:szCs w:val="28"/>
        </w:rPr>
        <w:t>Care Food Program</w:t>
      </w:r>
      <w:r w:rsidR="00785C66" w:rsidRPr="0059770C">
        <w:rPr>
          <w:b/>
          <w:sz w:val="28"/>
          <w:szCs w:val="28"/>
        </w:rPr>
        <w:t xml:space="preserve"> (CACFP)</w:t>
      </w:r>
    </w:p>
    <w:p w14:paraId="7D8C4106" w14:textId="041154DF" w:rsidR="005B146F" w:rsidRPr="00791EFA" w:rsidRDefault="005B146F" w:rsidP="002D2E61">
      <w:pPr>
        <w:pStyle w:val="ListParagraph"/>
        <w:numPr>
          <w:ilvl w:val="0"/>
          <w:numId w:val="28"/>
        </w:numPr>
        <w:ind w:left="360"/>
        <w:rPr>
          <w:bCs/>
        </w:rPr>
      </w:pPr>
      <w:r w:rsidRPr="009A5E24">
        <w:rPr>
          <w:bCs/>
        </w:rPr>
        <w:t>Childcare Aware of America</w:t>
      </w:r>
      <w:r w:rsidR="00791EFA" w:rsidRPr="00791EFA">
        <w:rPr>
          <w:bCs/>
        </w:rPr>
        <w:t>:</w:t>
      </w:r>
      <w:r w:rsidRPr="00791EFA">
        <w:rPr>
          <w:bCs/>
        </w:rPr>
        <w:t xml:space="preserve"> </w:t>
      </w:r>
      <w:hyperlink r:id="rId100" w:history="1">
        <w:r w:rsidRPr="00791EFA">
          <w:rPr>
            <w:rStyle w:val="Hyperlink"/>
            <w:bCs/>
          </w:rPr>
          <w:t>https://www.childcareaware.org</w:t>
        </w:r>
      </w:hyperlink>
      <w:r w:rsidRPr="00791EFA">
        <w:rPr>
          <w:bCs/>
        </w:rPr>
        <w:t xml:space="preserve"> </w:t>
      </w:r>
    </w:p>
    <w:p w14:paraId="08A78E7A" w14:textId="77777777" w:rsidR="005B146F" w:rsidRPr="00791EFA" w:rsidRDefault="005B146F" w:rsidP="002D2E61">
      <w:pPr>
        <w:pStyle w:val="ListParagraph"/>
        <w:numPr>
          <w:ilvl w:val="1"/>
          <w:numId w:val="28"/>
        </w:numPr>
        <w:ind w:left="720"/>
        <w:rPr>
          <w:bCs/>
        </w:rPr>
      </w:pPr>
      <w:r w:rsidRPr="00791EFA">
        <w:rPr>
          <w:bCs/>
        </w:rPr>
        <w:t xml:space="preserve">State by State Resources on CACFP in ECE settings:  </w:t>
      </w:r>
      <w:hyperlink r:id="rId101" w:history="1">
        <w:r w:rsidRPr="00791EFA">
          <w:rPr>
            <w:rStyle w:val="Hyperlink"/>
            <w:bCs/>
          </w:rPr>
          <w:t>https://www.childcareaware.org/resources/map/</w:t>
        </w:r>
      </w:hyperlink>
    </w:p>
    <w:p w14:paraId="1F118536" w14:textId="3FDD473A" w:rsidR="005B146F" w:rsidRPr="00791EFA" w:rsidRDefault="005B146F" w:rsidP="002D2E61">
      <w:pPr>
        <w:pStyle w:val="ListParagraph"/>
        <w:numPr>
          <w:ilvl w:val="1"/>
          <w:numId w:val="28"/>
        </w:numPr>
        <w:ind w:left="720"/>
        <w:rPr>
          <w:bCs/>
        </w:rPr>
      </w:pPr>
      <w:r w:rsidRPr="00791EFA">
        <w:rPr>
          <w:bCs/>
        </w:rPr>
        <w:t xml:space="preserve">Benefits of GIS Maps:  </w:t>
      </w:r>
      <w:hyperlink r:id="rId102" w:history="1">
        <w:r w:rsidRPr="00791EFA">
          <w:rPr>
            <w:rStyle w:val="Hyperlink"/>
            <w:bCs/>
          </w:rPr>
          <w:t>https://www.childcareaware.org/benefits-of-gis-maps/</w:t>
        </w:r>
      </w:hyperlink>
      <w:r w:rsidRPr="00791EFA">
        <w:rPr>
          <w:bCs/>
        </w:rPr>
        <w:t xml:space="preserve"> </w:t>
      </w:r>
    </w:p>
    <w:p w14:paraId="1EFD04F3" w14:textId="27F19407" w:rsidR="00E4638B" w:rsidRPr="00791EFA" w:rsidRDefault="00E4638B" w:rsidP="002D2E61">
      <w:pPr>
        <w:pStyle w:val="ListParagraph"/>
        <w:numPr>
          <w:ilvl w:val="1"/>
          <w:numId w:val="28"/>
        </w:numPr>
        <w:spacing w:after="0" w:line="240" w:lineRule="auto"/>
        <w:ind w:left="720"/>
        <w:rPr>
          <w:bCs/>
        </w:rPr>
      </w:pPr>
      <w:r w:rsidRPr="00791EFA">
        <w:rPr>
          <w:bCs/>
        </w:rPr>
        <w:t xml:space="preserve">GIS Map through </w:t>
      </w:r>
      <w:r w:rsidR="00FB3341" w:rsidRPr="009A5E24">
        <w:t>Childcare Aware America</w:t>
      </w:r>
      <w:r w:rsidRPr="00791EFA">
        <w:rPr>
          <w:bCs/>
        </w:rPr>
        <w:t xml:space="preserve"> to get more centers in CACFP.  </w:t>
      </w:r>
    </w:p>
    <w:p w14:paraId="6BB39E44" w14:textId="2D9A1C91" w:rsidR="00E4638B" w:rsidRPr="009A5E24" w:rsidRDefault="00BD336C" w:rsidP="009A5E24">
      <w:pPr>
        <w:pStyle w:val="ListParagraph"/>
      </w:pPr>
      <w:hyperlink r:id="rId103" w:history="1">
        <w:r w:rsidR="002D2E61" w:rsidRPr="00791EFA">
          <w:rPr>
            <w:rStyle w:val="Hyperlink"/>
            <w:bCs/>
          </w:rPr>
          <w:t>https://www.childcareaware.org/our-issues/research/mappingthegap/</w:t>
        </w:r>
      </w:hyperlink>
      <w:r w:rsidR="009A5E24">
        <w:rPr>
          <w:rStyle w:val="Hyperlink"/>
          <w:bCs/>
        </w:rPr>
        <w:t xml:space="preserve"> (</w:t>
      </w:r>
      <w:r w:rsidR="009A5E24">
        <w:t xml:space="preserve">Supporting </w:t>
      </w:r>
      <w:r w:rsidR="009A5E24" w:rsidRPr="004745DD">
        <w:rPr>
          <w:bCs/>
        </w:rPr>
        <w:t>NACDD Geographic Information Systems (GIS) Capacity Building Project (e.g., training, etc.)</w:t>
      </w:r>
      <w:r w:rsidR="009A5E24">
        <w:rPr>
          <w:bCs/>
        </w:rPr>
        <w:t xml:space="preserve"> may also help inform:</w:t>
      </w:r>
      <w:r w:rsidR="009A5E24" w:rsidRPr="004745DD">
        <w:rPr>
          <w:bCs/>
        </w:rPr>
        <w:t xml:space="preserve"> </w:t>
      </w:r>
      <w:hyperlink r:id="rId104" w:history="1">
        <w:r w:rsidR="009A5E24" w:rsidRPr="004745DD">
          <w:rPr>
            <w:rStyle w:val="Hyperlink"/>
          </w:rPr>
          <w:t>https://www.chronicdisease.org/general/custom.asp?page=GIS</w:t>
        </w:r>
      </w:hyperlink>
    </w:p>
    <w:p w14:paraId="32F7A081" w14:textId="79C8A00A" w:rsidR="00785C66" w:rsidRPr="00791EFA" w:rsidRDefault="00785C66" w:rsidP="002D2E61">
      <w:pPr>
        <w:pStyle w:val="ListParagraph"/>
        <w:numPr>
          <w:ilvl w:val="0"/>
          <w:numId w:val="28"/>
        </w:numPr>
        <w:ind w:left="360"/>
        <w:rPr>
          <w:bCs/>
        </w:rPr>
      </w:pPr>
      <w:r w:rsidRPr="009A5E24">
        <w:rPr>
          <w:bCs/>
        </w:rPr>
        <w:t>USDA, Team Nutrition, Child Care Organization</w:t>
      </w:r>
      <w:r w:rsidR="005B146F" w:rsidRPr="009A5E24">
        <w:rPr>
          <w:bCs/>
        </w:rPr>
        <w:t>:</w:t>
      </w:r>
      <w:r w:rsidRPr="00791EFA">
        <w:rPr>
          <w:bCs/>
        </w:rPr>
        <w:t xml:space="preserve"> </w:t>
      </w:r>
      <w:hyperlink r:id="rId105" w:history="1">
        <w:r w:rsidRPr="00791EFA">
          <w:rPr>
            <w:rStyle w:val="Hyperlink"/>
            <w:bCs/>
          </w:rPr>
          <w:t>https://www.fns.usda.gov/tn/child-care-organization</w:t>
        </w:r>
      </w:hyperlink>
      <w:r w:rsidRPr="00791EFA">
        <w:rPr>
          <w:bCs/>
        </w:rPr>
        <w:t xml:space="preserve"> and CACFP Training Tools</w:t>
      </w:r>
      <w:r w:rsidR="00C66D76">
        <w:rPr>
          <w:bCs/>
        </w:rPr>
        <w:t>:</w:t>
      </w:r>
      <w:r w:rsidRPr="00791EFA">
        <w:rPr>
          <w:bCs/>
        </w:rPr>
        <w:t xml:space="preserve"> </w:t>
      </w:r>
      <w:hyperlink r:id="rId106" w:history="1">
        <w:r w:rsidRPr="00791EFA">
          <w:rPr>
            <w:rStyle w:val="Hyperlink"/>
            <w:bCs/>
          </w:rPr>
          <w:t>https://www.fns.usda.gov/tn/training-tools-cacfp</w:t>
        </w:r>
      </w:hyperlink>
    </w:p>
    <w:p w14:paraId="590B48F0" w14:textId="77777777" w:rsidR="00785C66" w:rsidRPr="00791EFA" w:rsidRDefault="00785C66" w:rsidP="002D2E61">
      <w:pPr>
        <w:pStyle w:val="ListParagraph"/>
        <w:numPr>
          <w:ilvl w:val="0"/>
          <w:numId w:val="28"/>
        </w:numPr>
        <w:ind w:left="360"/>
        <w:rPr>
          <w:bCs/>
        </w:rPr>
      </w:pPr>
      <w:r w:rsidRPr="00791EFA">
        <w:rPr>
          <w:bCs/>
        </w:rPr>
        <w:t xml:space="preserve">Food Resource and Action Center (FARC):  </w:t>
      </w:r>
      <w:hyperlink r:id="rId107" w:history="1">
        <w:r w:rsidRPr="00791EFA">
          <w:rPr>
            <w:rStyle w:val="Hyperlink"/>
            <w:bCs/>
          </w:rPr>
          <w:t>https://frac.org/programs/child-adult-care-food-program</w:t>
        </w:r>
      </w:hyperlink>
    </w:p>
    <w:p w14:paraId="20FA126E" w14:textId="64289819" w:rsidR="00785C66" w:rsidRPr="00791EFA" w:rsidRDefault="00785C66" w:rsidP="002D2E61">
      <w:pPr>
        <w:pStyle w:val="ListParagraph"/>
        <w:numPr>
          <w:ilvl w:val="0"/>
          <w:numId w:val="28"/>
        </w:numPr>
        <w:ind w:left="360"/>
        <w:rPr>
          <w:bCs/>
        </w:rPr>
      </w:pPr>
      <w:r w:rsidRPr="00791EFA">
        <w:rPr>
          <w:bCs/>
        </w:rPr>
        <w:lastRenderedPageBreak/>
        <w:t>Institute of Child Nutrition</w:t>
      </w:r>
      <w:r w:rsidR="00C66D76">
        <w:rPr>
          <w:bCs/>
        </w:rPr>
        <w:t>:</w:t>
      </w:r>
      <w:r w:rsidRPr="00791EFA">
        <w:rPr>
          <w:bCs/>
        </w:rPr>
        <w:t xml:space="preserve"> </w:t>
      </w:r>
      <w:hyperlink r:id="rId108" w:history="1">
        <w:r w:rsidRPr="00791EFA">
          <w:rPr>
            <w:rStyle w:val="Hyperlink"/>
            <w:bCs/>
          </w:rPr>
          <w:t>https://theicn.org/</w:t>
        </w:r>
      </w:hyperlink>
      <w:r w:rsidRPr="00791EFA">
        <w:rPr>
          <w:bCs/>
        </w:rPr>
        <w:t xml:space="preserve"> </w:t>
      </w:r>
    </w:p>
    <w:p w14:paraId="34A1C760" w14:textId="315598E9" w:rsidR="00785C66" w:rsidRDefault="00785C66" w:rsidP="002D2E61">
      <w:pPr>
        <w:pStyle w:val="ListParagraph"/>
        <w:numPr>
          <w:ilvl w:val="1"/>
          <w:numId w:val="28"/>
        </w:numPr>
        <w:ind w:left="720"/>
      </w:pPr>
      <w:r w:rsidRPr="00791EFA">
        <w:rPr>
          <w:bCs/>
        </w:rPr>
        <w:t>CACFP Education and Training Resources for CACFP Professionals</w:t>
      </w:r>
      <w:r w:rsidR="00C66D76">
        <w:t xml:space="preserve"> -</w:t>
      </w:r>
      <w:r>
        <w:t xml:space="preserve"> CACFP Meal Pattern Resources and Online Courses</w:t>
      </w:r>
      <w:r w:rsidR="00C66D76">
        <w:t>:</w:t>
      </w:r>
      <w:r>
        <w:t xml:space="preserve"> </w:t>
      </w:r>
      <w:hyperlink r:id="rId109" w:history="1">
        <w:r>
          <w:rPr>
            <w:rStyle w:val="Hyperlink"/>
          </w:rPr>
          <w:t>https://theicn.org/cacfp</w:t>
        </w:r>
      </w:hyperlink>
    </w:p>
    <w:p w14:paraId="3D6A774E" w14:textId="3BD7E388" w:rsidR="00785C66" w:rsidRDefault="00785C66" w:rsidP="002D2E61">
      <w:pPr>
        <w:pStyle w:val="ListParagraph"/>
        <w:numPr>
          <w:ilvl w:val="1"/>
          <w:numId w:val="28"/>
        </w:numPr>
        <w:ind w:left="720"/>
      </w:pPr>
      <w:r w:rsidRPr="007854C3">
        <w:rPr>
          <w:bCs/>
        </w:rPr>
        <w:t>Competencies, Knowledge and Skills for Child Care Providers in CACFP Operations</w:t>
      </w:r>
      <w:r w:rsidR="00C66D76">
        <w:rPr>
          <w:bCs/>
        </w:rPr>
        <w:t>:</w:t>
      </w:r>
      <w:r w:rsidRPr="007854C3">
        <w:rPr>
          <w:bCs/>
        </w:rPr>
        <w:t xml:space="preserve"> </w:t>
      </w:r>
      <w:hyperlink r:id="rId110" w:history="1">
        <w:r>
          <w:rPr>
            <w:rStyle w:val="Hyperlink"/>
          </w:rPr>
          <w:t>https://theicn.org/icn-resources-a-z/competencies-knowledge-and-skills-for-child-care-providers-in-cacfp-operations/</w:t>
        </w:r>
      </w:hyperlink>
    </w:p>
    <w:p w14:paraId="6773DE45" w14:textId="6440BDC8" w:rsidR="00785C66" w:rsidRDefault="00785C66" w:rsidP="002D2E61">
      <w:pPr>
        <w:pStyle w:val="ListParagraph"/>
        <w:numPr>
          <w:ilvl w:val="0"/>
          <w:numId w:val="28"/>
        </w:numPr>
        <w:ind w:left="360"/>
      </w:pPr>
      <w:r>
        <w:t>National CACFP Sponsor Association</w:t>
      </w:r>
      <w:r w:rsidR="00C66D76">
        <w:t>:</w:t>
      </w:r>
      <w:r>
        <w:t xml:space="preserve"> </w:t>
      </w:r>
      <w:hyperlink r:id="rId111" w:history="1">
        <w:r>
          <w:rPr>
            <w:rStyle w:val="Hyperlink"/>
          </w:rPr>
          <w:t>https://www.cacfp.org/</w:t>
        </w:r>
      </w:hyperlink>
    </w:p>
    <w:p w14:paraId="6B11080D" w14:textId="22BD98A5" w:rsidR="00C66D76" w:rsidRDefault="00D921B1" w:rsidP="002D2E61">
      <w:pPr>
        <w:pStyle w:val="ListParagraph"/>
        <w:numPr>
          <w:ilvl w:val="0"/>
          <w:numId w:val="28"/>
        </w:numPr>
        <w:spacing w:after="0" w:line="240" w:lineRule="auto"/>
        <w:ind w:left="360"/>
      </w:pPr>
      <w:r>
        <w:t xml:space="preserve">Maine CACFP Website: </w:t>
      </w:r>
      <w:hyperlink r:id="rId112" w:history="1">
        <w:r w:rsidRPr="00ED1559">
          <w:rPr>
            <w:rStyle w:val="Hyperlink"/>
          </w:rPr>
          <w:t>https://www.maine.gov/doe/schools/nutrition/programs/cacfplanding</w:t>
        </w:r>
      </w:hyperlink>
      <w:r>
        <w:t xml:space="preserve"> </w:t>
      </w:r>
    </w:p>
    <w:p w14:paraId="1433C104" w14:textId="637D7CEB" w:rsidR="009A5E24" w:rsidRDefault="009A5E24" w:rsidP="009A5E24">
      <w:pPr>
        <w:pStyle w:val="ListParagraph"/>
        <w:numPr>
          <w:ilvl w:val="0"/>
          <w:numId w:val="28"/>
        </w:numPr>
        <w:spacing w:after="0" w:line="240" w:lineRule="auto"/>
        <w:ind w:left="360"/>
      </w:pPr>
      <w:r>
        <w:t xml:space="preserve">Supporting Early Care and Education &amp; CACFP Partnerships presentation by National CACFP Sponsor Association at the 2019 Child Nutrition Conference also gives additional state (Alabama, Indiana, and Virginia) examples: </w:t>
      </w:r>
      <w:hyperlink r:id="rId113" w:history="1">
        <w:r>
          <w:rPr>
            <w:rStyle w:val="Hyperlink"/>
          </w:rPr>
          <w:t>https://www.cacfp.org/files/7215/5533/7770/Fetterman_Chong_-_Supporting_Early_Care_and_Education___CACFP_Partnerships.pdf</w:t>
        </w:r>
      </w:hyperlink>
    </w:p>
    <w:p w14:paraId="4F2C55A8" w14:textId="77777777" w:rsidR="00246D5B" w:rsidRDefault="00246D5B" w:rsidP="00246D5B">
      <w:pPr>
        <w:pStyle w:val="ListParagraph"/>
        <w:spacing w:after="0" w:line="240" w:lineRule="auto"/>
      </w:pPr>
    </w:p>
    <w:p w14:paraId="76ACE5AF" w14:textId="77777777" w:rsidR="0059770C" w:rsidRDefault="0059770C" w:rsidP="00577D15">
      <w:pPr>
        <w:spacing w:after="0" w:line="240" w:lineRule="auto"/>
        <w:rPr>
          <w:b/>
          <w:bCs/>
          <w:sz w:val="28"/>
          <w:szCs w:val="28"/>
        </w:rPr>
      </w:pPr>
    </w:p>
    <w:p w14:paraId="72DEEA1E" w14:textId="28F91525" w:rsidR="00246D5B" w:rsidRPr="0059770C" w:rsidRDefault="00E4638B" w:rsidP="00577D15">
      <w:pPr>
        <w:spacing w:after="0" w:line="240" w:lineRule="auto"/>
        <w:rPr>
          <w:b/>
          <w:bCs/>
          <w:sz w:val="24"/>
          <w:szCs w:val="24"/>
        </w:rPr>
      </w:pPr>
      <w:r w:rsidRPr="0059770C">
        <w:rPr>
          <w:b/>
          <w:bCs/>
          <w:sz w:val="28"/>
          <w:szCs w:val="28"/>
        </w:rPr>
        <w:t xml:space="preserve">Training </w:t>
      </w:r>
      <w:r w:rsidR="00246D5B" w:rsidRPr="0059770C">
        <w:rPr>
          <w:b/>
          <w:bCs/>
          <w:sz w:val="28"/>
          <w:szCs w:val="28"/>
        </w:rPr>
        <w:t xml:space="preserve">for ECE </w:t>
      </w:r>
      <w:r w:rsidR="00367BA3" w:rsidRPr="0059770C">
        <w:rPr>
          <w:b/>
          <w:bCs/>
          <w:sz w:val="28"/>
          <w:szCs w:val="28"/>
        </w:rPr>
        <w:t>P</w:t>
      </w:r>
      <w:r w:rsidR="00246D5B" w:rsidRPr="0059770C">
        <w:rPr>
          <w:b/>
          <w:bCs/>
          <w:sz w:val="28"/>
          <w:szCs w:val="28"/>
        </w:rPr>
        <w:t>roviders</w:t>
      </w:r>
    </w:p>
    <w:p w14:paraId="6CC863CD" w14:textId="6ADF4CDF" w:rsidR="00246D5B" w:rsidRDefault="00785C66" w:rsidP="002D2E61">
      <w:pPr>
        <w:pStyle w:val="ListParagraph"/>
        <w:numPr>
          <w:ilvl w:val="0"/>
          <w:numId w:val="29"/>
        </w:numPr>
        <w:ind w:left="360"/>
      </w:pPr>
      <w:r>
        <w:t xml:space="preserve">Colorado - </w:t>
      </w:r>
      <w:r w:rsidR="00D30989">
        <w:t>CO TRAIN</w:t>
      </w:r>
      <w:r w:rsidR="00246D5B">
        <w:t xml:space="preserve"> </w:t>
      </w:r>
    </w:p>
    <w:p w14:paraId="5EA9A6AF" w14:textId="77777777" w:rsidR="00246D5B" w:rsidRDefault="00BD336C" w:rsidP="00A53383">
      <w:pPr>
        <w:pStyle w:val="ListParagraph"/>
        <w:numPr>
          <w:ilvl w:val="1"/>
          <w:numId w:val="52"/>
        </w:numPr>
        <w:ind w:left="720"/>
      </w:pPr>
      <w:hyperlink r:id="rId114" w:history="1">
        <w:r w:rsidR="00246D5B" w:rsidRPr="00035975">
          <w:rPr>
            <w:rStyle w:val="Hyperlink"/>
          </w:rPr>
          <w:t>https://healthychildcareco.org/training/early-childhood-education-trainings/</w:t>
        </w:r>
      </w:hyperlink>
      <w:r w:rsidR="00246D5B">
        <w:t xml:space="preserve">   </w:t>
      </w:r>
    </w:p>
    <w:p w14:paraId="2D6C611D" w14:textId="77777777" w:rsidR="00246D5B" w:rsidRDefault="00BD336C" w:rsidP="00A53383">
      <w:pPr>
        <w:pStyle w:val="ListParagraph"/>
        <w:numPr>
          <w:ilvl w:val="1"/>
          <w:numId w:val="52"/>
        </w:numPr>
        <w:ind w:left="720"/>
      </w:pPr>
      <w:hyperlink r:id="rId115" w:history="1">
        <w:r w:rsidR="00246D5B" w:rsidRPr="006A0EC5">
          <w:rPr>
            <w:rStyle w:val="Hyperlink"/>
          </w:rPr>
          <w:t>https://www.train.org/colorado/home</w:t>
        </w:r>
      </w:hyperlink>
      <w:r w:rsidR="00246D5B">
        <w:t xml:space="preserve"> </w:t>
      </w:r>
    </w:p>
    <w:p w14:paraId="0AD4A38B" w14:textId="56B1C887" w:rsidR="00246D5B" w:rsidRPr="00277611" w:rsidRDefault="00246D5B" w:rsidP="002D2E61">
      <w:pPr>
        <w:pStyle w:val="ListParagraph"/>
        <w:numPr>
          <w:ilvl w:val="0"/>
          <w:numId w:val="29"/>
        </w:numPr>
        <w:ind w:left="360"/>
      </w:pPr>
      <w:r w:rsidRPr="00277611">
        <w:t>Ohio Healthy Programs</w:t>
      </w:r>
      <w:r w:rsidR="00602F4A">
        <w:t>:</w:t>
      </w:r>
      <w:r w:rsidRPr="00277611">
        <w:t xml:space="preserve"> </w:t>
      </w:r>
      <w:hyperlink r:id="rId116" w:history="1">
        <w:r w:rsidRPr="00277611">
          <w:rPr>
            <w:rStyle w:val="Hyperlink"/>
          </w:rPr>
          <w:t>https://occrra.org/ohp/</w:t>
        </w:r>
      </w:hyperlink>
      <w:r w:rsidRPr="00277611">
        <w:t xml:space="preserve"> available on Ohio Train</w:t>
      </w:r>
    </w:p>
    <w:p w14:paraId="1A92B1DD" w14:textId="77777777" w:rsidR="00246D5B" w:rsidRDefault="00246D5B" w:rsidP="002D2E61">
      <w:pPr>
        <w:pStyle w:val="ListParagraph"/>
        <w:ind w:left="360"/>
      </w:pPr>
      <w:r>
        <w:t xml:space="preserve">(You must create an account to take the course). </w:t>
      </w:r>
    </w:p>
    <w:p w14:paraId="08BE1EC4" w14:textId="4DD88416" w:rsidR="00246D5B" w:rsidRPr="00FE79DA" w:rsidRDefault="00BD336C" w:rsidP="00A53383">
      <w:pPr>
        <w:pStyle w:val="ListParagraph"/>
        <w:numPr>
          <w:ilvl w:val="1"/>
          <w:numId w:val="51"/>
        </w:numPr>
        <w:tabs>
          <w:tab w:val="left" w:pos="720"/>
        </w:tabs>
        <w:ind w:left="720"/>
        <w:rPr>
          <w:color w:val="000000" w:themeColor="text1"/>
        </w:rPr>
      </w:pPr>
      <w:hyperlink r:id="rId117" w:history="1">
        <w:r w:rsidR="00246D5B" w:rsidRPr="00035975">
          <w:rPr>
            <w:rStyle w:val="Hyperlink"/>
          </w:rPr>
          <w:t>https://www.train.org/odh/welcome</w:t>
        </w:r>
      </w:hyperlink>
      <w:r w:rsidR="00246D5B">
        <w:t xml:space="preserve">  </w:t>
      </w:r>
      <w:r w:rsidR="00602F4A">
        <w:t xml:space="preserve">- </w:t>
      </w:r>
      <w:r w:rsidR="00246D5B" w:rsidRPr="00FE79DA">
        <w:rPr>
          <w:color w:val="000000" w:themeColor="text1"/>
        </w:rPr>
        <w:t xml:space="preserve">The course name is </w:t>
      </w:r>
      <w:r w:rsidR="00246D5B" w:rsidRPr="00FE79DA">
        <w:rPr>
          <w:color w:val="000000" w:themeColor="text1"/>
          <w:shd w:val="clear" w:color="auto" w:fill="FFFFFF"/>
        </w:rPr>
        <w:t xml:space="preserve">Ohio Healthy Programs Session 1: Healthy Habits Online Modules, Parts 1-4. Sessions 2 and 3 are in person, however, </w:t>
      </w:r>
      <w:r w:rsidR="00602F4A">
        <w:rPr>
          <w:color w:val="000000" w:themeColor="text1"/>
          <w:shd w:val="clear" w:color="auto" w:fill="FFFFFF"/>
        </w:rPr>
        <w:t>these</w:t>
      </w:r>
      <w:r w:rsidR="00602F4A" w:rsidRPr="00FE79DA">
        <w:rPr>
          <w:color w:val="000000" w:themeColor="text1"/>
          <w:shd w:val="clear" w:color="auto" w:fill="FFFFFF"/>
        </w:rPr>
        <w:t xml:space="preserve"> </w:t>
      </w:r>
      <w:r w:rsidR="00246D5B" w:rsidRPr="00FE79DA">
        <w:rPr>
          <w:color w:val="000000" w:themeColor="text1"/>
          <w:shd w:val="clear" w:color="auto" w:fill="FFFFFF"/>
        </w:rPr>
        <w:t xml:space="preserve">are in the process of transitioning to online. </w:t>
      </w:r>
      <w:r w:rsidR="00602F4A">
        <w:rPr>
          <w:color w:val="000000" w:themeColor="text1"/>
          <w:shd w:val="clear" w:color="auto" w:fill="FFFFFF"/>
        </w:rPr>
        <w:t>There are</w:t>
      </w:r>
      <w:r w:rsidR="00246D5B" w:rsidRPr="00FE79DA">
        <w:rPr>
          <w:color w:val="000000" w:themeColor="text1"/>
          <w:shd w:val="clear" w:color="auto" w:fill="FFFFFF"/>
        </w:rPr>
        <w:t xml:space="preserve"> several other courses that offer</w:t>
      </w:r>
      <w:r w:rsidR="00602F4A">
        <w:rPr>
          <w:color w:val="000000" w:themeColor="text1"/>
          <w:shd w:val="clear" w:color="auto" w:fill="FFFFFF"/>
        </w:rPr>
        <w:t>ed</w:t>
      </w:r>
      <w:r w:rsidR="00246D5B" w:rsidRPr="00FE79DA">
        <w:rPr>
          <w:color w:val="000000" w:themeColor="text1"/>
          <w:shd w:val="clear" w:color="auto" w:fill="FFFFFF"/>
        </w:rPr>
        <w:t xml:space="preserve"> free to ECE professionals. They all start with Early Childhood Health and can be searched as such. </w:t>
      </w:r>
    </w:p>
    <w:p w14:paraId="00AEF084" w14:textId="517E5BCE" w:rsidR="00246D5B" w:rsidRDefault="00BD336C" w:rsidP="00A53383">
      <w:pPr>
        <w:pStyle w:val="ListParagraph"/>
        <w:numPr>
          <w:ilvl w:val="1"/>
          <w:numId w:val="51"/>
        </w:numPr>
        <w:tabs>
          <w:tab w:val="left" w:pos="720"/>
        </w:tabs>
        <w:ind w:left="720"/>
      </w:pPr>
      <w:hyperlink r:id="rId118" w:history="1">
        <w:r w:rsidR="00246D5B" w:rsidRPr="00035975">
          <w:rPr>
            <w:rStyle w:val="Hyperlink"/>
          </w:rPr>
          <w:t>https://odh.ohio.gov/wps/portal/gov/odh/know-our-programs/Early-Childhood-Health-Program/Early-Childhood-Health-Program</w:t>
        </w:r>
      </w:hyperlink>
      <w:r w:rsidR="00246D5B">
        <w:t xml:space="preserve"> </w:t>
      </w:r>
      <w:r w:rsidR="00602F4A">
        <w:t>-</w:t>
      </w:r>
      <w:r w:rsidR="00246D5B">
        <w:t xml:space="preserve"> </w:t>
      </w:r>
      <w:r w:rsidR="00246D5B" w:rsidRPr="00FE79DA">
        <w:rPr>
          <w:color w:val="000000" w:themeColor="text1"/>
          <w:shd w:val="clear" w:color="auto" w:fill="FFFFFF"/>
        </w:rPr>
        <w:t xml:space="preserve">This link will take you to the info about the ECE assessment tool and direct you to Ohio Train for the short instructional webinar. This assessment will be required for the programs applying for or currently designated OHP, but also open to the public </w:t>
      </w:r>
      <w:r w:rsidR="000F3106" w:rsidRPr="00FE79DA">
        <w:rPr>
          <w:color w:val="000000" w:themeColor="text1"/>
          <w:shd w:val="clear" w:color="auto" w:fill="FFFFFF"/>
        </w:rPr>
        <w:t>to</w:t>
      </w:r>
      <w:r w:rsidR="00246D5B" w:rsidRPr="00FE79DA">
        <w:rPr>
          <w:color w:val="000000" w:themeColor="text1"/>
          <w:shd w:val="clear" w:color="auto" w:fill="FFFFFF"/>
        </w:rPr>
        <w:t xml:space="preserve"> jump start their journey and hopefully join OHP.</w:t>
      </w:r>
    </w:p>
    <w:p w14:paraId="5122E718" w14:textId="06502BAB" w:rsidR="00577D15" w:rsidRDefault="00246D5B" w:rsidP="002D2E61">
      <w:pPr>
        <w:pStyle w:val="ListParagraph"/>
        <w:numPr>
          <w:ilvl w:val="0"/>
          <w:numId w:val="29"/>
        </w:numPr>
        <w:ind w:left="360"/>
      </w:pPr>
      <w:r>
        <w:t>CATCH learning modules for early childhood ages 3-5 years old</w:t>
      </w:r>
      <w:r w:rsidR="00577D15">
        <w:t xml:space="preserve">: </w:t>
      </w:r>
      <w:hyperlink r:id="rId119" w:history="1">
        <w:r w:rsidR="00577D15" w:rsidRPr="00ED1559">
          <w:rPr>
            <w:rStyle w:val="Hyperlink"/>
          </w:rPr>
          <w:t>https://www.catch.org/bundles/23517</w:t>
        </w:r>
      </w:hyperlink>
      <w:r>
        <w:t xml:space="preserve"> (some modules have a fee) </w:t>
      </w:r>
    </w:p>
    <w:p w14:paraId="524DAAFA" w14:textId="10A3BD5D" w:rsidR="00246D5B" w:rsidRPr="00E747C3" w:rsidRDefault="00577D15" w:rsidP="002D2E61">
      <w:pPr>
        <w:pStyle w:val="ListParagraph"/>
        <w:numPr>
          <w:ilvl w:val="0"/>
          <w:numId w:val="29"/>
        </w:numPr>
        <w:ind w:left="360"/>
        <w:rPr>
          <w:rStyle w:val="Hyperlink"/>
          <w:color w:val="auto"/>
          <w:u w:val="none"/>
        </w:rPr>
      </w:pPr>
      <w:r>
        <w:t>SNAP Ed</w:t>
      </w:r>
      <w:r w:rsidR="00602F4A">
        <w:t>:</w:t>
      </w:r>
      <w:r>
        <w:t xml:space="preserve"> </w:t>
      </w:r>
      <w:hyperlink r:id="rId120" w:history="1">
        <w:r w:rsidR="00246D5B">
          <w:rPr>
            <w:rStyle w:val="Hyperlink"/>
          </w:rPr>
          <w:t>https://snaped.fns.usda.gov/training/online-training</w:t>
        </w:r>
      </w:hyperlink>
    </w:p>
    <w:p w14:paraId="4AF89E21" w14:textId="77777777" w:rsidR="00E747C3" w:rsidRDefault="00E747C3" w:rsidP="002D2E61">
      <w:pPr>
        <w:pStyle w:val="ListParagraph"/>
        <w:numPr>
          <w:ilvl w:val="0"/>
          <w:numId w:val="29"/>
        </w:numPr>
        <w:spacing w:after="0" w:line="240" w:lineRule="auto"/>
        <w:ind w:left="360"/>
      </w:pPr>
      <w:r>
        <w:t>To promote training:</w:t>
      </w:r>
    </w:p>
    <w:p w14:paraId="1A1F2C99" w14:textId="77777777" w:rsidR="00E747C3" w:rsidRDefault="00E747C3" w:rsidP="00A53383">
      <w:pPr>
        <w:pStyle w:val="ListParagraph"/>
        <w:numPr>
          <w:ilvl w:val="1"/>
          <w:numId w:val="53"/>
        </w:numPr>
        <w:spacing w:after="0" w:line="240" w:lineRule="auto"/>
        <w:ind w:left="720"/>
      </w:pPr>
      <w:r>
        <w:t xml:space="preserve">Take advantage of existing distribution lists such as, Ohio Electronic Bulletin Board:  </w:t>
      </w:r>
      <w:hyperlink r:id="rId121" w:history="1">
        <w:r>
          <w:rPr>
            <w:rStyle w:val="Hyperlink"/>
          </w:rPr>
          <w:t>https://odh.ohio.gov/wps/portal/gov/odh/know-our-programs/Early-Childhood-Health-Program/Early-Childhood-Health-Program</w:t>
        </w:r>
      </w:hyperlink>
      <w:r>
        <w:t xml:space="preserve"> </w:t>
      </w:r>
    </w:p>
    <w:p w14:paraId="49F1EC3A" w14:textId="622C8817" w:rsidR="00E747C3" w:rsidRDefault="00E747C3" w:rsidP="00A53383">
      <w:pPr>
        <w:pStyle w:val="ListParagraph"/>
        <w:numPr>
          <w:ilvl w:val="1"/>
          <w:numId w:val="53"/>
        </w:numPr>
        <w:spacing w:after="0" w:line="240" w:lineRule="auto"/>
        <w:ind w:left="720"/>
      </w:pPr>
      <w:r>
        <w:t>Use Social Media, annual NAEY</w:t>
      </w:r>
      <w:r w:rsidR="00602F4A">
        <w:t>C</w:t>
      </w:r>
      <w:r>
        <w:t xml:space="preserve"> and head start conferences, newsletters, and member distribution lists.  </w:t>
      </w:r>
    </w:p>
    <w:p w14:paraId="610057FE" w14:textId="627F6E17" w:rsidR="00E747C3" w:rsidRPr="005810C2" w:rsidRDefault="00E747C3" w:rsidP="00A53383">
      <w:pPr>
        <w:pStyle w:val="ListParagraph"/>
        <w:numPr>
          <w:ilvl w:val="1"/>
          <w:numId w:val="53"/>
        </w:numPr>
        <w:spacing w:after="0" w:line="240" w:lineRule="auto"/>
        <w:ind w:left="720"/>
      </w:pPr>
      <w:r w:rsidRPr="005810C2">
        <w:rPr>
          <w:rFonts w:cstheme="minorHAnsi"/>
          <w:bCs/>
        </w:rPr>
        <w:t xml:space="preserve">Develop website that houses all of your training materials. Example: </w:t>
      </w:r>
      <w:hyperlink r:id="rId122" w:history="1">
        <w:r w:rsidRPr="005810C2">
          <w:rPr>
            <w:rFonts w:eastAsia="Times New Roman" w:cstheme="minorHAnsi"/>
            <w:color w:val="0000FF"/>
            <w:u w:val="single"/>
          </w:rPr>
          <w:t>https://extension.unh.edu/programs/nutrition-and-wellness-early-childhood</w:t>
        </w:r>
      </w:hyperlink>
    </w:p>
    <w:p w14:paraId="17DDAD6F" w14:textId="77777777" w:rsidR="00E747C3" w:rsidRDefault="00E747C3" w:rsidP="00A53383">
      <w:pPr>
        <w:pStyle w:val="ListParagraph"/>
        <w:spacing w:after="0" w:line="240" w:lineRule="auto"/>
      </w:pPr>
    </w:p>
    <w:p w14:paraId="7763B50A" w14:textId="77777777" w:rsidR="0059770C" w:rsidRDefault="0059770C" w:rsidP="00A53383">
      <w:pPr>
        <w:spacing w:after="0" w:line="240" w:lineRule="auto"/>
        <w:rPr>
          <w:b/>
          <w:bCs/>
          <w:sz w:val="28"/>
          <w:szCs w:val="28"/>
          <w:u w:val="single"/>
        </w:rPr>
      </w:pPr>
    </w:p>
    <w:p w14:paraId="3C6EFBB9" w14:textId="61F46215" w:rsidR="00785C66" w:rsidRPr="0059770C" w:rsidRDefault="00367BA3" w:rsidP="00A53383">
      <w:pPr>
        <w:spacing w:after="0" w:line="240" w:lineRule="auto"/>
        <w:rPr>
          <w:b/>
          <w:bCs/>
          <w:sz w:val="28"/>
          <w:szCs w:val="28"/>
        </w:rPr>
      </w:pPr>
      <w:r w:rsidRPr="0059770C">
        <w:rPr>
          <w:b/>
          <w:bCs/>
          <w:sz w:val="28"/>
          <w:szCs w:val="28"/>
        </w:rPr>
        <w:lastRenderedPageBreak/>
        <w:t>Family Engagement</w:t>
      </w:r>
    </w:p>
    <w:p w14:paraId="7388707A" w14:textId="77777777" w:rsidR="008C44D1" w:rsidRDefault="008C44D1" w:rsidP="00A53383">
      <w:pPr>
        <w:pStyle w:val="ListParagraph"/>
        <w:numPr>
          <w:ilvl w:val="0"/>
          <w:numId w:val="46"/>
        </w:numPr>
        <w:spacing w:after="0" w:line="240" w:lineRule="auto"/>
        <w:ind w:left="360"/>
        <w:rPr>
          <w:rStyle w:val="Hyperlink"/>
        </w:rPr>
      </w:pPr>
      <w:r w:rsidRPr="008C44D1">
        <w:rPr>
          <w:rFonts w:cstheme="minorHAnsi"/>
          <w:bCs/>
        </w:rPr>
        <w:t xml:space="preserve">Build Family Engagement Toolkit: </w:t>
      </w:r>
      <w:hyperlink r:id="rId123" w:history="1">
        <w:r>
          <w:rPr>
            <w:rStyle w:val="Hyperlink"/>
          </w:rPr>
          <w:t>https://www.buildinitiative.org/FamilyEngagementToolkit</w:t>
        </w:r>
      </w:hyperlink>
    </w:p>
    <w:p w14:paraId="0F64B9EC" w14:textId="48C6526A" w:rsidR="00785C66" w:rsidRPr="006B57C6" w:rsidRDefault="00785C66" w:rsidP="00A53383">
      <w:pPr>
        <w:pStyle w:val="ListParagraph"/>
        <w:numPr>
          <w:ilvl w:val="0"/>
          <w:numId w:val="38"/>
        </w:numPr>
        <w:ind w:left="360"/>
        <w:rPr>
          <w:rFonts w:cstheme="minorHAnsi"/>
        </w:rPr>
      </w:pPr>
      <w:r w:rsidRPr="006B57C6">
        <w:rPr>
          <w:rFonts w:eastAsia="Times New Roman" w:cstheme="minorHAnsi"/>
          <w:color w:val="000000" w:themeColor="text1"/>
        </w:rPr>
        <w:t>American Academy of Pediatrics (AAP) Parenting Website, which includes designated areas for baby, toddler, and preschool on topics of nutrition, fitness, etc.</w:t>
      </w:r>
      <w:r w:rsidR="00602F4A">
        <w:rPr>
          <w:rFonts w:eastAsia="Times New Roman" w:cstheme="minorHAnsi"/>
          <w:color w:val="000000" w:themeColor="text1"/>
        </w:rPr>
        <w:t>:</w:t>
      </w:r>
      <w:r w:rsidRPr="006B57C6">
        <w:rPr>
          <w:rFonts w:eastAsia="Times New Roman" w:cstheme="minorHAnsi"/>
          <w:color w:val="000000" w:themeColor="text1"/>
        </w:rPr>
        <w:t xml:space="preserve"> </w:t>
      </w:r>
      <w:hyperlink r:id="rId124" w:history="1">
        <w:r w:rsidRPr="006B57C6">
          <w:rPr>
            <w:rStyle w:val="Hyperlink"/>
            <w:rFonts w:cstheme="minorHAnsi"/>
          </w:rPr>
          <w:t>https://www.healthychildren.org/English/Pages/default.aspx</w:t>
        </w:r>
      </w:hyperlink>
    </w:p>
    <w:p w14:paraId="5FA5D7CC" w14:textId="7B547EED" w:rsidR="00E01277" w:rsidRDefault="00E01277" w:rsidP="00A53383">
      <w:pPr>
        <w:pStyle w:val="ListParagraph"/>
        <w:numPr>
          <w:ilvl w:val="0"/>
          <w:numId w:val="38"/>
        </w:numPr>
        <w:spacing w:after="0" w:line="240" w:lineRule="auto"/>
        <w:ind w:left="360"/>
      </w:pPr>
      <w:r>
        <w:t>M</w:t>
      </w:r>
      <w:r w:rsidR="00602F4A">
        <w:t>aine</w:t>
      </w:r>
      <w:r>
        <w:t xml:space="preserve">:  </w:t>
      </w:r>
      <w:hyperlink r:id="rId125" w:history="1">
        <w:r w:rsidRPr="00035975">
          <w:rPr>
            <w:rStyle w:val="Hyperlink"/>
          </w:rPr>
          <w:t>https://www.sesamestreet.org/toolkits/healthyhabits</w:t>
        </w:r>
      </w:hyperlink>
    </w:p>
    <w:p w14:paraId="64D01F63" w14:textId="460044C6" w:rsidR="00E01277" w:rsidRDefault="00785C66" w:rsidP="00A53383">
      <w:pPr>
        <w:pStyle w:val="ListParagraph"/>
        <w:numPr>
          <w:ilvl w:val="0"/>
          <w:numId w:val="33"/>
        </w:numPr>
        <w:spacing w:after="0" w:line="240" w:lineRule="auto"/>
        <w:ind w:left="360"/>
      </w:pPr>
      <w:r>
        <w:t>R</w:t>
      </w:r>
      <w:r w:rsidR="00E01277">
        <w:t>eview/adapt resources designed for parents/families from the K-12 school environment for ECE providers to promote to families. Examples:</w:t>
      </w:r>
    </w:p>
    <w:p w14:paraId="1F510A1C" w14:textId="0019CC98" w:rsidR="00E01277" w:rsidRDefault="00E01277" w:rsidP="00A53383">
      <w:pPr>
        <w:pStyle w:val="ListParagraph"/>
        <w:numPr>
          <w:ilvl w:val="1"/>
          <w:numId w:val="33"/>
        </w:numPr>
        <w:ind w:left="720"/>
      </w:pPr>
      <w:r>
        <w:t>CDC, Parents for Healthy Schools</w:t>
      </w:r>
      <w:r w:rsidR="00602F4A">
        <w:t>:</w:t>
      </w:r>
      <w:r>
        <w:t xml:space="preserve"> </w:t>
      </w:r>
      <w:hyperlink r:id="rId126" w:history="1">
        <w:r w:rsidRPr="006A0EC5">
          <w:rPr>
            <w:rStyle w:val="Hyperlink"/>
          </w:rPr>
          <w:t>https://www.cdc.gov/healthyschools/parentsforhealthyschools/p4hs.htm</w:t>
        </w:r>
      </w:hyperlink>
    </w:p>
    <w:p w14:paraId="02FD924B" w14:textId="0D604F39" w:rsidR="00E01277" w:rsidRDefault="00E01277" w:rsidP="00A53383">
      <w:pPr>
        <w:pStyle w:val="ListParagraph"/>
        <w:numPr>
          <w:ilvl w:val="1"/>
          <w:numId w:val="33"/>
        </w:numPr>
        <w:ind w:left="720"/>
      </w:pPr>
      <w:r>
        <w:t>Action for Healthy Kids, Parents for Healthy Kids</w:t>
      </w:r>
      <w:r w:rsidR="00602F4A">
        <w:t>:</w:t>
      </w:r>
      <w:r>
        <w:t xml:space="preserve"> </w:t>
      </w:r>
      <w:hyperlink r:id="rId127" w:history="1">
        <w:r>
          <w:rPr>
            <w:rStyle w:val="Hyperlink"/>
          </w:rPr>
          <w:t>https://www.actionforhealthykids.org/parents-for-healthy-kids/</w:t>
        </w:r>
      </w:hyperlink>
      <w:r>
        <w:t xml:space="preserve"> including Healthy Eating Toolkit for Parents</w:t>
      </w:r>
      <w:r w:rsidR="00602F4A">
        <w:t>:</w:t>
      </w:r>
      <w:r>
        <w:t xml:space="preserve"> </w:t>
      </w:r>
      <w:hyperlink r:id="rId128" w:history="1">
        <w:r>
          <w:rPr>
            <w:rStyle w:val="Hyperlink"/>
          </w:rPr>
          <w:t>https://www.actionforhealthykids.org/nutrition-toolkit/</w:t>
        </w:r>
      </w:hyperlink>
    </w:p>
    <w:p w14:paraId="79F258AF" w14:textId="5C9EF005" w:rsidR="00E01277" w:rsidRDefault="00E01277" w:rsidP="000F3106">
      <w:pPr>
        <w:pStyle w:val="ListParagraph"/>
        <w:numPr>
          <w:ilvl w:val="0"/>
          <w:numId w:val="33"/>
        </w:numPr>
        <w:spacing w:after="0"/>
        <w:ind w:left="360"/>
      </w:pPr>
      <w:r>
        <w:t xml:space="preserve">Address challenges directly – see Healthy Kids, Healthy Future Technical Assistance Manual for Common Challenges and How to Avoid Them for strategies that can be used in an ECE setting and at home: </w:t>
      </w:r>
      <w:hyperlink r:id="rId129" w:history="1">
        <w:r>
          <w:rPr>
            <w:rStyle w:val="Hyperlink"/>
          </w:rPr>
          <w:t>https://d3knp61p33sjvn.cloudfront.net/2018/09/HKHF_TA_Manual_Final.pdf</w:t>
        </w:r>
      </w:hyperlink>
    </w:p>
    <w:p w14:paraId="614125A3" w14:textId="77777777" w:rsidR="00E01277" w:rsidRDefault="00E01277" w:rsidP="000F3106">
      <w:pPr>
        <w:spacing w:after="0" w:line="240" w:lineRule="auto"/>
      </w:pPr>
    </w:p>
    <w:p w14:paraId="7915DC01" w14:textId="77777777" w:rsidR="0059770C" w:rsidRDefault="0059770C" w:rsidP="000F3106">
      <w:pPr>
        <w:spacing w:after="0" w:line="240" w:lineRule="auto"/>
        <w:rPr>
          <w:b/>
          <w:bCs/>
          <w:sz w:val="28"/>
          <w:szCs w:val="28"/>
          <w:u w:val="single"/>
        </w:rPr>
      </w:pPr>
    </w:p>
    <w:p w14:paraId="2B6447E8" w14:textId="472532AC" w:rsidR="0028199E" w:rsidRPr="0059770C" w:rsidRDefault="0028199E" w:rsidP="000F3106">
      <w:pPr>
        <w:spacing w:after="0" w:line="240" w:lineRule="auto"/>
        <w:rPr>
          <w:b/>
          <w:bCs/>
        </w:rPr>
      </w:pPr>
      <w:r w:rsidRPr="0059770C">
        <w:rPr>
          <w:b/>
          <w:bCs/>
          <w:sz w:val="28"/>
          <w:szCs w:val="28"/>
        </w:rPr>
        <w:t xml:space="preserve">ECE </w:t>
      </w:r>
      <w:r w:rsidR="00367BA3" w:rsidRPr="0059770C">
        <w:rPr>
          <w:b/>
          <w:bCs/>
          <w:sz w:val="28"/>
          <w:szCs w:val="28"/>
        </w:rPr>
        <w:t>W</w:t>
      </w:r>
      <w:r w:rsidRPr="0059770C">
        <w:rPr>
          <w:b/>
          <w:bCs/>
          <w:sz w:val="28"/>
          <w:szCs w:val="28"/>
        </w:rPr>
        <w:t xml:space="preserve">ellness </w:t>
      </w:r>
      <w:r w:rsidR="00367BA3" w:rsidRPr="0059770C">
        <w:rPr>
          <w:b/>
          <w:bCs/>
          <w:sz w:val="28"/>
          <w:szCs w:val="28"/>
        </w:rPr>
        <w:t>P</w:t>
      </w:r>
      <w:r w:rsidRPr="0059770C">
        <w:rPr>
          <w:b/>
          <w:bCs/>
          <w:sz w:val="28"/>
          <w:szCs w:val="28"/>
        </w:rPr>
        <w:t xml:space="preserve">olicies  </w:t>
      </w:r>
    </w:p>
    <w:p w14:paraId="4254805D" w14:textId="77777777" w:rsidR="008C44D1" w:rsidRDefault="008C44D1" w:rsidP="008C44D1">
      <w:pPr>
        <w:pStyle w:val="ListParagraph"/>
        <w:numPr>
          <w:ilvl w:val="0"/>
          <w:numId w:val="37"/>
        </w:numPr>
        <w:ind w:left="360"/>
      </w:pPr>
      <w:r>
        <w:t xml:space="preserve">Maine offers policy templates that align with Let’s Go and GO NAPSACC. </w:t>
      </w:r>
    </w:p>
    <w:p w14:paraId="0B0BDEAF" w14:textId="77777777" w:rsidR="000F3106" w:rsidRPr="000F3106" w:rsidRDefault="008C44D1" w:rsidP="00B714D6">
      <w:pPr>
        <w:pStyle w:val="ListParagraph"/>
        <w:numPr>
          <w:ilvl w:val="0"/>
          <w:numId w:val="33"/>
        </w:numPr>
        <w:ind w:left="360"/>
        <w:rPr>
          <w:rFonts w:cstheme="minorHAnsi"/>
        </w:rPr>
      </w:pPr>
      <w:r>
        <w:t xml:space="preserve">Indiana </w:t>
      </w:r>
      <w:r w:rsidR="000F3106">
        <w:t xml:space="preserve">has </w:t>
      </w:r>
      <w:r>
        <w:t xml:space="preserve">a master list of resources that align with recommended policies. </w:t>
      </w:r>
    </w:p>
    <w:p w14:paraId="65E74147" w14:textId="13F277C0" w:rsidR="008C44D1" w:rsidRPr="000F3106" w:rsidRDefault="008C44D1" w:rsidP="00B714D6">
      <w:pPr>
        <w:pStyle w:val="ListParagraph"/>
        <w:numPr>
          <w:ilvl w:val="0"/>
          <w:numId w:val="33"/>
        </w:numPr>
        <w:ind w:left="360"/>
        <w:rPr>
          <w:rFonts w:cstheme="minorHAnsi"/>
        </w:rPr>
      </w:pPr>
      <w:r w:rsidRPr="000F3106">
        <w:rPr>
          <w:rFonts w:cstheme="minorHAnsi"/>
        </w:rPr>
        <w:t xml:space="preserve">Foster development of </w:t>
      </w:r>
      <w:r w:rsidR="000F3106">
        <w:rPr>
          <w:rFonts w:cstheme="minorHAnsi"/>
        </w:rPr>
        <w:t xml:space="preserve">model </w:t>
      </w:r>
      <w:r w:rsidRPr="000F3106">
        <w:rPr>
          <w:rFonts w:cstheme="minorHAnsi"/>
        </w:rPr>
        <w:t>wellness policy and guidelines that build in the development of the whole child. Resources in the K-12 space may assist in this area, such as CDC Healthy Schools, Local School Wellness Policy</w:t>
      </w:r>
      <w:r w:rsidR="00602F4A">
        <w:rPr>
          <w:rFonts w:cstheme="minorHAnsi"/>
        </w:rPr>
        <w:t>:</w:t>
      </w:r>
      <w:r w:rsidRPr="000F3106">
        <w:rPr>
          <w:rFonts w:cstheme="minorHAnsi"/>
        </w:rPr>
        <w:t xml:space="preserve"> </w:t>
      </w:r>
      <w:hyperlink r:id="rId130" w:history="1">
        <w:r w:rsidRPr="000F3106">
          <w:rPr>
            <w:rStyle w:val="Hyperlink"/>
            <w:rFonts w:cstheme="minorHAnsi"/>
          </w:rPr>
          <w:t>https://www.cdc.gov/healthyschools/npao/wellness.htm</w:t>
        </w:r>
      </w:hyperlink>
    </w:p>
    <w:p w14:paraId="73C01E60" w14:textId="57E8C83B" w:rsidR="008C44D1" w:rsidRPr="00BC2B78" w:rsidRDefault="008C44D1" w:rsidP="008C44D1">
      <w:pPr>
        <w:pStyle w:val="ListParagraph"/>
        <w:numPr>
          <w:ilvl w:val="0"/>
          <w:numId w:val="33"/>
        </w:numPr>
        <w:spacing w:after="0" w:line="240" w:lineRule="auto"/>
        <w:ind w:left="360"/>
        <w:rPr>
          <w:rFonts w:cstheme="minorHAnsi"/>
        </w:rPr>
      </w:pPr>
      <w:r w:rsidRPr="00C12163">
        <w:rPr>
          <w:rFonts w:cstheme="minorHAnsi"/>
        </w:rPr>
        <w:t>Work towards developing coordinated data systems. See Child Trends, Early Childhood Data Collaborative</w:t>
      </w:r>
      <w:r w:rsidR="00602F4A">
        <w:rPr>
          <w:rFonts w:cstheme="minorHAnsi"/>
        </w:rPr>
        <w:t>:</w:t>
      </w:r>
      <w:r w:rsidRPr="00C12163">
        <w:rPr>
          <w:rFonts w:cstheme="minorHAnsi"/>
        </w:rPr>
        <w:t xml:space="preserve"> </w:t>
      </w:r>
      <w:hyperlink r:id="rId131" w:history="1">
        <w:r>
          <w:rPr>
            <w:rStyle w:val="Hyperlink"/>
          </w:rPr>
          <w:t>https://www.childtrends.org/research-topic/ECDC</w:t>
        </w:r>
      </w:hyperlink>
    </w:p>
    <w:p w14:paraId="0F835CEC" w14:textId="18566437" w:rsidR="008C44D1" w:rsidRPr="0008507E" w:rsidRDefault="00602F4A" w:rsidP="008C44D1">
      <w:pPr>
        <w:pStyle w:val="ListParagraph"/>
        <w:numPr>
          <w:ilvl w:val="0"/>
          <w:numId w:val="41"/>
        </w:numPr>
        <w:ind w:left="360"/>
      </w:pPr>
      <w:r>
        <w:t xml:space="preserve">Example: </w:t>
      </w:r>
      <w:r w:rsidR="008C44D1">
        <w:t>Wellness policy promotion efforts in Georgia</w:t>
      </w:r>
      <w:r>
        <w:t>:</w:t>
      </w:r>
      <w:r w:rsidR="008C44D1">
        <w:t xml:space="preserve"> </w:t>
      </w:r>
      <w:hyperlink r:id="rId132" w:history="1">
        <w:r w:rsidR="008C44D1">
          <w:rPr>
            <w:rStyle w:val="Hyperlink"/>
          </w:rPr>
          <w:t>https://decal.ga.gov/Wellness/HealthyInitiatives.aspx</w:t>
        </w:r>
      </w:hyperlink>
      <w:r w:rsidR="008C44D1">
        <w:t xml:space="preserve">, </w:t>
      </w:r>
      <w:hyperlink r:id="rId133" w:history="1">
        <w:r w:rsidR="008C44D1">
          <w:rPr>
            <w:rStyle w:val="Hyperlink"/>
          </w:rPr>
          <w:t>https://decal.ga.gov/documents/attachments/WellnessPolicy_Centers.pdf</w:t>
        </w:r>
      </w:hyperlink>
      <w:r w:rsidR="008C44D1">
        <w:t xml:space="preserve">, and </w:t>
      </w:r>
      <w:hyperlink r:id="rId134" w:history="1">
        <w:r w:rsidR="008C44D1">
          <w:rPr>
            <w:rStyle w:val="Hyperlink"/>
          </w:rPr>
          <w:t>https://www.healthypeople.gov/2020/law-and-health-policy/bright-spot/wellness-policies-in-early-childhood-education-centers-growing-fit-in-georgia</w:t>
        </w:r>
      </w:hyperlink>
    </w:p>
    <w:p w14:paraId="575AE318" w14:textId="60392EB8" w:rsidR="00367BA3" w:rsidRPr="00FE79DA" w:rsidRDefault="008C44D1" w:rsidP="008C44D1">
      <w:pPr>
        <w:pStyle w:val="ListParagraph"/>
        <w:numPr>
          <w:ilvl w:val="0"/>
          <w:numId w:val="40"/>
        </w:numPr>
        <w:ind w:left="360"/>
        <w:rPr>
          <w:rStyle w:val="Hyperlink"/>
          <w:color w:val="auto"/>
          <w:u w:val="none"/>
        </w:rPr>
      </w:pPr>
      <w:r w:rsidRPr="0008507E">
        <w:rPr>
          <w:rFonts w:cstheme="minorHAnsi"/>
        </w:rPr>
        <w:t>Review/adapt resources in the K-12 school space regarding Local School Wellness Policy promotion, see CDC Healthy Schools</w:t>
      </w:r>
      <w:r w:rsidR="00602F4A">
        <w:rPr>
          <w:rFonts w:cstheme="minorHAnsi"/>
        </w:rPr>
        <w:t>:</w:t>
      </w:r>
      <w:r w:rsidRPr="0008507E">
        <w:rPr>
          <w:rFonts w:cstheme="minorHAnsi"/>
        </w:rPr>
        <w:t xml:space="preserve"> </w:t>
      </w:r>
      <w:hyperlink r:id="rId135" w:history="1">
        <w:r w:rsidRPr="0008507E">
          <w:rPr>
            <w:rStyle w:val="Hyperlink"/>
            <w:rFonts w:cstheme="minorHAnsi"/>
          </w:rPr>
          <w:t>https://www.cdc.gov/healthyschools/npao/wellness.htm</w:t>
        </w:r>
      </w:hyperlink>
      <w:r w:rsidRPr="0008507E">
        <w:rPr>
          <w:rStyle w:val="Hyperlink"/>
          <w:rFonts w:cstheme="minorHAnsi"/>
        </w:rPr>
        <w:t xml:space="preserve">; </w:t>
      </w:r>
      <w:r w:rsidRPr="0008507E">
        <w:rPr>
          <w:rStyle w:val="Hyperlink"/>
          <w:rFonts w:cstheme="minorHAnsi"/>
          <w:color w:val="000000" w:themeColor="text1"/>
        </w:rPr>
        <w:t>Alliance for a Healthier Generation</w:t>
      </w:r>
      <w:r w:rsidR="00602F4A">
        <w:rPr>
          <w:rStyle w:val="Hyperlink"/>
          <w:rFonts w:cstheme="minorHAnsi"/>
          <w:color w:val="000000" w:themeColor="text1"/>
        </w:rPr>
        <w:t>:</w:t>
      </w:r>
      <w:r w:rsidRPr="0008507E">
        <w:rPr>
          <w:rStyle w:val="Hyperlink"/>
          <w:rFonts w:cstheme="minorHAnsi"/>
          <w:color w:val="000000" w:themeColor="text1"/>
        </w:rPr>
        <w:t xml:space="preserve"> </w:t>
      </w:r>
      <w:hyperlink r:id="rId136" w:history="1">
        <w:r>
          <w:rPr>
            <w:rStyle w:val="Hyperlink"/>
          </w:rPr>
          <w:t>https://www.healthiergeneration.org/take-action/schools/wellness-topics/policy-environment/local-school-wellness-policy</w:t>
        </w:r>
      </w:hyperlink>
      <w:r>
        <w:t>; USDA</w:t>
      </w:r>
      <w:r w:rsidR="00602F4A">
        <w:t>:</w:t>
      </w:r>
      <w:r>
        <w:t xml:space="preserve"> </w:t>
      </w:r>
      <w:hyperlink r:id="rId137" w:history="1">
        <w:r>
          <w:rPr>
            <w:rStyle w:val="Hyperlink"/>
          </w:rPr>
          <w:t>https://www.fns.usda.gov/tn/local-school-wellness-policy</w:t>
        </w:r>
      </w:hyperlink>
      <w:r>
        <w:t>; and WellSAT: 3.0 (Wellness School Assessment Tool</w:t>
      </w:r>
      <w:r w:rsidR="00602F4A">
        <w:t>:</w:t>
      </w:r>
      <w:r>
        <w:t xml:space="preserve"> </w:t>
      </w:r>
      <w:hyperlink r:id="rId138" w:history="1">
        <w:r>
          <w:rPr>
            <w:rStyle w:val="Hyperlink"/>
          </w:rPr>
          <w:t>http://www.wellsat.org/</w:t>
        </w:r>
      </w:hyperlink>
      <w:r w:rsidR="00367BA3">
        <w:rPr>
          <w:rStyle w:val="Hyperlink"/>
        </w:rPr>
        <w:t xml:space="preserve"> </w:t>
      </w:r>
    </w:p>
    <w:p w14:paraId="3D90883A" w14:textId="22635259" w:rsidR="008C44D1" w:rsidRDefault="00367BA3" w:rsidP="008C44D1">
      <w:pPr>
        <w:pStyle w:val="ListParagraph"/>
        <w:numPr>
          <w:ilvl w:val="0"/>
          <w:numId w:val="40"/>
        </w:numPr>
        <w:ind w:left="360"/>
      </w:pPr>
      <w:r w:rsidRPr="00655229">
        <w:rPr>
          <w:rStyle w:val="Hyperlink"/>
          <w:color w:val="000000" w:themeColor="text1"/>
          <w:u w:val="none"/>
        </w:rPr>
        <w:t xml:space="preserve">NACDD </w:t>
      </w:r>
      <w:r w:rsidRPr="00655229">
        <w:rPr>
          <w:rStyle w:val="Hyperlink"/>
          <w:color w:val="000000" w:themeColor="text1"/>
        </w:rPr>
        <w:t xml:space="preserve">published </w:t>
      </w:r>
      <w:r>
        <w:rPr>
          <w:rStyle w:val="Hyperlink"/>
          <w:color w:val="000000" w:themeColor="text1"/>
        </w:rPr>
        <w:t>a story about</w:t>
      </w:r>
      <w:r w:rsidRPr="002503DC">
        <w:rPr>
          <w:rStyle w:val="Hyperlink"/>
          <w:color w:val="000000" w:themeColor="text1"/>
          <w:u w:val="none"/>
        </w:rPr>
        <w:t xml:space="preserve"> Nevada’s school wellness policy process that may spur ideas that can be applied to the ECE setting: </w:t>
      </w:r>
      <w:hyperlink r:id="rId139" w:history="1">
        <w:r>
          <w:rPr>
            <w:rStyle w:val="Hyperlink"/>
          </w:rPr>
          <w:t>https://cdn.ymaws.com/www.chronicdisease.org/resource/resmgr/School_Health/Nevada_Case_study_2015_-_Pub.pdf</w:t>
        </w:r>
      </w:hyperlink>
    </w:p>
    <w:p w14:paraId="477AE86D" w14:textId="77777777" w:rsidR="0028199E" w:rsidRDefault="0028199E" w:rsidP="0028199E">
      <w:pPr>
        <w:pStyle w:val="ListParagraph"/>
        <w:spacing w:after="0" w:line="240" w:lineRule="auto"/>
        <w:ind w:left="1080"/>
      </w:pPr>
    </w:p>
    <w:p w14:paraId="3A264D64" w14:textId="77777777" w:rsidR="0059770C" w:rsidRDefault="0059770C" w:rsidP="0028199E">
      <w:pPr>
        <w:spacing w:after="0" w:line="240" w:lineRule="auto"/>
        <w:rPr>
          <w:b/>
          <w:bCs/>
          <w:sz w:val="28"/>
          <w:szCs w:val="28"/>
          <w:u w:val="single"/>
        </w:rPr>
      </w:pPr>
    </w:p>
    <w:p w14:paraId="513379D5" w14:textId="56A6054D" w:rsidR="0028199E" w:rsidRPr="0059770C" w:rsidRDefault="008C44D1" w:rsidP="0028199E">
      <w:pPr>
        <w:spacing w:after="0" w:line="240" w:lineRule="auto"/>
        <w:rPr>
          <w:b/>
          <w:bCs/>
          <w:sz w:val="28"/>
          <w:szCs w:val="28"/>
        </w:rPr>
      </w:pPr>
      <w:r w:rsidRPr="0059770C">
        <w:rPr>
          <w:b/>
          <w:bCs/>
          <w:sz w:val="28"/>
          <w:szCs w:val="28"/>
        </w:rPr>
        <w:t>Promoting</w:t>
      </w:r>
      <w:r w:rsidR="0028199E" w:rsidRPr="0059770C">
        <w:rPr>
          <w:b/>
          <w:bCs/>
          <w:sz w:val="28"/>
          <w:szCs w:val="28"/>
        </w:rPr>
        <w:t xml:space="preserve"> </w:t>
      </w:r>
      <w:r w:rsidR="00367BA3" w:rsidRPr="0059770C">
        <w:rPr>
          <w:b/>
          <w:bCs/>
          <w:sz w:val="28"/>
          <w:szCs w:val="28"/>
        </w:rPr>
        <w:t>P</w:t>
      </w:r>
      <w:r w:rsidR="0028199E" w:rsidRPr="0059770C">
        <w:rPr>
          <w:b/>
          <w:bCs/>
          <w:sz w:val="28"/>
          <w:szCs w:val="28"/>
        </w:rPr>
        <w:t xml:space="preserve">hysical </w:t>
      </w:r>
      <w:r w:rsidR="00367BA3" w:rsidRPr="0059770C">
        <w:rPr>
          <w:b/>
          <w:bCs/>
          <w:sz w:val="28"/>
          <w:szCs w:val="28"/>
        </w:rPr>
        <w:t>A</w:t>
      </w:r>
      <w:r w:rsidR="0028199E" w:rsidRPr="0059770C">
        <w:rPr>
          <w:b/>
          <w:bCs/>
          <w:sz w:val="28"/>
          <w:szCs w:val="28"/>
        </w:rPr>
        <w:t xml:space="preserve">ctivity </w:t>
      </w:r>
      <w:r w:rsidRPr="0059770C">
        <w:rPr>
          <w:b/>
          <w:bCs/>
          <w:sz w:val="28"/>
          <w:szCs w:val="28"/>
        </w:rPr>
        <w:t>in ECEs</w:t>
      </w:r>
    </w:p>
    <w:p w14:paraId="05866210" w14:textId="29261944" w:rsidR="008C44D1" w:rsidRDefault="0028199E" w:rsidP="00FE79DA">
      <w:pPr>
        <w:pStyle w:val="ListParagraph"/>
        <w:numPr>
          <w:ilvl w:val="0"/>
          <w:numId w:val="60"/>
        </w:numPr>
      </w:pPr>
      <w:r>
        <w:t>C</w:t>
      </w:r>
      <w:r w:rsidR="00D30692">
        <w:t>olorado</w:t>
      </w:r>
      <w:r>
        <w:t xml:space="preserve">: </w:t>
      </w:r>
      <w:r w:rsidR="00D30692" w:rsidRPr="00FE79DA">
        <w:t>I am Learning I am Moving</w:t>
      </w:r>
      <w:r>
        <w:t xml:space="preserve"> framework as part of SNAP Ed</w:t>
      </w:r>
      <w:r w:rsidR="00D30692">
        <w:t>:</w:t>
      </w:r>
      <w:r>
        <w:t xml:space="preserve">  </w:t>
      </w:r>
      <w:hyperlink r:id="rId140" w:history="1">
        <w:r w:rsidR="00D30692">
          <w:rPr>
            <w:rStyle w:val="Hyperlink"/>
          </w:rPr>
          <w:t>https://snapedtoolkit.org/interventions/programs/i-am-moving-i-am-learning-imil/</w:t>
        </w:r>
      </w:hyperlink>
    </w:p>
    <w:p w14:paraId="17185736" w14:textId="22648671" w:rsidR="0028199E" w:rsidRPr="008C44D1" w:rsidRDefault="0028199E" w:rsidP="0028199E">
      <w:pPr>
        <w:pStyle w:val="ListParagraph"/>
        <w:numPr>
          <w:ilvl w:val="0"/>
          <w:numId w:val="42"/>
        </w:numPr>
        <w:ind w:left="360"/>
      </w:pPr>
      <w:r w:rsidRPr="008C44D1">
        <w:rPr>
          <w:rFonts w:cstheme="minorHAnsi"/>
        </w:rPr>
        <w:t>Lessons for the ECE context from School Health Physical Activity Efforts</w:t>
      </w:r>
    </w:p>
    <w:p w14:paraId="03112F24" w14:textId="35A41D72" w:rsidR="0028199E" w:rsidRDefault="0028199E" w:rsidP="008C44D1">
      <w:pPr>
        <w:pStyle w:val="ListParagraph"/>
        <w:numPr>
          <w:ilvl w:val="1"/>
          <w:numId w:val="34"/>
        </w:numPr>
        <w:ind w:left="720"/>
      </w:pPr>
      <w:r w:rsidRPr="00970C94">
        <w:rPr>
          <w:rFonts w:cstheme="minorHAnsi"/>
        </w:rPr>
        <w:t xml:space="preserve">NACDD, Achieving Impact State Successes in Improving School Nutrition, Physical Education, Physical Activity, and the </w:t>
      </w:r>
      <w:r w:rsidRPr="00F433E5">
        <w:rPr>
          <w:rFonts w:cstheme="minorHAnsi"/>
        </w:rPr>
        <w:t>Management of Chronic Health Conditions in Schools</w:t>
      </w:r>
      <w:r w:rsidR="00AB0153">
        <w:rPr>
          <w:rFonts w:cstheme="minorHAnsi"/>
        </w:rPr>
        <w:t>:</w:t>
      </w:r>
      <w:r w:rsidRPr="00F433E5">
        <w:rPr>
          <w:rFonts w:cstheme="minorHAnsi"/>
        </w:rPr>
        <w:t xml:space="preserve"> </w:t>
      </w:r>
      <w:hyperlink r:id="rId141" w:history="1">
        <w:r w:rsidRPr="00F433E5">
          <w:rPr>
            <w:rStyle w:val="Hyperlink"/>
          </w:rPr>
          <w:t>https://cdn.ymaws.com/www.chronicdisease.org/resource/resmgr/school_health/NACDD_SuccessStories_FINAL.pdf</w:t>
        </w:r>
      </w:hyperlink>
      <w:r w:rsidRPr="00F433E5">
        <w:t xml:space="preserve"> </w:t>
      </w:r>
    </w:p>
    <w:p w14:paraId="5AEB131F" w14:textId="423EABB6" w:rsidR="00B20A33" w:rsidRDefault="0028199E" w:rsidP="00B20A33">
      <w:pPr>
        <w:pStyle w:val="ListParagraph"/>
        <w:numPr>
          <w:ilvl w:val="1"/>
          <w:numId w:val="34"/>
        </w:numPr>
        <w:ind w:left="720"/>
      </w:pPr>
      <w:r>
        <w:t>Comprehensive School Physical Activity Programs  / CDC Healthy Schools</w:t>
      </w:r>
      <w:r w:rsidR="00AB0153">
        <w:t>:</w:t>
      </w:r>
      <w:r>
        <w:t xml:space="preserve"> </w:t>
      </w:r>
      <w:hyperlink r:id="rId142" w:history="1">
        <w:r w:rsidRPr="006A0EC5">
          <w:rPr>
            <w:rStyle w:val="Hyperlink"/>
          </w:rPr>
          <w:t>https://www.cdc.gov/healthyschools/physicalactivity/index.htm</w:t>
        </w:r>
      </w:hyperlink>
      <w:r>
        <w:t xml:space="preserve"> and SHAPE America</w:t>
      </w:r>
      <w:r w:rsidR="00AB0153">
        <w:t>:</w:t>
      </w:r>
      <w:r>
        <w:t xml:space="preserve"> </w:t>
      </w:r>
      <w:hyperlink r:id="rId143" w:history="1">
        <w:r>
          <w:rPr>
            <w:rStyle w:val="Hyperlink"/>
          </w:rPr>
          <w:t>https://www.shapeamerica.org/cspap/?hkey=67bc4e83-cfe4-46f6-8efa-1ab023a27e27</w:t>
        </w:r>
      </w:hyperlink>
      <w:r>
        <w:t xml:space="preserve"> </w:t>
      </w:r>
    </w:p>
    <w:p w14:paraId="1B1E3CF3" w14:textId="77777777" w:rsidR="00BD336C" w:rsidRDefault="00B20A33" w:rsidP="00BD336C">
      <w:pPr>
        <w:pStyle w:val="ListParagraph"/>
        <w:rPr>
          <w:b/>
          <w:u w:val="single"/>
        </w:rPr>
      </w:pPr>
      <w:r w:rsidRPr="00B20A33">
        <w:rPr>
          <w:rFonts w:cstheme="minorHAnsi"/>
        </w:rPr>
        <w:t>LiiNK project that is implemented in many Texas communities</w:t>
      </w:r>
      <w:r>
        <w:rPr>
          <w:rFonts w:cstheme="minorHAnsi"/>
        </w:rPr>
        <w:t>:</w:t>
      </w:r>
      <w:r w:rsidRPr="00B20A33">
        <w:rPr>
          <w:rFonts w:cstheme="minorHAnsi"/>
        </w:rPr>
        <w:t xml:space="preserve"> </w:t>
      </w:r>
      <w:hyperlink r:id="rId144" w:history="1">
        <w:r w:rsidRPr="00B20A33">
          <w:rPr>
            <w:rFonts w:eastAsia="Times New Roman" w:cstheme="minorHAnsi"/>
            <w:color w:val="0000FF"/>
            <w:u w:val="single"/>
          </w:rPr>
          <w:t>https://liinkproject.tcu.edu/</w:t>
        </w:r>
      </w:hyperlink>
      <w:r w:rsidRPr="00B20A33">
        <w:rPr>
          <w:rFonts w:eastAsia="Times New Roman" w:cstheme="minorHAnsi"/>
          <w:color w:val="0000FF"/>
        </w:rPr>
        <w:t xml:space="preserve"> </w:t>
      </w:r>
      <w:r>
        <w:rPr>
          <w:rFonts w:eastAsia="Times New Roman" w:cstheme="minorHAnsi"/>
          <w:color w:val="000000"/>
        </w:rPr>
        <w:t>(</w:t>
      </w:r>
      <w:r w:rsidRPr="00B20A33">
        <w:rPr>
          <w:rFonts w:eastAsia="Times New Roman" w:cstheme="minorHAnsi"/>
          <w:color w:val="000000"/>
        </w:rPr>
        <w:t xml:space="preserve">also has a character education </w:t>
      </w:r>
      <w:r>
        <w:rPr>
          <w:rFonts w:eastAsia="Times New Roman" w:cstheme="minorHAnsi"/>
          <w:color w:val="000000"/>
        </w:rPr>
        <w:t>[</w:t>
      </w:r>
      <w:r w:rsidRPr="00BD336C">
        <w:rPr>
          <w:rFonts w:eastAsia="Times New Roman" w:cstheme="minorHAnsi"/>
          <w:color w:val="000000"/>
        </w:rPr>
        <w:t>social and emotional learning</w:t>
      </w:r>
      <w:r>
        <w:rPr>
          <w:rFonts w:eastAsia="Times New Roman" w:cstheme="minorHAnsi"/>
          <w:color w:val="000000"/>
        </w:rPr>
        <w:t>]</w:t>
      </w:r>
      <w:r w:rsidRPr="00BD336C">
        <w:rPr>
          <w:rFonts w:eastAsia="Times New Roman" w:cstheme="minorHAnsi"/>
          <w:color w:val="000000"/>
        </w:rPr>
        <w:t xml:space="preserve"> component</w:t>
      </w:r>
      <w:r>
        <w:rPr>
          <w:rFonts w:eastAsia="Times New Roman" w:cstheme="minorHAnsi"/>
          <w:color w:val="000000"/>
        </w:rPr>
        <w:t>)</w:t>
      </w:r>
    </w:p>
    <w:p w14:paraId="5EED26D7" w14:textId="77777777" w:rsidR="00BD336C" w:rsidRDefault="00BD336C" w:rsidP="00BD336C">
      <w:pPr>
        <w:pStyle w:val="ListParagraph"/>
        <w:rPr>
          <w:b/>
          <w:u w:val="single"/>
        </w:rPr>
      </w:pPr>
    </w:p>
    <w:p w14:paraId="74394052" w14:textId="77777777" w:rsidR="0059770C" w:rsidRDefault="0059770C" w:rsidP="00BD336C">
      <w:pPr>
        <w:pStyle w:val="ListParagraph"/>
        <w:ind w:hanging="720"/>
        <w:rPr>
          <w:b/>
          <w:bCs/>
          <w:sz w:val="28"/>
          <w:szCs w:val="28"/>
          <w:u w:val="single"/>
        </w:rPr>
      </w:pPr>
    </w:p>
    <w:p w14:paraId="563ECDBE" w14:textId="6A73B6D0" w:rsidR="007F48F0" w:rsidRPr="0059770C" w:rsidRDefault="00A53383" w:rsidP="0059770C">
      <w:pPr>
        <w:pStyle w:val="ListParagraph"/>
        <w:spacing w:after="0" w:line="240" w:lineRule="auto"/>
        <w:ind w:hanging="720"/>
        <w:rPr>
          <w:b/>
          <w:bCs/>
        </w:rPr>
      </w:pPr>
      <w:r w:rsidRPr="0059770C">
        <w:rPr>
          <w:b/>
          <w:bCs/>
          <w:sz w:val="28"/>
          <w:szCs w:val="28"/>
        </w:rPr>
        <w:t xml:space="preserve">State </w:t>
      </w:r>
      <w:r w:rsidR="007F48F0" w:rsidRPr="0059770C">
        <w:rPr>
          <w:b/>
          <w:bCs/>
          <w:sz w:val="28"/>
          <w:szCs w:val="28"/>
        </w:rPr>
        <w:t>Policy R</w:t>
      </w:r>
      <w:r w:rsidR="00E4638B" w:rsidRPr="0059770C">
        <w:rPr>
          <w:b/>
          <w:bCs/>
          <w:sz w:val="28"/>
          <w:szCs w:val="28"/>
        </w:rPr>
        <w:t>esources (From Presenter Liz Ruth</w:t>
      </w:r>
      <w:r w:rsidR="001F015B" w:rsidRPr="0059770C">
        <w:rPr>
          <w:b/>
          <w:bCs/>
          <w:sz w:val="28"/>
          <w:szCs w:val="28"/>
        </w:rPr>
        <w:t>, NACDD</w:t>
      </w:r>
      <w:r w:rsidR="00E4638B" w:rsidRPr="0059770C">
        <w:rPr>
          <w:b/>
          <w:bCs/>
          <w:sz w:val="28"/>
          <w:szCs w:val="28"/>
        </w:rPr>
        <w:t xml:space="preserve">) </w:t>
      </w:r>
    </w:p>
    <w:p w14:paraId="194A43A0" w14:textId="77777777" w:rsidR="007F48F0" w:rsidRPr="007F48F0" w:rsidRDefault="007F48F0" w:rsidP="00E4638B">
      <w:pPr>
        <w:pStyle w:val="Heading2"/>
        <w:spacing w:before="0" w:line="240" w:lineRule="auto"/>
        <w:rPr>
          <w:b/>
          <w:bCs/>
          <w:color w:val="auto"/>
          <w:u w:val="single"/>
        </w:rPr>
      </w:pPr>
      <w:r w:rsidRPr="007F48F0">
        <w:rPr>
          <w:b/>
          <w:bCs/>
          <w:color w:val="auto"/>
          <w:u w:val="single"/>
        </w:rPr>
        <w:t>General ECE Resources</w:t>
      </w:r>
    </w:p>
    <w:p w14:paraId="51110D5E" w14:textId="77777777" w:rsidR="007F48F0" w:rsidRDefault="00BD336C" w:rsidP="00E4638B">
      <w:pPr>
        <w:spacing w:after="0" w:line="240" w:lineRule="auto"/>
      </w:pPr>
      <w:hyperlink r:id="rId145" w:anchor="/" w:history="1">
        <w:r w:rsidR="007F48F0" w:rsidRPr="004031FC">
          <w:rPr>
            <w:rStyle w:val="Hyperlink"/>
          </w:rPr>
          <w:t>Early Care &amp; Education 2018 State Legislative Action Report</w:t>
        </w:r>
      </w:hyperlink>
      <w:r w:rsidR="007F48F0">
        <w:t xml:space="preserve"> – National Conference of State Legislatures</w:t>
      </w:r>
    </w:p>
    <w:p w14:paraId="163AAA7D" w14:textId="77777777" w:rsidR="007F48F0" w:rsidRDefault="00BD336C" w:rsidP="00E4638B">
      <w:pPr>
        <w:spacing w:after="0" w:line="240" w:lineRule="auto"/>
      </w:pPr>
      <w:hyperlink r:id="rId146" w:history="1">
        <w:r w:rsidR="007F48F0" w:rsidRPr="004031FC">
          <w:rPr>
            <w:rStyle w:val="Hyperlink"/>
          </w:rPr>
          <w:t>Policy Statement to Support the Alignment of Health and Early Learning Systems</w:t>
        </w:r>
      </w:hyperlink>
      <w:r w:rsidR="007F48F0">
        <w:t xml:space="preserve"> – U.S. Department of Health and Human Services</w:t>
      </w:r>
    </w:p>
    <w:p w14:paraId="63AB40FE" w14:textId="77777777" w:rsidR="007F48F0" w:rsidRDefault="00BD336C" w:rsidP="00E4638B">
      <w:pPr>
        <w:spacing w:after="0" w:line="240" w:lineRule="auto"/>
      </w:pPr>
      <w:hyperlink r:id="rId147" w:history="1">
        <w:r w:rsidR="007F48F0" w:rsidRPr="004B2F96">
          <w:rPr>
            <w:rStyle w:val="Hyperlink"/>
          </w:rPr>
          <w:t>State Obesity Prevention Efforts Targeting the Early Care and Education Setting</w:t>
        </w:r>
      </w:hyperlink>
      <w:r w:rsidR="007F48F0">
        <w:t xml:space="preserve"> – CDC</w:t>
      </w:r>
    </w:p>
    <w:p w14:paraId="0A059EE7" w14:textId="77777777" w:rsidR="00E4638B" w:rsidRDefault="00E4638B" w:rsidP="00E4638B">
      <w:pPr>
        <w:pStyle w:val="Heading2"/>
        <w:spacing w:before="0" w:line="240" w:lineRule="auto"/>
        <w:rPr>
          <w:b/>
          <w:bCs/>
          <w:color w:val="auto"/>
          <w:u w:val="single"/>
        </w:rPr>
      </w:pPr>
      <w:bookmarkStart w:id="1" w:name="_Hlk35339803"/>
    </w:p>
    <w:p w14:paraId="3BE94A55" w14:textId="52C27B6B" w:rsidR="007F48F0" w:rsidRPr="007F48F0" w:rsidRDefault="007F48F0" w:rsidP="00E4638B">
      <w:pPr>
        <w:pStyle w:val="Heading2"/>
        <w:spacing w:before="0" w:line="240" w:lineRule="auto"/>
        <w:rPr>
          <w:b/>
          <w:bCs/>
          <w:color w:val="auto"/>
          <w:u w:val="single"/>
        </w:rPr>
      </w:pPr>
      <w:r w:rsidRPr="007F48F0">
        <w:rPr>
          <w:b/>
          <w:bCs/>
          <w:color w:val="auto"/>
          <w:u w:val="single"/>
        </w:rPr>
        <w:t>Tax Credits</w:t>
      </w:r>
    </w:p>
    <w:p w14:paraId="7FD57498" w14:textId="77777777" w:rsidR="007F48F0" w:rsidRPr="00A456F7" w:rsidRDefault="00BD336C" w:rsidP="00E4638B">
      <w:pPr>
        <w:spacing w:after="0" w:line="240" w:lineRule="auto"/>
      </w:pPr>
      <w:hyperlink r:id="rId148" w:anchor="1468434105770-44f9c6c5-52e0" w:history="1">
        <w:r w:rsidR="007F48F0" w:rsidRPr="00A456F7">
          <w:rPr>
            <w:rStyle w:val="Hyperlink"/>
          </w:rPr>
          <w:t>State Tax Credits</w:t>
        </w:r>
      </w:hyperlink>
      <w:r w:rsidR="007F48F0">
        <w:t xml:space="preserve"> – Tax Credits for Workers and Families</w:t>
      </w:r>
    </w:p>
    <w:p w14:paraId="7BC1BED2" w14:textId="77777777" w:rsidR="00E4638B" w:rsidRDefault="00E4638B" w:rsidP="00E4638B">
      <w:pPr>
        <w:pStyle w:val="Heading2"/>
        <w:spacing w:before="0" w:line="240" w:lineRule="auto"/>
        <w:rPr>
          <w:b/>
          <w:bCs/>
          <w:color w:val="auto"/>
          <w:u w:val="single"/>
        </w:rPr>
      </w:pPr>
    </w:p>
    <w:p w14:paraId="3AE6E3A1" w14:textId="036CB0A8" w:rsidR="007F48F0" w:rsidRPr="007F48F0" w:rsidRDefault="007F48F0" w:rsidP="00E4638B">
      <w:pPr>
        <w:pStyle w:val="Heading2"/>
        <w:spacing w:before="0" w:line="240" w:lineRule="auto"/>
        <w:rPr>
          <w:b/>
          <w:bCs/>
          <w:color w:val="auto"/>
          <w:u w:val="single"/>
        </w:rPr>
      </w:pPr>
      <w:r w:rsidRPr="007F48F0">
        <w:rPr>
          <w:b/>
          <w:bCs/>
          <w:color w:val="auto"/>
          <w:u w:val="single"/>
        </w:rPr>
        <w:t>State Licensing Laws and QRIS Requirements</w:t>
      </w:r>
    </w:p>
    <w:p w14:paraId="46B76D6E" w14:textId="77777777" w:rsidR="007F48F0" w:rsidRDefault="00BD336C" w:rsidP="00E4638B">
      <w:pPr>
        <w:spacing w:after="0" w:line="240" w:lineRule="auto"/>
      </w:pPr>
      <w:hyperlink r:id="rId149" w:history="1">
        <w:r w:rsidR="007F48F0" w:rsidRPr="004B2F96">
          <w:rPr>
            <w:rStyle w:val="Hyperlink"/>
          </w:rPr>
          <w:t>Healthy Eating, Active Play, Screen Time Best Practices (map)</w:t>
        </w:r>
      </w:hyperlink>
      <w:r w:rsidR="007F48F0">
        <w:t xml:space="preserve"> – Public Health Law Center </w:t>
      </w:r>
    </w:p>
    <w:p w14:paraId="05EDFBEB" w14:textId="77777777" w:rsidR="007F48F0" w:rsidRDefault="00BD336C" w:rsidP="00E4638B">
      <w:pPr>
        <w:spacing w:after="0" w:line="240" w:lineRule="auto"/>
      </w:pPr>
      <w:hyperlink r:id="rId150" w:history="1">
        <w:r w:rsidR="007F48F0" w:rsidRPr="004B2F96">
          <w:rPr>
            <w:rStyle w:val="Hyperlink"/>
          </w:rPr>
          <w:t>Technical Assistance Memo Summary of Obesity Prevention Standards in State Quality Rating and Improvement Systems (QRIS) and Licensing Regulations</w:t>
        </w:r>
      </w:hyperlink>
      <w:r w:rsidR="007F48F0">
        <w:t xml:space="preserve"> – Health Kids Healthy Future</w:t>
      </w:r>
    </w:p>
    <w:bookmarkEnd w:id="1"/>
    <w:p w14:paraId="6B2B9E81" w14:textId="77777777" w:rsidR="00E4638B" w:rsidRDefault="00E4638B" w:rsidP="00E4638B">
      <w:pPr>
        <w:pStyle w:val="Heading2"/>
        <w:spacing w:before="0" w:line="240" w:lineRule="auto"/>
        <w:rPr>
          <w:b/>
          <w:bCs/>
          <w:color w:val="auto"/>
          <w:u w:val="single"/>
        </w:rPr>
      </w:pPr>
    </w:p>
    <w:p w14:paraId="15E60984" w14:textId="699A9AA5" w:rsidR="007F48F0" w:rsidRPr="007F48F0" w:rsidRDefault="007F48F0" w:rsidP="00E4638B">
      <w:pPr>
        <w:pStyle w:val="Heading2"/>
        <w:spacing w:before="0" w:line="240" w:lineRule="auto"/>
        <w:rPr>
          <w:b/>
          <w:bCs/>
          <w:color w:val="auto"/>
          <w:u w:val="single"/>
        </w:rPr>
      </w:pPr>
      <w:r w:rsidRPr="007F48F0">
        <w:rPr>
          <w:b/>
          <w:bCs/>
          <w:color w:val="auto"/>
          <w:u w:val="single"/>
        </w:rPr>
        <w:t>General State Policies</w:t>
      </w:r>
    </w:p>
    <w:p w14:paraId="3507C7B3" w14:textId="77777777" w:rsidR="007F48F0" w:rsidRDefault="00BD336C" w:rsidP="00E4638B">
      <w:pPr>
        <w:spacing w:after="0" w:line="240" w:lineRule="auto"/>
      </w:pPr>
      <w:hyperlink r:id="rId151" w:history="1">
        <w:r w:rsidR="007F48F0" w:rsidRPr="00392CDB">
          <w:rPr>
            <w:rStyle w:val="Hyperlink"/>
          </w:rPr>
          <w:t>Model Child Care Licensing Statute for Obesity Prevention</w:t>
        </w:r>
      </w:hyperlink>
      <w:r w:rsidR="007F48F0">
        <w:t xml:space="preserve"> – ChangeLab Solutions </w:t>
      </w:r>
    </w:p>
    <w:p w14:paraId="0684E118" w14:textId="77777777" w:rsidR="007F48F0" w:rsidRPr="00A456F7" w:rsidRDefault="00BD336C" w:rsidP="00E4638B">
      <w:pPr>
        <w:spacing w:after="0" w:line="240" w:lineRule="auto"/>
      </w:pPr>
      <w:hyperlink r:id="rId152" w:history="1">
        <w:r w:rsidR="007F48F0" w:rsidRPr="00A456F7">
          <w:rPr>
            <w:rStyle w:val="Hyperlink"/>
          </w:rPr>
          <w:t>State Policies to Prevent Obesity</w:t>
        </w:r>
      </w:hyperlink>
      <w:r w:rsidR="007F48F0">
        <w:t xml:space="preserve"> – Robert Wood Johnson Foundation</w:t>
      </w:r>
    </w:p>
    <w:p w14:paraId="32BBF8A3" w14:textId="77777777" w:rsidR="007F48F0" w:rsidRDefault="00BD336C" w:rsidP="00E4638B">
      <w:pPr>
        <w:spacing w:after="0" w:line="240" w:lineRule="auto"/>
      </w:pPr>
      <w:hyperlink r:id="rId153" w:history="1">
        <w:r w:rsidR="007F48F0" w:rsidRPr="00392CDB">
          <w:rPr>
            <w:rStyle w:val="Hyperlink"/>
          </w:rPr>
          <w:t>State-Specific Resources and Licensing Laws</w:t>
        </w:r>
      </w:hyperlink>
      <w:r w:rsidR="007F48F0">
        <w:t xml:space="preserve"> – Public Health Law Center </w:t>
      </w:r>
    </w:p>
    <w:p w14:paraId="703E516A" w14:textId="77777777" w:rsidR="007F48F0" w:rsidRDefault="00BD336C" w:rsidP="00E4638B">
      <w:pPr>
        <w:spacing w:after="0" w:line="240" w:lineRule="auto"/>
      </w:pPr>
      <w:hyperlink r:id="rId154" w:history="1">
        <w:r w:rsidR="007F48F0" w:rsidRPr="004031FC">
          <w:rPr>
            <w:rStyle w:val="Hyperlink"/>
          </w:rPr>
          <w:t>Wellness Policies in Early Childhood Education Centers: Growing Fit in Georgia</w:t>
        </w:r>
      </w:hyperlink>
      <w:r w:rsidR="007F48F0">
        <w:t xml:space="preserve"> – Healthy People 2020</w:t>
      </w:r>
    </w:p>
    <w:p w14:paraId="75EB9406" w14:textId="77777777" w:rsidR="00E4638B" w:rsidRDefault="00E4638B" w:rsidP="00E4638B">
      <w:pPr>
        <w:pStyle w:val="Heading2"/>
        <w:spacing w:before="0" w:line="240" w:lineRule="auto"/>
        <w:rPr>
          <w:b/>
          <w:bCs/>
          <w:color w:val="auto"/>
          <w:u w:val="single"/>
        </w:rPr>
      </w:pPr>
    </w:p>
    <w:p w14:paraId="21C6454C" w14:textId="6F5DA0B8" w:rsidR="007F48F0" w:rsidRPr="007F48F0" w:rsidRDefault="007F48F0" w:rsidP="00E4638B">
      <w:pPr>
        <w:pStyle w:val="Heading2"/>
        <w:spacing w:before="0" w:line="240" w:lineRule="auto"/>
        <w:rPr>
          <w:b/>
          <w:bCs/>
          <w:color w:val="auto"/>
          <w:u w:val="single"/>
        </w:rPr>
      </w:pPr>
      <w:r w:rsidRPr="007F48F0">
        <w:rPr>
          <w:b/>
          <w:bCs/>
          <w:color w:val="auto"/>
          <w:u w:val="single"/>
        </w:rPr>
        <w:t>Increasing Access to Drinking Water</w:t>
      </w:r>
    </w:p>
    <w:p w14:paraId="4E5D3CC4" w14:textId="77777777" w:rsidR="007F48F0" w:rsidRDefault="00BD336C" w:rsidP="00E4638B">
      <w:pPr>
        <w:spacing w:after="0" w:line="240" w:lineRule="auto"/>
      </w:pPr>
      <w:hyperlink r:id="rId155" w:history="1">
        <w:r w:rsidR="007F48F0" w:rsidRPr="00C6653D">
          <w:rPr>
            <w:rStyle w:val="Hyperlink"/>
          </w:rPr>
          <w:t>Increasing Access to Drinking Water and Other Healthier Beverages in Early Care and Education Settings</w:t>
        </w:r>
      </w:hyperlink>
      <w:r w:rsidR="007F48F0">
        <w:t xml:space="preserve"> – CDC </w:t>
      </w:r>
    </w:p>
    <w:p w14:paraId="777F72A2" w14:textId="77777777" w:rsidR="00E4638B" w:rsidRDefault="00E4638B" w:rsidP="00E4638B">
      <w:pPr>
        <w:pStyle w:val="Heading2"/>
        <w:spacing w:before="0" w:line="240" w:lineRule="auto"/>
        <w:rPr>
          <w:b/>
          <w:bCs/>
          <w:color w:val="auto"/>
          <w:u w:val="single"/>
        </w:rPr>
      </w:pPr>
    </w:p>
    <w:p w14:paraId="69F101F8" w14:textId="5E04C17B" w:rsidR="007F48F0" w:rsidRPr="007F48F0" w:rsidRDefault="007F48F0" w:rsidP="00E4638B">
      <w:pPr>
        <w:pStyle w:val="Heading2"/>
        <w:spacing w:before="0" w:line="240" w:lineRule="auto"/>
        <w:rPr>
          <w:b/>
          <w:bCs/>
          <w:color w:val="auto"/>
          <w:u w:val="single"/>
        </w:rPr>
      </w:pPr>
      <w:r w:rsidRPr="007F48F0">
        <w:rPr>
          <w:b/>
          <w:bCs/>
          <w:color w:val="auto"/>
          <w:u w:val="single"/>
        </w:rPr>
        <w:t>Farm to Early Care and Education and Head Start</w:t>
      </w:r>
    </w:p>
    <w:p w14:paraId="5DE56DF8" w14:textId="77777777" w:rsidR="007F48F0" w:rsidRDefault="00BD336C" w:rsidP="00E4638B">
      <w:pPr>
        <w:spacing w:after="0" w:line="240" w:lineRule="auto"/>
      </w:pPr>
      <w:hyperlink r:id="rId156" w:history="1">
        <w:r w:rsidR="007F48F0" w:rsidRPr="00BF5E22">
          <w:rPr>
            <w:rStyle w:val="Hyperlink"/>
          </w:rPr>
          <w:t>2018 National Farm to Early Care and Education Survey</w:t>
        </w:r>
      </w:hyperlink>
      <w:r w:rsidR="007F48F0">
        <w:t xml:space="preserve"> – National Farm to School Network</w:t>
      </w:r>
    </w:p>
    <w:p w14:paraId="45B8ABFE" w14:textId="77777777" w:rsidR="007F48F0" w:rsidRDefault="00BD336C" w:rsidP="00E4638B">
      <w:pPr>
        <w:spacing w:after="0" w:line="240" w:lineRule="auto"/>
      </w:pPr>
      <w:hyperlink r:id="rId157" w:history="1">
        <w:r w:rsidR="007F48F0" w:rsidRPr="00BF5E22">
          <w:rPr>
            <w:rStyle w:val="Hyperlink"/>
          </w:rPr>
          <w:t>A Roadmap for Farm to Early Care and Education</w:t>
        </w:r>
      </w:hyperlink>
      <w:r w:rsidR="007F48F0">
        <w:t xml:space="preserve"> – National Farm to School Network</w:t>
      </w:r>
    </w:p>
    <w:p w14:paraId="58AB1480" w14:textId="77777777" w:rsidR="007F48F0" w:rsidRDefault="00BD336C" w:rsidP="00E4638B">
      <w:pPr>
        <w:spacing w:after="0" w:line="240" w:lineRule="auto"/>
      </w:pPr>
      <w:hyperlink r:id="rId158" w:history="1">
        <w:r w:rsidR="007F48F0" w:rsidRPr="00BF5E22">
          <w:rPr>
            <w:rStyle w:val="Hyperlink"/>
          </w:rPr>
          <w:t>Growing Head Start Success with Farm to Early Care and Education</w:t>
        </w:r>
      </w:hyperlink>
      <w:r w:rsidR="007F48F0">
        <w:t xml:space="preserve"> – National Farm to School Network</w:t>
      </w:r>
    </w:p>
    <w:p w14:paraId="5FE48D11" w14:textId="77777777" w:rsidR="00E4638B" w:rsidRDefault="00E4638B" w:rsidP="00E4638B">
      <w:pPr>
        <w:pStyle w:val="Heading2"/>
        <w:spacing w:before="0" w:line="240" w:lineRule="auto"/>
        <w:rPr>
          <w:b/>
          <w:bCs/>
          <w:color w:val="auto"/>
          <w:u w:val="single"/>
        </w:rPr>
      </w:pPr>
    </w:p>
    <w:p w14:paraId="363E5B8D" w14:textId="71302ABD" w:rsidR="007F48F0" w:rsidRPr="007F48F0" w:rsidRDefault="007F48F0" w:rsidP="00E4638B">
      <w:pPr>
        <w:pStyle w:val="Heading2"/>
        <w:spacing w:before="0" w:line="240" w:lineRule="auto"/>
        <w:rPr>
          <w:b/>
          <w:bCs/>
          <w:color w:val="auto"/>
          <w:u w:val="single"/>
        </w:rPr>
      </w:pPr>
      <w:r w:rsidRPr="007F48F0">
        <w:rPr>
          <w:b/>
          <w:bCs/>
          <w:color w:val="auto"/>
          <w:u w:val="single"/>
        </w:rPr>
        <w:t>Breastfeeding</w:t>
      </w:r>
    </w:p>
    <w:p w14:paraId="114AFD07" w14:textId="77777777" w:rsidR="007F48F0" w:rsidRDefault="00BD336C" w:rsidP="00E4638B">
      <w:pPr>
        <w:spacing w:after="0" w:line="240" w:lineRule="auto"/>
      </w:pPr>
      <w:hyperlink r:id="rId159" w:history="1">
        <w:r w:rsidR="007F48F0" w:rsidRPr="00D6320E">
          <w:rPr>
            <w:rStyle w:val="Hyperlink"/>
          </w:rPr>
          <w:t>Policies that Support Breastfeeding in Child Care Facilities</w:t>
        </w:r>
      </w:hyperlink>
      <w:r w:rsidR="007F48F0">
        <w:t xml:space="preserve"> – ChangeLab Solutions</w:t>
      </w:r>
    </w:p>
    <w:p w14:paraId="79529BCE" w14:textId="77777777" w:rsidR="00E4638B" w:rsidRDefault="00E4638B" w:rsidP="007F48F0">
      <w:pPr>
        <w:pStyle w:val="Heading2"/>
        <w:rPr>
          <w:b/>
          <w:bCs/>
          <w:color w:val="auto"/>
          <w:u w:val="single"/>
        </w:rPr>
      </w:pPr>
    </w:p>
    <w:p w14:paraId="04D9AFFE" w14:textId="7B800527" w:rsidR="007F48F0" w:rsidRPr="007F48F0" w:rsidRDefault="007F48F0" w:rsidP="007F48F0">
      <w:pPr>
        <w:pStyle w:val="Heading2"/>
        <w:rPr>
          <w:b/>
          <w:bCs/>
          <w:color w:val="auto"/>
          <w:u w:val="single"/>
        </w:rPr>
      </w:pPr>
      <w:r w:rsidRPr="007F48F0">
        <w:rPr>
          <w:b/>
          <w:bCs/>
          <w:color w:val="auto"/>
          <w:u w:val="single"/>
        </w:rPr>
        <w:t>Physical Activity</w:t>
      </w:r>
    </w:p>
    <w:p w14:paraId="30E69761" w14:textId="3C72F771" w:rsidR="007F48F0" w:rsidRDefault="00BD336C" w:rsidP="007F48F0">
      <w:hyperlink r:id="rId160" w:history="1">
        <w:r w:rsidR="007F48F0" w:rsidRPr="00D6320E">
          <w:rPr>
            <w:rStyle w:val="Hyperlink"/>
          </w:rPr>
          <w:t>States Lack Physical Activity Policies in Child Care That Are Consistent with National Recommendations</w:t>
        </w:r>
      </w:hyperlink>
      <w:r w:rsidR="007F48F0">
        <w:t xml:space="preserve"> – Childhood Obesity</w:t>
      </w:r>
    </w:p>
    <w:p w14:paraId="5C84BCB4" w14:textId="77777777" w:rsidR="0059770C" w:rsidRDefault="0059770C" w:rsidP="007F48F0">
      <w:pPr>
        <w:rPr>
          <w:b/>
          <w:bCs/>
          <w:sz w:val="28"/>
          <w:szCs w:val="28"/>
        </w:rPr>
      </w:pPr>
    </w:p>
    <w:p w14:paraId="218B6CF7" w14:textId="4D7A00FD" w:rsidR="001F015B" w:rsidRDefault="001F015B" w:rsidP="0059770C">
      <w:pPr>
        <w:spacing w:after="0" w:line="240" w:lineRule="auto"/>
        <w:rPr>
          <w:b/>
          <w:bCs/>
          <w:sz w:val="28"/>
          <w:szCs w:val="28"/>
        </w:rPr>
      </w:pPr>
      <w:r w:rsidRPr="005417CA">
        <w:rPr>
          <w:b/>
          <w:bCs/>
          <w:sz w:val="28"/>
          <w:szCs w:val="28"/>
        </w:rPr>
        <w:t>Additional ECE-related Resources (From Presenter Dr. Sarah Daily, Child Trends)</w:t>
      </w:r>
    </w:p>
    <w:p w14:paraId="5685EF85" w14:textId="1D8F48FC" w:rsidR="00472F25" w:rsidRDefault="00472F25" w:rsidP="007F48F0">
      <w:hyperlink r:id="rId161" w:history="1">
        <w:r w:rsidRPr="00472F25">
          <w:rPr>
            <w:rStyle w:val="Hyperlink"/>
          </w:rPr>
          <w:t>A Framework for Choosing State-Level Early Childhood Governance System</w:t>
        </w:r>
      </w:hyperlink>
      <w:r w:rsidRPr="00472F25">
        <w:t xml:space="preserve"> – BUILD Initiative</w:t>
      </w:r>
    </w:p>
    <w:p w14:paraId="1CEFA9D1" w14:textId="36D24B85" w:rsidR="00472F25" w:rsidRDefault="00472F25" w:rsidP="007F48F0">
      <w:hyperlink r:id="rId162" w:history="1">
        <w:r w:rsidRPr="00472F25">
          <w:rPr>
            <w:rStyle w:val="Hyperlink"/>
          </w:rPr>
          <w:t>Learning Policy Institute</w:t>
        </w:r>
      </w:hyperlink>
      <w:r>
        <w:t xml:space="preserve"> (California Example)</w:t>
      </w:r>
    </w:p>
    <w:p w14:paraId="3CA810AC" w14:textId="1D440A2F" w:rsidR="00472F25" w:rsidRDefault="00472F25" w:rsidP="007F48F0">
      <w:hyperlink r:id="rId163" w:history="1">
        <w:r w:rsidRPr="00472F25">
          <w:rPr>
            <w:rStyle w:val="Hyperlink"/>
          </w:rPr>
          <w:t>The National Collaborative for Infants and Toddlers</w:t>
        </w:r>
      </w:hyperlink>
      <w:r>
        <w:t xml:space="preserve"> – powered by the Build Initiative</w:t>
      </w:r>
    </w:p>
    <w:p w14:paraId="56475D2D" w14:textId="195D2790" w:rsidR="00472F25" w:rsidRPr="00472F25" w:rsidRDefault="00472F25" w:rsidP="007F48F0">
      <w:hyperlink r:id="rId164" w:history="1">
        <w:r w:rsidRPr="00472F25">
          <w:rPr>
            <w:rStyle w:val="Hyperlink"/>
          </w:rPr>
          <w:t>Summary of Obesity Prevention Standards in State Quality Rating and Improvement Systems (QRIS) and Licensing Regulations</w:t>
        </w:r>
      </w:hyperlink>
      <w:r>
        <w:t xml:space="preserve"> – QRIS National Learning Network</w:t>
      </w:r>
    </w:p>
    <w:sectPr w:rsidR="00472F25" w:rsidRPr="00472F25" w:rsidSect="0059770C">
      <w:type w:val="continuous"/>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865CA" w14:textId="77777777" w:rsidR="00D91D65" w:rsidRDefault="00D91D65">
      <w:pPr>
        <w:spacing w:after="0" w:line="240" w:lineRule="auto"/>
      </w:pPr>
      <w:r>
        <w:separator/>
      </w:r>
    </w:p>
  </w:endnote>
  <w:endnote w:type="continuationSeparator" w:id="0">
    <w:p w14:paraId="3A15953F" w14:textId="77777777" w:rsidR="00D91D65" w:rsidRDefault="00D9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77941"/>
      <w:docPartObj>
        <w:docPartGallery w:val="Page Numbers (Bottom of Page)"/>
        <w:docPartUnique/>
      </w:docPartObj>
    </w:sdtPr>
    <w:sdtEndPr>
      <w:rPr>
        <w:noProof/>
      </w:rPr>
    </w:sdtEndPr>
    <w:sdtContent>
      <w:p w14:paraId="397DDDCB" w14:textId="77777777" w:rsidR="00BD336C" w:rsidRDefault="00BD33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B283A6" w14:textId="77777777" w:rsidR="00BD336C" w:rsidRDefault="00BD3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13AE3" w14:textId="77777777" w:rsidR="00D91D65" w:rsidRDefault="00D91D65">
      <w:pPr>
        <w:spacing w:after="0" w:line="240" w:lineRule="auto"/>
      </w:pPr>
      <w:r>
        <w:separator/>
      </w:r>
    </w:p>
  </w:footnote>
  <w:footnote w:type="continuationSeparator" w:id="0">
    <w:p w14:paraId="43FA2C51" w14:textId="77777777" w:rsidR="00D91D65" w:rsidRDefault="00D91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8880A" w14:textId="22F09B4D" w:rsidR="00BD336C" w:rsidRDefault="00BD336C" w:rsidP="007F48F0">
    <w:pPr>
      <w:pStyle w:val="Header"/>
      <w:jc w:val="center"/>
    </w:pPr>
    <w:r>
      <w:rPr>
        <w:noProof/>
      </w:rPr>
      <w:drawing>
        <wp:inline distT="0" distB="0" distL="0" distR="0" wp14:anchorId="2D0CDA9D" wp14:editId="0C27E8A5">
          <wp:extent cx="1718310" cy="884570"/>
          <wp:effectExtent l="0" t="0" r="0" b="0"/>
          <wp:docPr id="6" name="Picture 0" descr="17-04-NACDD-logo-vert-RGB.tiff"/>
          <wp:cNvGraphicFramePr/>
          <a:graphic xmlns:a="http://schemas.openxmlformats.org/drawingml/2006/main">
            <a:graphicData uri="http://schemas.openxmlformats.org/drawingml/2006/picture">
              <pic:pic xmlns:pic="http://schemas.openxmlformats.org/drawingml/2006/picture">
                <pic:nvPicPr>
                  <pic:cNvPr id="1" name="Picture 0" descr="17-04-NACDD-logo-vert-RGB.tiff"/>
                  <pic:cNvPicPr/>
                </pic:nvPicPr>
                <pic:blipFill>
                  <a:blip r:embed="rId1"/>
                  <a:stretch>
                    <a:fillRect/>
                  </a:stretch>
                </pic:blipFill>
                <pic:spPr>
                  <a:xfrm>
                    <a:off x="0" y="0"/>
                    <a:ext cx="1732784" cy="892021"/>
                  </a:xfrm>
                  <a:prstGeom prst="rect">
                    <a:avLst/>
                  </a:prstGeom>
                </pic:spPr>
              </pic:pic>
            </a:graphicData>
          </a:graphic>
        </wp:inline>
      </w:drawing>
    </w:r>
  </w:p>
  <w:p w14:paraId="0382A122" w14:textId="77777777" w:rsidR="0059770C" w:rsidRPr="0059770C" w:rsidRDefault="0059770C" w:rsidP="007F48F0">
    <w:pPr>
      <w:pStyle w:val="Header"/>
      <w:jc w:val="cent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7FF"/>
    <w:multiLevelType w:val="hybridMultilevel"/>
    <w:tmpl w:val="91DAE160"/>
    <w:lvl w:ilvl="0" w:tplc="D236FE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9220D"/>
    <w:multiLevelType w:val="hybridMultilevel"/>
    <w:tmpl w:val="58AE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67F3D"/>
    <w:multiLevelType w:val="hybridMultilevel"/>
    <w:tmpl w:val="ECAC10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D47A83"/>
    <w:multiLevelType w:val="hybridMultilevel"/>
    <w:tmpl w:val="79A8830C"/>
    <w:lvl w:ilvl="0" w:tplc="75D4AB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13959"/>
    <w:multiLevelType w:val="hybridMultilevel"/>
    <w:tmpl w:val="1B107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47792"/>
    <w:multiLevelType w:val="hybridMultilevel"/>
    <w:tmpl w:val="6DE8E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852B6"/>
    <w:multiLevelType w:val="hybridMultilevel"/>
    <w:tmpl w:val="C60A0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3D17E30"/>
    <w:multiLevelType w:val="hybridMultilevel"/>
    <w:tmpl w:val="B2F2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D3367E"/>
    <w:multiLevelType w:val="hybridMultilevel"/>
    <w:tmpl w:val="6DE8E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D079F"/>
    <w:multiLevelType w:val="hybridMultilevel"/>
    <w:tmpl w:val="434C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235F"/>
    <w:multiLevelType w:val="hybridMultilevel"/>
    <w:tmpl w:val="41445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10184"/>
    <w:multiLevelType w:val="hybridMultilevel"/>
    <w:tmpl w:val="8AE4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5A4B63"/>
    <w:multiLevelType w:val="hybridMultilevel"/>
    <w:tmpl w:val="CE3C8278"/>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86167"/>
    <w:multiLevelType w:val="multilevel"/>
    <w:tmpl w:val="15B4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D00ADA"/>
    <w:multiLevelType w:val="hybridMultilevel"/>
    <w:tmpl w:val="E808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2D512AAE"/>
    <w:multiLevelType w:val="hybridMultilevel"/>
    <w:tmpl w:val="2B78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24907"/>
    <w:multiLevelType w:val="hybridMultilevel"/>
    <w:tmpl w:val="CFF2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327E3"/>
    <w:multiLevelType w:val="multilevel"/>
    <w:tmpl w:val="E59E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BE5115"/>
    <w:multiLevelType w:val="hybridMultilevel"/>
    <w:tmpl w:val="BACCB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C84EBB"/>
    <w:multiLevelType w:val="hybridMultilevel"/>
    <w:tmpl w:val="4C84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2A6A29"/>
    <w:multiLevelType w:val="hybridMultilevel"/>
    <w:tmpl w:val="FBACB3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C141A"/>
    <w:multiLevelType w:val="hybridMultilevel"/>
    <w:tmpl w:val="E1B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72D07"/>
    <w:multiLevelType w:val="hybridMultilevel"/>
    <w:tmpl w:val="F31C3E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D152AA"/>
    <w:multiLevelType w:val="hybridMultilevel"/>
    <w:tmpl w:val="9C5E51E0"/>
    <w:lvl w:ilvl="0" w:tplc="04090001">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C1520"/>
    <w:multiLevelType w:val="hybridMultilevel"/>
    <w:tmpl w:val="5B066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72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8F675A"/>
    <w:multiLevelType w:val="hybridMultilevel"/>
    <w:tmpl w:val="2D1E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241BC"/>
    <w:multiLevelType w:val="hybridMultilevel"/>
    <w:tmpl w:val="2D1E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16174E"/>
    <w:multiLevelType w:val="hybridMultilevel"/>
    <w:tmpl w:val="7C6E1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B1A25"/>
    <w:multiLevelType w:val="hybridMultilevel"/>
    <w:tmpl w:val="50147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D0FB9"/>
    <w:multiLevelType w:val="hybridMultilevel"/>
    <w:tmpl w:val="A2147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3E67FA"/>
    <w:multiLevelType w:val="hybridMultilevel"/>
    <w:tmpl w:val="54D26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B967EB1"/>
    <w:multiLevelType w:val="hybridMultilevel"/>
    <w:tmpl w:val="2D1E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495CBE"/>
    <w:multiLevelType w:val="hybridMultilevel"/>
    <w:tmpl w:val="6332D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044559"/>
    <w:multiLevelType w:val="hybridMultilevel"/>
    <w:tmpl w:val="66344DF0"/>
    <w:lvl w:ilvl="0" w:tplc="75D4AB1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A911D4"/>
    <w:multiLevelType w:val="hybridMultilevel"/>
    <w:tmpl w:val="5A7CBED0"/>
    <w:lvl w:ilvl="0" w:tplc="8E528A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1A5238"/>
    <w:multiLevelType w:val="hybridMultilevel"/>
    <w:tmpl w:val="062AF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F3860CB"/>
    <w:multiLevelType w:val="hybridMultilevel"/>
    <w:tmpl w:val="5A4C8E00"/>
    <w:lvl w:ilvl="0" w:tplc="01A802E2">
      <w:start w:val="1"/>
      <w:numFmt w:val="bullet"/>
      <w:lvlText w:val="•"/>
      <w:lvlJc w:val="left"/>
      <w:pPr>
        <w:tabs>
          <w:tab w:val="num" w:pos="720"/>
        </w:tabs>
        <w:ind w:left="720" w:hanging="360"/>
      </w:pPr>
      <w:rPr>
        <w:rFonts w:ascii="Arial" w:hAnsi="Arial" w:hint="default"/>
      </w:rPr>
    </w:lvl>
    <w:lvl w:ilvl="1" w:tplc="FCE80F2E">
      <w:start w:val="1"/>
      <w:numFmt w:val="bullet"/>
      <w:lvlText w:val="•"/>
      <w:lvlJc w:val="left"/>
      <w:pPr>
        <w:tabs>
          <w:tab w:val="num" w:pos="1440"/>
        </w:tabs>
        <w:ind w:left="1440" w:hanging="360"/>
      </w:pPr>
      <w:rPr>
        <w:rFonts w:ascii="Arial" w:hAnsi="Arial" w:hint="default"/>
      </w:rPr>
    </w:lvl>
    <w:lvl w:ilvl="2" w:tplc="CD84CB6C">
      <w:start w:val="1"/>
      <w:numFmt w:val="bullet"/>
      <w:lvlText w:val="•"/>
      <w:lvlJc w:val="left"/>
      <w:pPr>
        <w:tabs>
          <w:tab w:val="num" w:pos="2160"/>
        </w:tabs>
        <w:ind w:left="2160" w:hanging="360"/>
      </w:pPr>
      <w:rPr>
        <w:rFonts w:ascii="Arial" w:hAnsi="Arial" w:hint="default"/>
      </w:rPr>
    </w:lvl>
    <w:lvl w:ilvl="3" w:tplc="A6AEE67E" w:tentative="1">
      <w:start w:val="1"/>
      <w:numFmt w:val="bullet"/>
      <w:lvlText w:val="•"/>
      <w:lvlJc w:val="left"/>
      <w:pPr>
        <w:tabs>
          <w:tab w:val="num" w:pos="2880"/>
        </w:tabs>
        <w:ind w:left="2880" w:hanging="360"/>
      </w:pPr>
      <w:rPr>
        <w:rFonts w:ascii="Arial" w:hAnsi="Arial" w:hint="default"/>
      </w:rPr>
    </w:lvl>
    <w:lvl w:ilvl="4" w:tplc="31F02A32" w:tentative="1">
      <w:start w:val="1"/>
      <w:numFmt w:val="bullet"/>
      <w:lvlText w:val="•"/>
      <w:lvlJc w:val="left"/>
      <w:pPr>
        <w:tabs>
          <w:tab w:val="num" w:pos="3600"/>
        </w:tabs>
        <w:ind w:left="3600" w:hanging="360"/>
      </w:pPr>
      <w:rPr>
        <w:rFonts w:ascii="Arial" w:hAnsi="Arial" w:hint="default"/>
      </w:rPr>
    </w:lvl>
    <w:lvl w:ilvl="5" w:tplc="4DD4215C" w:tentative="1">
      <w:start w:val="1"/>
      <w:numFmt w:val="bullet"/>
      <w:lvlText w:val="•"/>
      <w:lvlJc w:val="left"/>
      <w:pPr>
        <w:tabs>
          <w:tab w:val="num" w:pos="4320"/>
        </w:tabs>
        <w:ind w:left="4320" w:hanging="360"/>
      </w:pPr>
      <w:rPr>
        <w:rFonts w:ascii="Arial" w:hAnsi="Arial" w:hint="default"/>
      </w:rPr>
    </w:lvl>
    <w:lvl w:ilvl="6" w:tplc="4A5AEAF4" w:tentative="1">
      <w:start w:val="1"/>
      <w:numFmt w:val="bullet"/>
      <w:lvlText w:val="•"/>
      <w:lvlJc w:val="left"/>
      <w:pPr>
        <w:tabs>
          <w:tab w:val="num" w:pos="5040"/>
        </w:tabs>
        <w:ind w:left="5040" w:hanging="360"/>
      </w:pPr>
      <w:rPr>
        <w:rFonts w:ascii="Arial" w:hAnsi="Arial" w:hint="default"/>
      </w:rPr>
    </w:lvl>
    <w:lvl w:ilvl="7" w:tplc="36C6D546" w:tentative="1">
      <w:start w:val="1"/>
      <w:numFmt w:val="bullet"/>
      <w:lvlText w:val="•"/>
      <w:lvlJc w:val="left"/>
      <w:pPr>
        <w:tabs>
          <w:tab w:val="num" w:pos="5760"/>
        </w:tabs>
        <w:ind w:left="5760" w:hanging="360"/>
      </w:pPr>
      <w:rPr>
        <w:rFonts w:ascii="Arial" w:hAnsi="Arial" w:hint="default"/>
      </w:rPr>
    </w:lvl>
    <w:lvl w:ilvl="8" w:tplc="934687F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075677D"/>
    <w:multiLevelType w:val="hybridMultilevel"/>
    <w:tmpl w:val="E6B67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08F565C"/>
    <w:multiLevelType w:val="hybridMultilevel"/>
    <w:tmpl w:val="1ADCCECE"/>
    <w:lvl w:ilvl="0" w:tplc="01A802E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F9619E"/>
    <w:multiLevelType w:val="hybridMultilevel"/>
    <w:tmpl w:val="851E3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9206EFC"/>
    <w:multiLevelType w:val="hybridMultilevel"/>
    <w:tmpl w:val="E154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F37008"/>
    <w:multiLevelType w:val="hybridMultilevel"/>
    <w:tmpl w:val="F678F6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D7407DE"/>
    <w:multiLevelType w:val="hybridMultilevel"/>
    <w:tmpl w:val="56903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E07762A"/>
    <w:multiLevelType w:val="hybridMultilevel"/>
    <w:tmpl w:val="140429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0BB343D"/>
    <w:multiLevelType w:val="hybridMultilevel"/>
    <w:tmpl w:val="89DE6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84440B"/>
    <w:multiLevelType w:val="hybridMultilevel"/>
    <w:tmpl w:val="76C4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141642"/>
    <w:multiLevelType w:val="hybridMultilevel"/>
    <w:tmpl w:val="1E96E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5E72E17"/>
    <w:multiLevelType w:val="hybridMultilevel"/>
    <w:tmpl w:val="C25A7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170F12"/>
    <w:multiLevelType w:val="hybridMultilevel"/>
    <w:tmpl w:val="6DE8E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65455F"/>
    <w:multiLevelType w:val="hybridMultilevel"/>
    <w:tmpl w:val="1544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AF2A0D"/>
    <w:multiLevelType w:val="hybridMultilevel"/>
    <w:tmpl w:val="B964B3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A4B0995"/>
    <w:multiLevelType w:val="hybridMultilevel"/>
    <w:tmpl w:val="200A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D54B4A"/>
    <w:multiLevelType w:val="hybridMultilevel"/>
    <w:tmpl w:val="5824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345E24"/>
    <w:multiLevelType w:val="hybridMultilevel"/>
    <w:tmpl w:val="BCB4FE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D80DB2"/>
    <w:multiLevelType w:val="hybridMultilevel"/>
    <w:tmpl w:val="41ACC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2EC2635"/>
    <w:multiLevelType w:val="hybridMultilevel"/>
    <w:tmpl w:val="4D16A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6" w15:restartNumberingAfterBreak="0">
    <w:nsid w:val="742C07A9"/>
    <w:multiLevelType w:val="hybridMultilevel"/>
    <w:tmpl w:val="1102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6D23814"/>
    <w:multiLevelType w:val="hybridMultilevel"/>
    <w:tmpl w:val="14A4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C4403FF"/>
    <w:multiLevelType w:val="hybridMultilevel"/>
    <w:tmpl w:val="2D1E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BD433A"/>
    <w:multiLevelType w:val="hybridMultilevel"/>
    <w:tmpl w:val="70B4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D3D56F3"/>
    <w:multiLevelType w:val="hybridMultilevel"/>
    <w:tmpl w:val="2D1E1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901838"/>
    <w:multiLevelType w:val="hybridMultilevel"/>
    <w:tmpl w:val="758266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num>
  <w:num w:numId="4">
    <w:abstractNumId w:val="26"/>
  </w:num>
  <w:num w:numId="5">
    <w:abstractNumId w:val="60"/>
  </w:num>
  <w:num w:numId="6">
    <w:abstractNumId w:val="25"/>
  </w:num>
  <w:num w:numId="7">
    <w:abstractNumId w:val="61"/>
  </w:num>
  <w:num w:numId="8">
    <w:abstractNumId w:val="42"/>
  </w:num>
  <w:num w:numId="9">
    <w:abstractNumId w:val="50"/>
  </w:num>
  <w:num w:numId="10">
    <w:abstractNumId w:val="24"/>
  </w:num>
  <w:num w:numId="11">
    <w:abstractNumId w:val="23"/>
  </w:num>
  <w:num w:numId="12">
    <w:abstractNumId w:val="55"/>
  </w:num>
  <w:num w:numId="13">
    <w:abstractNumId w:val="18"/>
  </w:num>
  <w:num w:numId="14">
    <w:abstractNumId w:val="20"/>
  </w:num>
  <w:num w:numId="15">
    <w:abstractNumId w:val="2"/>
  </w:num>
  <w:num w:numId="16">
    <w:abstractNumId w:val="41"/>
  </w:num>
  <w:num w:numId="17">
    <w:abstractNumId w:val="8"/>
  </w:num>
  <w:num w:numId="18">
    <w:abstractNumId w:val="35"/>
  </w:num>
  <w:num w:numId="19">
    <w:abstractNumId w:val="22"/>
  </w:num>
  <w:num w:numId="20">
    <w:abstractNumId w:val="32"/>
  </w:num>
  <w:num w:numId="21">
    <w:abstractNumId w:val="46"/>
  </w:num>
  <w:num w:numId="22">
    <w:abstractNumId w:val="43"/>
  </w:num>
  <w:num w:numId="23">
    <w:abstractNumId w:val="4"/>
  </w:num>
  <w:num w:numId="24">
    <w:abstractNumId w:val="10"/>
  </w:num>
  <w:num w:numId="25">
    <w:abstractNumId w:val="37"/>
  </w:num>
  <w:num w:numId="26">
    <w:abstractNumId w:val="57"/>
  </w:num>
  <w:num w:numId="27">
    <w:abstractNumId w:val="48"/>
  </w:num>
  <w:num w:numId="28">
    <w:abstractNumId w:val="56"/>
  </w:num>
  <w:num w:numId="29">
    <w:abstractNumId w:val="53"/>
  </w:num>
  <w:num w:numId="30">
    <w:abstractNumId w:val="21"/>
  </w:num>
  <w:num w:numId="31">
    <w:abstractNumId w:val="40"/>
  </w:num>
  <w:num w:numId="32">
    <w:abstractNumId w:val="5"/>
  </w:num>
  <w:num w:numId="33">
    <w:abstractNumId w:val="1"/>
  </w:num>
  <w:num w:numId="34">
    <w:abstractNumId w:val="0"/>
  </w:num>
  <w:num w:numId="35">
    <w:abstractNumId w:val="11"/>
  </w:num>
  <w:num w:numId="36">
    <w:abstractNumId w:val="34"/>
  </w:num>
  <w:num w:numId="37">
    <w:abstractNumId w:val="19"/>
  </w:num>
  <w:num w:numId="38">
    <w:abstractNumId w:val="28"/>
  </w:num>
  <w:num w:numId="39">
    <w:abstractNumId w:val="45"/>
  </w:num>
  <w:num w:numId="40">
    <w:abstractNumId w:val="15"/>
  </w:num>
  <w:num w:numId="41">
    <w:abstractNumId w:val="7"/>
  </w:num>
  <w:num w:numId="42">
    <w:abstractNumId w:val="30"/>
  </w:num>
  <w:num w:numId="43">
    <w:abstractNumId w:val="47"/>
  </w:num>
  <w:num w:numId="44">
    <w:abstractNumId w:val="16"/>
  </w:num>
  <w:num w:numId="45">
    <w:abstractNumId w:val="9"/>
  </w:num>
  <w:num w:numId="46">
    <w:abstractNumId w:val="3"/>
  </w:num>
  <w:num w:numId="47">
    <w:abstractNumId w:val="49"/>
  </w:num>
  <w:num w:numId="48">
    <w:abstractNumId w:val="33"/>
  </w:num>
  <w:num w:numId="49">
    <w:abstractNumId w:val="17"/>
  </w:num>
  <w:num w:numId="50">
    <w:abstractNumId w:val="13"/>
  </w:num>
  <w:num w:numId="51">
    <w:abstractNumId w:val="44"/>
  </w:num>
  <w:num w:numId="52">
    <w:abstractNumId w:val="27"/>
  </w:num>
  <w:num w:numId="53">
    <w:abstractNumId w:val="29"/>
  </w:num>
  <w:num w:numId="54">
    <w:abstractNumId w:val="12"/>
  </w:num>
  <w:num w:numId="55">
    <w:abstractNumId w:val="39"/>
  </w:num>
  <w:num w:numId="56">
    <w:abstractNumId w:val="52"/>
  </w:num>
  <w:num w:numId="57">
    <w:abstractNumId w:val="59"/>
  </w:num>
  <w:num w:numId="58">
    <w:abstractNumId w:val="54"/>
  </w:num>
  <w:num w:numId="59">
    <w:abstractNumId w:val="51"/>
  </w:num>
  <w:num w:numId="60">
    <w:abstractNumId w:val="6"/>
  </w:num>
  <w:num w:numId="61">
    <w:abstractNumId w:val="14"/>
  </w:num>
  <w:num w:numId="62">
    <w:abstractNumId w:val="38"/>
  </w:num>
  <w:num w:numId="63">
    <w:abstractNumId w:val="3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BBB"/>
    <w:rsid w:val="00034423"/>
    <w:rsid w:val="00077E09"/>
    <w:rsid w:val="000B2AF3"/>
    <w:rsid w:val="000B713F"/>
    <w:rsid w:val="000F15D3"/>
    <w:rsid w:val="000F3106"/>
    <w:rsid w:val="00105A70"/>
    <w:rsid w:val="001915A6"/>
    <w:rsid w:val="001F0030"/>
    <w:rsid w:val="001F015B"/>
    <w:rsid w:val="001F4F57"/>
    <w:rsid w:val="00215389"/>
    <w:rsid w:val="00230536"/>
    <w:rsid w:val="0023773F"/>
    <w:rsid w:val="00246D5B"/>
    <w:rsid w:val="0028199E"/>
    <w:rsid w:val="002946E2"/>
    <w:rsid w:val="002B6736"/>
    <w:rsid w:val="002D2E61"/>
    <w:rsid w:val="002F1B6E"/>
    <w:rsid w:val="002F4762"/>
    <w:rsid w:val="002F4F8A"/>
    <w:rsid w:val="00304868"/>
    <w:rsid w:val="0032436F"/>
    <w:rsid w:val="00367BA3"/>
    <w:rsid w:val="00472F25"/>
    <w:rsid w:val="004E1057"/>
    <w:rsid w:val="004F35B2"/>
    <w:rsid w:val="005155B4"/>
    <w:rsid w:val="005263C1"/>
    <w:rsid w:val="005417CA"/>
    <w:rsid w:val="00577D15"/>
    <w:rsid w:val="005810C2"/>
    <w:rsid w:val="0059770C"/>
    <w:rsid w:val="005B146F"/>
    <w:rsid w:val="006003BD"/>
    <w:rsid w:val="00602F4A"/>
    <w:rsid w:val="00632490"/>
    <w:rsid w:val="006F7545"/>
    <w:rsid w:val="007156DD"/>
    <w:rsid w:val="00785C66"/>
    <w:rsid w:val="00791EFA"/>
    <w:rsid w:val="007A2245"/>
    <w:rsid w:val="007C2897"/>
    <w:rsid w:val="007D2909"/>
    <w:rsid w:val="007F48F0"/>
    <w:rsid w:val="00837437"/>
    <w:rsid w:val="00866BBC"/>
    <w:rsid w:val="008C44D1"/>
    <w:rsid w:val="0092081D"/>
    <w:rsid w:val="00935779"/>
    <w:rsid w:val="00951BBB"/>
    <w:rsid w:val="009A4BEC"/>
    <w:rsid w:val="009A5E24"/>
    <w:rsid w:val="009C31E3"/>
    <w:rsid w:val="00A04431"/>
    <w:rsid w:val="00A333B1"/>
    <w:rsid w:val="00A426B4"/>
    <w:rsid w:val="00A46017"/>
    <w:rsid w:val="00A53383"/>
    <w:rsid w:val="00A84E1F"/>
    <w:rsid w:val="00A927B1"/>
    <w:rsid w:val="00AB0153"/>
    <w:rsid w:val="00AC3530"/>
    <w:rsid w:val="00B0737E"/>
    <w:rsid w:val="00B20A33"/>
    <w:rsid w:val="00B2765D"/>
    <w:rsid w:val="00B714D6"/>
    <w:rsid w:val="00BD336C"/>
    <w:rsid w:val="00BE438D"/>
    <w:rsid w:val="00C35F04"/>
    <w:rsid w:val="00C45E5F"/>
    <w:rsid w:val="00C66D76"/>
    <w:rsid w:val="00C7400B"/>
    <w:rsid w:val="00CC4DEC"/>
    <w:rsid w:val="00D12FA9"/>
    <w:rsid w:val="00D30692"/>
    <w:rsid w:val="00D30989"/>
    <w:rsid w:val="00D35710"/>
    <w:rsid w:val="00D91D65"/>
    <w:rsid w:val="00D921B1"/>
    <w:rsid w:val="00DA1EC7"/>
    <w:rsid w:val="00E01277"/>
    <w:rsid w:val="00E4638B"/>
    <w:rsid w:val="00E747C3"/>
    <w:rsid w:val="00F6592E"/>
    <w:rsid w:val="00FB3341"/>
    <w:rsid w:val="00FC6B85"/>
    <w:rsid w:val="00FD5C9B"/>
    <w:rsid w:val="00FE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85EB4"/>
  <w15:chartTrackingRefBased/>
  <w15:docId w15:val="{A6155363-04EC-4744-B261-D31112E8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10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F48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BBB"/>
    <w:pPr>
      <w:ind w:left="720"/>
      <w:contextualSpacing/>
    </w:pPr>
  </w:style>
  <w:style w:type="character" w:styleId="Hyperlink">
    <w:name w:val="Hyperlink"/>
    <w:basedOn w:val="DefaultParagraphFont"/>
    <w:uiPriority w:val="99"/>
    <w:unhideWhenUsed/>
    <w:rsid w:val="00951BBB"/>
    <w:rPr>
      <w:color w:val="0563C1" w:themeColor="hyperlink"/>
      <w:u w:val="single"/>
    </w:rPr>
  </w:style>
  <w:style w:type="paragraph" w:styleId="CommentText">
    <w:name w:val="annotation text"/>
    <w:basedOn w:val="Normal"/>
    <w:link w:val="CommentTextChar"/>
    <w:uiPriority w:val="99"/>
    <w:unhideWhenUsed/>
    <w:rsid w:val="0032436F"/>
    <w:pPr>
      <w:spacing w:line="240" w:lineRule="auto"/>
    </w:pPr>
    <w:rPr>
      <w:sz w:val="20"/>
      <w:szCs w:val="20"/>
    </w:rPr>
  </w:style>
  <w:style w:type="character" w:customStyle="1" w:styleId="CommentTextChar">
    <w:name w:val="Comment Text Char"/>
    <w:basedOn w:val="DefaultParagraphFont"/>
    <w:link w:val="CommentText"/>
    <w:uiPriority w:val="99"/>
    <w:rsid w:val="0032436F"/>
    <w:rPr>
      <w:sz w:val="20"/>
      <w:szCs w:val="20"/>
    </w:rPr>
  </w:style>
  <w:style w:type="paragraph" w:styleId="BalloonText">
    <w:name w:val="Balloon Text"/>
    <w:basedOn w:val="Normal"/>
    <w:link w:val="BalloonTextChar"/>
    <w:uiPriority w:val="99"/>
    <w:semiHidden/>
    <w:unhideWhenUsed/>
    <w:rsid w:val="002F1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B6E"/>
    <w:rPr>
      <w:rFonts w:ascii="Segoe UI" w:hAnsi="Segoe UI" w:cs="Segoe UI"/>
      <w:sz w:val="18"/>
      <w:szCs w:val="18"/>
    </w:rPr>
  </w:style>
  <w:style w:type="character" w:styleId="FollowedHyperlink">
    <w:name w:val="FollowedHyperlink"/>
    <w:basedOn w:val="DefaultParagraphFont"/>
    <w:uiPriority w:val="99"/>
    <w:semiHidden/>
    <w:unhideWhenUsed/>
    <w:rsid w:val="00935779"/>
    <w:rPr>
      <w:color w:val="954F72" w:themeColor="followedHyperlink"/>
      <w:u w:val="single"/>
    </w:rPr>
  </w:style>
  <w:style w:type="character" w:customStyle="1" w:styleId="Heading1Char">
    <w:name w:val="Heading 1 Char"/>
    <w:basedOn w:val="DefaultParagraphFont"/>
    <w:link w:val="Heading1"/>
    <w:uiPriority w:val="9"/>
    <w:rsid w:val="005810C2"/>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5810C2"/>
    <w:rPr>
      <w:color w:val="605E5C"/>
      <w:shd w:val="clear" w:color="auto" w:fill="E1DFDD"/>
    </w:rPr>
  </w:style>
  <w:style w:type="paragraph" w:styleId="Header">
    <w:name w:val="header"/>
    <w:basedOn w:val="Normal"/>
    <w:link w:val="HeaderChar"/>
    <w:uiPriority w:val="99"/>
    <w:unhideWhenUsed/>
    <w:rsid w:val="00294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6E2"/>
  </w:style>
  <w:style w:type="paragraph" w:styleId="Footer">
    <w:name w:val="footer"/>
    <w:basedOn w:val="Normal"/>
    <w:link w:val="FooterChar"/>
    <w:uiPriority w:val="99"/>
    <w:unhideWhenUsed/>
    <w:rsid w:val="00294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6E2"/>
  </w:style>
  <w:style w:type="character" w:customStyle="1" w:styleId="Heading2Char">
    <w:name w:val="Heading 2 Char"/>
    <w:basedOn w:val="DefaultParagraphFont"/>
    <w:link w:val="Heading2"/>
    <w:uiPriority w:val="9"/>
    <w:rsid w:val="007F48F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2765D"/>
    <w:pPr>
      <w:spacing w:after="0" w:line="240" w:lineRule="auto"/>
    </w:pPr>
  </w:style>
  <w:style w:type="character" w:styleId="CommentReference">
    <w:name w:val="annotation reference"/>
    <w:basedOn w:val="DefaultParagraphFont"/>
    <w:uiPriority w:val="99"/>
    <w:semiHidden/>
    <w:unhideWhenUsed/>
    <w:rsid w:val="00B714D6"/>
    <w:rPr>
      <w:sz w:val="16"/>
      <w:szCs w:val="16"/>
    </w:rPr>
  </w:style>
  <w:style w:type="paragraph" w:styleId="CommentSubject">
    <w:name w:val="annotation subject"/>
    <w:basedOn w:val="CommentText"/>
    <w:next w:val="CommentText"/>
    <w:link w:val="CommentSubjectChar"/>
    <w:uiPriority w:val="99"/>
    <w:semiHidden/>
    <w:unhideWhenUsed/>
    <w:rsid w:val="00B714D6"/>
    <w:rPr>
      <w:b/>
      <w:bCs/>
    </w:rPr>
  </w:style>
  <w:style w:type="character" w:customStyle="1" w:styleId="CommentSubjectChar">
    <w:name w:val="Comment Subject Char"/>
    <w:basedOn w:val="CommentTextChar"/>
    <w:link w:val="CommentSubject"/>
    <w:uiPriority w:val="99"/>
    <w:semiHidden/>
    <w:rsid w:val="00B714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57007">
      <w:bodyDiv w:val="1"/>
      <w:marLeft w:val="0"/>
      <w:marRight w:val="0"/>
      <w:marTop w:val="0"/>
      <w:marBottom w:val="0"/>
      <w:divBdr>
        <w:top w:val="none" w:sz="0" w:space="0" w:color="auto"/>
        <w:left w:val="none" w:sz="0" w:space="0" w:color="auto"/>
        <w:bottom w:val="none" w:sz="0" w:space="0" w:color="auto"/>
        <w:right w:val="none" w:sz="0" w:space="0" w:color="auto"/>
      </w:divBdr>
    </w:div>
    <w:div w:id="182984608">
      <w:bodyDiv w:val="1"/>
      <w:marLeft w:val="0"/>
      <w:marRight w:val="0"/>
      <w:marTop w:val="0"/>
      <w:marBottom w:val="0"/>
      <w:divBdr>
        <w:top w:val="none" w:sz="0" w:space="0" w:color="auto"/>
        <w:left w:val="none" w:sz="0" w:space="0" w:color="auto"/>
        <w:bottom w:val="none" w:sz="0" w:space="0" w:color="auto"/>
        <w:right w:val="none" w:sz="0" w:space="0" w:color="auto"/>
      </w:divBdr>
    </w:div>
    <w:div w:id="203639968">
      <w:bodyDiv w:val="1"/>
      <w:marLeft w:val="0"/>
      <w:marRight w:val="0"/>
      <w:marTop w:val="0"/>
      <w:marBottom w:val="0"/>
      <w:divBdr>
        <w:top w:val="none" w:sz="0" w:space="0" w:color="auto"/>
        <w:left w:val="none" w:sz="0" w:space="0" w:color="auto"/>
        <w:bottom w:val="none" w:sz="0" w:space="0" w:color="auto"/>
        <w:right w:val="none" w:sz="0" w:space="0" w:color="auto"/>
      </w:divBdr>
    </w:div>
    <w:div w:id="210730789">
      <w:bodyDiv w:val="1"/>
      <w:marLeft w:val="0"/>
      <w:marRight w:val="0"/>
      <w:marTop w:val="0"/>
      <w:marBottom w:val="0"/>
      <w:divBdr>
        <w:top w:val="none" w:sz="0" w:space="0" w:color="auto"/>
        <w:left w:val="none" w:sz="0" w:space="0" w:color="auto"/>
        <w:bottom w:val="none" w:sz="0" w:space="0" w:color="auto"/>
        <w:right w:val="none" w:sz="0" w:space="0" w:color="auto"/>
      </w:divBdr>
    </w:div>
    <w:div w:id="366493170">
      <w:bodyDiv w:val="1"/>
      <w:marLeft w:val="0"/>
      <w:marRight w:val="0"/>
      <w:marTop w:val="0"/>
      <w:marBottom w:val="0"/>
      <w:divBdr>
        <w:top w:val="none" w:sz="0" w:space="0" w:color="auto"/>
        <w:left w:val="none" w:sz="0" w:space="0" w:color="auto"/>
        <w:bottom w:val="none" w:sz="0" w:space="0" w:color="auto"/>
        <w:right w:val="none" w:sz="0" w:space="0" w:color="auto"/>
      </w:divBdr>
    </w:div>
    <w:div w:id="449980661">
      <w:bodyDiv w:val="1"/>
      <w:marLeft w:val="0"/>
      <w:marRight w:val="0"/>
      <w:marTop w:val="0"/>
      <w:marBottom w:val="0"/>
      <w:divBdr>
        <w:top w:val="none" w:sz="0" w:space="0" w:color="auto"/>
        <w:left w:val="none" w:sz="0" w:space="0" w:color="auto"/>
        <w:bottom w:val="none" w:sz="0" w:space="0" w:color="auto"/>
        <w:right w:val="none" w:sz="0" w:space="0" w:color="auto"/>
      </w:divBdr>
    </w:div>
    <w:div w:id="673070745">
      <w:bodyDiv w:val="1"/>
      <w:marLeft w:val="0"/>
      <w:marRight w:val="0"/>
      <w:marTop w:val="0"/>
      <w:marBottom w:val="0"/>
      <w:divBdr>
        <w:top w:val="none" w:sz="0" w:space="0" w:color="auto"/>
        <w:left w:val="none" w:sz="0" w:space="0" w:color="auto"/>
        <w:bottom w:val="none" w:sz="0" w:space="0" w:color="auto"/>
        <w:right w:val="none" w:sz="0" w:space="0" w:color="auto"/>
      </w:divBdr>
    </w:div>
    <w:div w:id="762998177">
      <w:bodyDiv w:val="1"/>
      <w:marLeft w:val="0"/>
      <w:marRight w:val="0"/>
      <w:marTop w:val="0"/>
      <w:marBottom w:val="0"/>
      <w:divBdr>
        <w:top w:val="none" w:sz="0" w:space="0" w:color="auto"/>
        <w:left w:val="none" w:sz="0" w:space="0" w:color="auto"/>
        <w:bottom w:val="none" w:sz="0" w:space="0" w:color="auto"/>
        <w:right w:val="none" w:sz="0" w:space="0" w:color="auto"/>
      </w:divBdr>
    </w:div>
    <w:div w:id="877740888">
      <w:bodyDiv w:val="1"/>
      <w:marLeft w:val="0"/>
      <w:marRight w:val="0"/>
      <w:marTop w:val="0"/>
      <w:marBottom w:val="0"/>
      <w:divBdr>
        <w:top w:val="none" w:sz="0" w:space="0" w:color="auto"/>
        <w:left w:val="none" w:sz="0" w:space="0" w:color="auto"/>
        <w:bottom w:val="none" w:sz="0" w:space="0" w:color="auto"/>
        <w:right w:val="none" w:sz="0" w:space="0" w:color="auto"/>
      </w:divBdr>
    </w:div>
    <w:div w:id="883560372">
      <w:bodyDiv w:val="1"/>
      <w:marLeft w:val="0"/>
      <w:marRight w:val="0"/>
      <w:marTop w:val="0"/>
      <w:marBottom w:val="0"/>
      <w:divBdr>
        <w:top w:val="none" w:sz="0" w:space="0" w:color="auto"/>
        <w:left w:val="none" w:sz="0" w:space="0" w:color="auto"/>
        <w:bottom w:val="none" w:sz="0" w:space="0" w:color="auto"/>
        <w:right w:val="none" w:sz="0" w:space="0" w:color="auto"/>
      </w:divBdr>
    </w:div>
    <w:div w:id="901019937">
      <w:bodyDiv w:val="1"/>
      <w:marLeft w:val="0"/>
      <w:marRight w:val="0"/>
      <w:marTop w:val="0"/>
      <w:marBottom w:val="0"/>
      <w:divBdr>
        <w:top w:val="none" w:sz="0" w:space="0" w:color="auto"/>
        <w:left w:val="none" w:sz="0" w:space="0" w:color="auto"/>
        <w:bottom w:val="none" w:sz="0" w:space="0" w:color="auto"/>
        <w:right w:val="none" w:sz="0" w:space="0" w:color="auto"/>
      </w:divBdr>
    </w:div>
    <w:div w:id="1138841448">
      <w:bodyDiv w:val="1"/>
      <w:marLeft w:val="0"/>
      <w:marRight w:val="0"/>
      <w:marTop w:val="0"/>
      <w:marBottom w:val="0"/>
      <w:divBdr>
        <w:top w:val="none" w:sz="0" w:space="0" w:color="auto"/>
        <w:left w:val="none" w:sz="0" w:space="0" w:color="auto"/>
        <w:bottom w:val="none" w:sz="0" w:space="0" w:color="auto"/>
        <w:right w:val="none" w:sz="0" w:space="0" w:color="auto"/>
      </w:divBdr>
    </w:div>
    <w:div w:id="1188250568">
      <w:bodyDiv w:val="1"/>
      <w:marLeft w:val="0"/>
      <w:marRight w:val="0"/>
      <w:marTop w:val="0"/>
      <w:marBottom w:val="0"/>
      <w:divBdr>
        <w:top w:val="none" w:sz="0" w:space="0" w:color="auto"/>
        <w:left w:val="none" w:sz="0" w:space="0" w:color="auto"/>
        <w:bottom w:val="none" w:sz="0" w:space="0" w:color="auto"/>
        <w:right w:val="none" w:sz="0" w:space="0" w:color="auto"/>
      </w:divBdr>
    </w:div>
    <w:div w:id="1246768433">
      <w:bodyDiv w:val="1"/>
      <w:marLeft w:val="0"/>
      <w:marRight w:val="0"/>
      <w:marTop w:val="0"/>
      <w:marBottom w:val="0"/>
      <w:divBdr>
        <w:top w:val="none" w:sz="0" w:space="0" w:color="auto"/>
        <w:left w:val="none" w:sz="0" w:space="0" w:color="auto"/>
        <w:bottom w:val="none" w:sz="0" w:space="0" w:color="auto"/>
        <w:right w:val="none" w:sz="0" w:space="0" w:color="auto"/>
      </w:divBdr>
    </w:div>
    <w:div w:id="1285035723">
      <w:bodyDiv w:val="1"/>
      <w:marLeft w:val="0"/>
      <w:marRight w:val="0"/>
      <w:marTop w:val="0"/>
      <w:marBottom w:val="0"/>
      <w:divBdr>
        <w:top w:val="none" w:sz="0" w:space="0" w:color="auto"/>
        <w:left w:val="none" w:sz="0" w:space="0" w:color="auto"/>
        <w:bottom w:val="none" w:sz="0" w:space="0" w:color="auto"/>
        <w:right w:val="none" w:sz="0" w:space="0" w:color="auto"/>
      </w:divBdr>
    </w:div>
    <w:div w:id="1387560272">
      <w:bodyDiv w:val="1"/>
      <w:marLeft w:val="0"/>
      <w:marRight w:val="0"/>
      <w:marTop w:val="0"/>
      <w:marBottom w:val="0"/>
      <w:divBdr>
        <w:top w:val="none" w:sz="0" w:space="0" w:color="auto"/>
        <w:left w:val="none" w:sz="0" w:space="0" w:color="auto"/>
        <w:bottom w:val="none" w:sz="0" w:space="0" w:color="auto"/>
        <w:right w:val="none" w:sz="0" w:space="0" w:color="auto"/>
      </w:divBdr>
    </w:div>
    <w:div w:id="1426488591">
      <w:bodyDiv w:val="1"/>
      <w:marLeft w:val="0"/>
      <w:marRight w:val="0"/>
      <w:marTop w:val="0"/>
      <w:marBottom w:val="0"/>
      <w:divBdr>
        <w:top w:val="none" w:sz="0" w:space="0" w:color="auto"/>
        <w:left w:val="none" w:sz="0" w:space="0" w:color="auto"/>
        <w:bottom w:val="none" w:sz="0" w:space="0" w:color="auto"/>
        <w:right w:val="none" w:sz="0" w:space="0" w:color="auto"/>
      </w:divBdr>
    </w:div>
    <w:div w:id="1444612666">
      <w:bodyDiv w:val="1"/>
      <w:marLeft w:val="0"/>
      <w:marRight w:val="0"/>
      <w:marTop w:val="0"/>
      <w:marBottom w:val="0"/>
      <w:divBdr>
        <w:top w:val="none" w:sz="0" w:space="0" w:color="auto"/>
        <w:left w:val="none" w:sz="0" w:space="0" w:color="auto"/>
        <w:bottom w:val="none" w:sz="0" w:space="0" w:color="auto"/>
        <w:right w:val="none" w:sz="0" w:space="0" w:color="auto"/>
      </w:divBdr>
    </w:div>
    <w:div w:id="1618608745">
      <w:bodyDiv w:val="1"/>
      <w:marLeft w:val="0"/>
      <w:marRight w:val="0"/>
      <w:marTop w:val="0"/>
      <w:marBottom w:val="0"/>
      <w:divBdr>
        <w:top w:val="none" w:sz="0" w:space="0" w:color="auto"/>
        <w:left w:val="none" w:sz="0" w:space="0" w:color="auto"/>
        <w:bottom w:val="none" w:sz="0" w:space="0" w:color="auto"/>
        <w:right w:val="none" w:sz="0" w:space="0" w:color="auto"/>
      </w:divBdr>
    </w:div>
    <w:div w:id="1735082822">
      <w:bodyDiv w:val="1"/>
      <w:marLeft w:val="0"/>
      <w:marRight w:val="0"/>
      <w:marTop w:val="0"/>
      <w:marBottom w:val="0"/>
      <w:divBdr>
        <w:top w:val="none" w:sz="0" w:space="0" w:color="auto"/>
        <w:left w:val="none" w:sz="0" w:space="0" w:color="auto"/>
        <w:bottom w:val="none" w:sz="0" w:space="0" w:color="auto"/>
        <w:right w:val="none" w:sz="0" w:space="0" w:color="auto"/>
      </w:divBdr>
    </w:div>
    <w:div w:id="1849639902">
      <w:bodyDiv w:val="1"/>
      <w:marLeft w:val="0"/>
      <w:marRight w:val="0"/>
      <w:marTop w:val="0"/>
      <w:marBottom w:val="0"/>
      <w:divBdr>
        <w:top w:val="none" w:sz="0" w:space="0" w:color="auto"/>
        <w:left w:val="none" w:sz="0" w:space="0" w:color="auto"/>
        <w:bottom w:val="none" w:sz="0" w:space="0" w:color="auto"/>
        <w:right w:val="none" w:sz="0" w:space="0" w:color="auto"/>
      </w:divBdr>
    </w:div>
    <w:div w:id="1961573222">
      <w:bodyDiv w:val="1"/>
      <w:marLeft w:val="0"/>
      <w:marRight w:val="0"/>
      <w:marTop w:val="0"/>
      <w:marBottom w:val="0"/>
      <w:divBdr>
        <w:top w:val="none" w:sz="0" w:space="0" w:color="auto"/>
        <w:left w:val="none" w:sz="0" w:space="0" w:color="auto"/>
        <w:bottom w:val="none" w:sz="0" w:space="0" w:color="auto"/>
        <w:right w:val="none" w:sz="0" w:space="0" w:color="auto"/>
      </w:divBdr>
    </w:div>
    <w:div w:id="1982995638">
      <w:bodyDiv w:val="1"/>
      <w:marLeft w:val="0"/>
      <w:marRight w:val="0"/>
      <w:marTop w:val="0"/>
      <w:marBottom w:val="0"/>
      <w:divBdr>
        <w:top w:val="none" w:sz="0" w:space="0" w:color="auto"/>
        <w:left w:val="none" w:sz="0" w:space="0" w:color="auto"/>
        <w:bottom w:val="none" w:sz="0" w:space="0" w:color="auto"/>
        <w:right w:val="none" w:sz="0" w:space="0" w:color="auto"/>
      </w:divBdr>
    </w:div>
    <w:div w:id="2050834902">
      <w:bodyDiv w:val="1"/>
      <w:marLeft w:val="0"/>
      <w:marRight w:val="0"/>
      <w:marTop w:val="0"/>
      <w:marBottom w:val="0"/>
      <w:divBdr>
        <w:top w:val="none" w:sz="0" w:space="0" w:color="auto"/>
        <w:left w:val="none" w:sz="0" w:space="0" w:color="auto"/>
        <w:bottom w:val="none" w:sz="0" w:space="0" w:color="auto"/>
        <w:right w:val="none" w:sz="0" w:space="0" w:color="auto"/>
      </w:divBdr>
    </w:div>
    <w:div w:id="2090612828">
      <w:bodyDiv w:val="1"/>
      <w:marLeft w:val="0"/>
      <w:marRight w:val="0"/>
      <w:marTop w:val="0"/>
      <w:marBottom w:val="0"/>
      <w:divBdr>
        <w:top w:val="none" w:sz="0" w:space="0" w:color="auto"/>
        <w:left w:val="none" w:sz="0" w:space="0" w:color="auto"/>
        <w:bottom w:val="none" w:sz="0" w:space="0" w:color="auto"/>
        <w:right w:val="none" w:sz="0" w:space="0" w:color="auto"/>
      </w:divBdr>
    </w:div>
    <w:div w:id="21051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tch.org/" TargetMode="External"/><Relationship Id="rId117" Type="http://schemas.openxmlformats.org/officeDocument/2006/relationships/hyperlink" Target="https://www.train.org/odh/welcome" TargetMode="External"/><Relationship Id="rId21" Type="http://schemas.openxmlformats.org/officeDocument/2006/relationships/hyperlink" Target="https://www.childcareaware.org" TargetMode="External"/><Relationship Id="rId42" Type="http://schemas.openxmlformats.org/officeDocument/2006/relationships/hyperlink" Target="https://www.doe.in.gov/earlylearning" TargetMode="External"/><Relationship Id="rId47" Type="http://schemas.openxmlformats.org/officeDocument/2006/relationships/hyperlink" Target="https://www.childtrends.org/project/early-childhood-health-equity-landscape-learning-from-existing-and-emerging-initiatives" TargetMode="External"/><Relationship Id="rId63" Type="http://schemas.openxmlformats.org/officeDocument/2006/relationships/hyperlink" Target="https://certifiedhealthyok.com/early-childhood-program/" TargetMode="External"/><Relationship Id="rId68" Type="http://schemas.openxmlformats.org/officeDocument/2006/relationships/hyperlink" Target="https://www.healthvermont.gov/3-4-50" TargetMode="External"/><Relationship Id="rId84" Type="http://schemas.openxmlformats.org/officeDocument/2006/relationships/hyperlink" Target="https://www.ffyf.org/issues/ccdbg/" TargetMode="External"/><Relationship Id="rId89" Type="http://schemas.openxmlformats.org/officeDocument/2006/relationships/hyperlink" Target="https://asphn.org/" TargetMode="External"/><Relationship Id="rId112" Type="http://schemas.openxmlformats.org/officeDocument/2006/relationships/hyperlink" Target="https://www.maine.gov/doe/schools/nutrition/programs/cacfplanding" TargetMode="External"/><Relationship Id="rId133" Type="http://schemas.openxmlformats.org/officeDocument/2006/relationships/hyperlink" Target="https://decal.ga.gov/documents/attachments/WellnessPolicy_Centers.pdf" TargetMode="External"/><Relationship Id="rId138" Type="http://schemas.openxmlformats.org/officeDocument/2006/relationships/hyperlink" Target="http://www.wellsat.org/" TargetMode="External"/><Relationship Id="rId154" Type="http://schemas.openxmlformats.org/officeDocument/2006/relationships/hyperlink" Target="https://www.healthypeople.gov/2020/law-and-health-policy/bright-spot/wellness-policies-in-early-childhood-education-centers-growing-fit-in-georgia" TargetMode="External"/><Relationship Id="rId159" Type="http://schemas.openxmlformats.org/officeDocument/2006/relationships/hyperlink" Target="https://www.changelabsolutions.org/sites/default/files/Table_ECE-and-Breastfeeding-Policies_FINAL_06232017.pdf" TargetMode="External"/><Relationship Id="rId16" Type="http://schemas.openxmlformats.org/officeDocument/2006/relationships/hyperlink" Target="https://qualitycompendium.org/" TargetMode="External"/><Relationship Id="rId107" Type="http://schemas.openxmlformats.org/officeDocument/2006/relationships/hyperlink" Target="https://frac.org/programs/child-adult-care-food-program" TargetMode="External"/><Relationship Id="rId11" Type="http://schemas.openxmlformats.org/officeDocument/2006/relationships/hyperlink" Target="https://d3knp61p33sjvn.cloudfront.net/2018/06/quickstartactionguide_v5_508.pdf" TargetMode="External"/><Relationship Id="rId32" Type="http://schemas.openxmlformats.org/officeDocument/2006/relationships/hyperlink" Target="https://www.naeyc.org/resources/pubs/yc" TargetMode="External"/><Relationship Id="rId37" Type="http://schemas.openxmlformats.org/officeDocument/2006/relationships/hyperlink" Target="https://www.actionforhealthykids.org/nutrition-toolkit/" TargetMode="External"/><Relationship Id="rId53" Type="http://schemas.openxmlformats.org/officeDocument/2006/relationships/hyperlink" Target="https://www.buildinitiative.org/Portals/0/Uploads/Documents/Young_Child_Health_Equity.pdf" TargetMode="External"/><Relationship Id="rId58" Type="http://schemas.openxmlformats.org/officeDocument/2006/relationships/hyperlink" Target="http://fleceaward.org/" TargetMode="External"/><Relationship Id="rId74" Type="http://schemas.openxmlformats.org/officeDocument/2006/relationships/hyperlink" Target="http://nieer.org/" TargetMode="External"/><Relationship Id="rId79" Type="http://schemas.openxmlformats.org/officeDocument/2006/relationships/hyperlink" Target="http://education.ohio.gov/Topics/Early-Learning/Step-Up-To-Quality-SUTQ" TargetMode="External"/><Relationship Id="rId102" Type="http://schemas.openxmlformats.org/officeDocument/2006/relationships/hyperlink" Target="https://www.childcareaware.org/benefits-of-gis-maps/" TargetMode="External"/><Relationship Id="rId123" Type="http://schemas.openxmlformats.org/officeDocument/2006/relationships/hyperlink" Target="https://www.buildinitiative.org/FamilyEngagementToolkit" TargetMode="External"/><Relationship Id="rId128" Type="http://schemas.openxmlformats.org/officeDocument/2006/relationships/hyperlink" Target="https://www.actionforhealthykids.org/nutrition-toolkit/" TargetMode="External"/><Relationship Id="rId144" Type="http://schemas.openxmlformats.org/officeDocument/2006/relationships/hyperlink" Target="https://liinkproject.tcu.edu/" TargetMode="External"/><Relationship Id="rId149" Type="http://schemas.openxmlformats.org/officeDocument/2006/relationships/hyperlink" Target="https://www.publichealthlawcenter.org/heal/ChildCareMaps.html" TargetMode="External"/><Relationship Id="rId5" Type="http://schemas.openxmlformats.org/officeDocument/2006/relationships/footnotes" Target="footnotes.xml"/><Relationship Id="rId90" Type="http://schemas.openxmlformats.org/officeDocument/2006/relationships/hyperlink" Target="https://hawaiikeiki.org/" TargetMode="External"/><Relationship Id="rId95" Type="http://schemas.openxmlformats.org/officeDocument/2006/relationships/hyperlink" Target="https://www.lsuagcenter.com/topics/food_health/farm%20to%20school/about%20farm%20to%20school" TargetMode="External"/><Relationship Id="rId160" Type="http://schemas.openxmlformats.org/officeDocument/2006/relationships/hyperlink" Target="https://www.ncbi.nlm.nih.gov/pmc/articles/PMC4267122/" TargetMode="External"/><Relationship Id="rId165" Type="http://schemas.openxmlformats.org/officeDocument/2006/relationships/fontTable" Target="fontTable.xml"/><Relationship Id="rId22" Type="http://schemas.openxmlformats.org/officeDocument/2006/relationships/hyperlink" Target="https://www.childtrends.org/research-topic/early-childhood" TargetMode="External"/><Relationship Id="rId27" Type="http://schemas.openxmlformats.org/officeDocument/2006/relationships/hyperlink" Target="https://gonapsacc.org/" TargetMode="External"/><Relationship Id="rId43" Type="http://schemas.openxmlformats.org/officeDocument/2006/relationships/hyperlink" Target="https://www.colorado.gov/pacific/cdphe/colorados-healthier-meals-initiative" TargetMode="External"/><Relationship Id="rId48" Type="http://schemas.openxmlformats.org/officeDocument/2006/relationships/hyperlink" Target="https://boston.thebasics.org/en/about/" TargetMode="External"/><Relationship Id="rId64" Type="http://schemas.openxmlformats.org/officeDocument/2006/relationships/hyperlink" Target="https://ltgovernorschallenge.org/" TargetMode="External"/><Relationship Id="rId69" Type="http://schemas.openxmlformats.org/officeDocument/2006/relationships/hyperlink" Target="https://www.healthvermont.gov/3-4-50/3-4-50-partners" TargetMode="External"/><Relationship Id="rId113" Type="http://schemas.openxmlformats.org/officeDocument/2006/relationships/hyperlink" Target="https://www.cacfp.org/files/7215/5533/7770/Fetterman_Chong_-_Supporting_Early_Care_and_Education___CACFP_Partnerships.pdf" TargetMode="External"/><Relationship Id="rId118" Type="http://schemas.openxmlformats.org/officeDocument/2006/relationships/hyperlink" Target="https://odh.ohio.gov/wps/portal/gov/odh/know-our-programs/Early-Childhood-Health-Program/Early-Childhood-Health-Program" TargetMode="External"/><Relationship Id="rId134" Type="http://schemas.openxmlformats.org/officeDocument/2006/relationships/hyperlink" Target="https://www.healthypeople.gov/2020/law-and-health-policy/bright-spot/wellness-policies-in-early-childhood-education-centers-growing-fit-in-georgia" TargetMode="External"/><Relationship Id="rId139" Type="http://schemas.openxmlformats.org/officeDocument/2006/relationships/hyperlink" Target="https://cdn.ymaws.com/www.chronicdisease.org/resource/resmgr/School_Health/Nevada_Case_study_2015_-_Pub.pdf" TargetMode="External"/><Relationship Id="rId80" Type="http://schemas.openxmlformats.org/officeDocument/2006/relationships/hyperlink" Target="http://education.ohio.gov/Topics/Early-Learning/Step-Up-To-Quality-SUTQ" TargetMode="External"/><Relationship Id="rId85" Type="http://schemas.openxmlformats.org/officeDocument/2006/relationships/hyperlink" Target="https://www.ffyf.org/issues/ccdbg/" TargetMode="External"/><Relationship Id="rId150" Type="http://schemas.openxmlformats.org/officeDocument/2006/relationships/hyperlink" Target="https://d3knp61p33sjvn.cloudfront.net/2019/04/TAmemo-Obesity-Prevention-Standards-in-Licensing-and-QRIS.pdf" TargetMode="External"/><Relationship Id="rId155" Type="http://schemas.openxmlformats.org/officeDocument/2006/relationships/hyperlink" Target="https://www.cdc.gov/obesity/downloads/early-childhood-drinking-water-toolkit-final-508reduced.pdf" TargetMode="External"/><Relationship Id="rId12" Type="http://schemas.openxmlformats.org/officeDocument/2006/relationships/hyperlink" Target="https://www.cdc.gov/obesity/strategies/childcareece.html" TargetMode="External"/><Relationship Id="rId17" Type="http://schemas.openxmlformats.org/officeDocument/2006/relationships/hyperlink" Target="https://qualitycompendium.org/top-ten" TargetMode="External"/><Relationship Id="rId33" Type="http://schemas.openxmlformats.org/officeDocument/2006/relationships/hyperlink" Target="https://childcareta.acf.hhs.gov/licensing" TargetMode="External"/><Relationship Id="rId38" Type="http://schemas.openxmlformats.org/officeDocument/2006/relationships/hyperlink" Target="https://pueblo.gpo.gov/TN/TNPubs.php" TargetMode="External"/><Relationship Id="rId59" Type="http://schemas.openxmlformats.org/officeDocument/2006/relationships/hyperlink" Target="http://www.healthiestweightflorida.com/" TargetMode="External"/><Relationship Id="rId103" Type="http://schemas.openxmlformats.org/officeDocument/2006/relationships/hyperlink" Target="https://www.childcareaware.org/our-issues/research/mappingthegap/" TargetMode="External"/><Relationship Id="rId108" Type="http://schemas.openxmlformats.org/officeDocument/2006/relationships/hyperlink" Target="https://theicn.org/" TargetMode="External"/><Relationship Id="rId124" Type="http://schemas.openxmlformats.org/officeDocument/2006/relationships/hyperlink" Target="https://www.healthychildren.org/English/Pages/default.aspx" TargetMode="External"/><Relationship Id="rId129" Type="http://schemas.openxmlformats.org/officeDocument/2006/relationships/hyperlink" Target="https://d3knp61p33sjvn.cloudfront.net/2018/09/HKHF_TA_Manual_Final.pdf" TargetMode="External"/><Relationship Id="rId54" Type="http://schemas.openxmlformats.org/officeDocument/2006/relationships/hyperlink" Target="https://healthykidshealthyfuture.org/state-local-leaders/state-recognition-programs/" TargetMode="External"/><Relationship Id="rId70" Type="http://schemas.openxmlformats.org/officeDocument/2006/relationships/hyperlink" Target="Healthiest%20State%20Initiative" TargetMode="External"/><Relationship Id="rId75" Type="http://schemas.openxmlformats.org/officeDocument/2006/relationships/hyperlink" Target="https://www.acf.hhs.gov/sites/default/files/opre/cceepra_qris_validation_report_b508.pdf" TargetMode="External"/><Relationship Id="rId91" Type="http://schemas.openxmlformats.org/officeDocument/2006/relationships/hyperlink" Target="https://eclkc.ohs.acf.hhs.gov/programs/hawaii-head-start-collaboration-office" TargetMode="External"/><Relationship Id="rId96" Type="http://schemas.openxmlformats.org/officeDocument/2006/relationships/hyperlink" Target="http://www.farmtoschool.org/" TargetMode="External"/><Relationship Id="rId140" Type="http://schemas.openxmlformats.org/officeDocument/2006/relationships/hyperlink" Target="https://snapedtoolkit.org/interventions/programs/i-am-moving-i-am-learning-imil/" TargetMode="External"/><Relationship Id="rId145" Type="http://schemas.openxmlformats.org/officeDocument/2006/relationships/hyperlink" Target="https://www.ncsl.org/research/human-services/2018-enacted-legislation-on-early-care-and-education.aspx" TargetMode="External"/><Relationship Id="rId161" Type="http://schemas.openxmlformats.org/officeDocument/2006/relationships/hyperlink" Target="https://www.buildinitiative.org/Portals/0/Uploads/Documents/Early%20Childhood%20Governance%20for%20Web.pdf"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uildinitiative.org/Our-Work/Early-Childhood-Systems-Working-Group" TargetMode="External"/><Relationship Id="rId23" Type="http://schemas.openxmlformats.org/officeDocument/2006/relationships/hyperlink" Target="https://www.childtrends.org/research-topic/ECDC" TargetMode="External"/><Relationship Id="rId28" Type="http://schemas.openxmlformats.org/officeDocument/2006/relationships/hyperlink" Target="https://nrckids.org/CFOC" TargetMode="External"/><Relationship Id="rId36" Type="http://schemas.openxmlformats.org/officeDocument/2006/relationships/hyperlink" Target="https://healthykidshealthyfuture.org/5-healthy-goals/nurture-healthy-eaters/" TargetMode="External"/><Relationship Id="rId49" Type="http://schemas.openxmlformats.org/officeDocument/2006/relationships/hyperlink" Target="http://www.talkreadplay.org/" TargetMode="External"/><Relationship Id="rId57" Type="http://schemas.openxmlformats.org/officeDocument/2006/relationships/hyperlink" Target="https://odh.ohio.gov/wps/portal/gov/odh/know-our-programs/early-childhood-obesity-prevention-program/Ohio-Healthy-Programs" TargetMode="External"/><Relationship Id="rId106" Type="http://schemas.openxmlformats.org/officeDocument/2006/relationships/hyperlink" Target="https://www.fns.usda.gov/tn/training-tools-cacfp" TargetMode="External"/><Relationship Id="rId114" Type="http://schemas.openxmlformats.org/officeDocument/2006/relationships/hyperlink" Target="https://healthychildcareco.org/training/early-childhood-education-trainings/" TargetMode="External"/><Relationship Id="rId119" Type="http://schemas.openxmlformats.org/officeDocument/2006/relationships/hyperlink" Target="https://www.catch.org/bundles/23517" TargetMode="External"/><Relationship Id="rId127" Type="http://schemas.openxmlformats.org/officeDocument/2006/relationships/hyperlink" Target="https://www.actionforhealthykids.org/parents-for-healthy-kids/" TargetMode="External"/><Relationship Id="rId10" Type="http://schemas.openxmlformats.org/officeDocument/2006/relationships/hyperlink" Target="https://d3knp61p33sjvn.cloudfront.net/2018/06/Spectrum_w.suboptions.pdf" TargetMode="External"/><Relationship Id="rId31" Type="http://schemas.openxmlformats.org/officeDocument/2006/relationships/hyperlink" Target="https://www.naeyc.org" TargetMode="External"/><Relationship Id="rId44" Type="http://schemas.openxmlformats.org/officeDocument/2006/relationships/hyperlink" Target="http://cowpprogram.com/" TargetMode="External"/><Relationship Id="rId52" Type="http://schemas.openxmlformats.org/officeDocument/2006/relationships/hyperlink" Target="https://www.thecommunityguide.org/findings/promoting-health-equity-through-education-programs-and-policies-center-based-early-childhood" TargetMode="External"/><Relationship Id="rId60" Type="http://schemas.openxmlformats.org/officeDocument/2006/relationships/hyperlink" Target="file:///Users/amandakm/Desktop/Amanda%20GEAR%20Group/Gold%20Sneaker%20Program" TargetMode="External"/><Relationship Id="rId65" Type="http://schemas.openxmlformats.org/officeDocument/2006/relationships/hyperlink" Target="https://nyopce.com/" TargetMode="External"/><Relationship Id="rId73" Type="http://schemas.openxmlformats.org/officeDocument/2006/relationships/hyperlink" Target="https://www.ncbi.nlm.nih.gov/pubmed/30051727" TargetMode="External"/><Relationship Id="rId78" Type="http://schemas.openxmlformats.org/officeDocument/2006/relationships/hyperlink" Target="https://www.coloradoshines.com/" TargetMode="External"/><Relationship Id="rId81" Type="http://schemas.openxmlformats.org/officeDocument/2006/relationships/hyperlink" Target="https://qualitycompendium.org/view-state-profiles" TargetMode="External"/><Relationship Id="rId86" Type="http://schemas.openxmlformats.org/officeDocument/2006/relationships/hyperlink" Target="https://healthykidshealthyfuture.org/" TargetMode="External"/><Relationship Id="rId94" Type="http://schemas.openxmlformats.org/officeDocument/2006/relationships/hyperlink" Target="https://www.ingrown4schools.com/" TargetMode="External"/><Relationship Id="rId99" Type="http://schemas.openxmlformats.org/officeDocument/2006/relationships/hyperlink" Target="http://www.farmtoschool.org/Resources/Roadmap_FarmtoECE.pdf" TargetMode="External"/><Relationship Id="rId101" Type="http://schemas.openxmlformats.org/officeDocument/2006/relationships/hyperlink" Target="https://www.childcareaware.org/resources/map/" TargetMode="External"/><Relationship Id="rId122" Type="http://schemas.openxmlformats.org/officeDocument/2006/relationships/hyperlink" Target="https://extension.unh.edu/programs/nutrition-and-wellness-early-childhood" TargetMode="External"/><Relationship Id="rId130" Type="http://schemas.openxmlformats.org/officeDocument/2006/relationships/hyperlink" Target="https://www.cdc.gov/healthyschools/npao/wellness.htm" TargetMode="External"/><Relationship Id="rId135" Type="http://schemas.openxmlformats.org/officeDocument/2006/relationships/hyperlink" Target="https://www.cdc.gov/healthyschools/npao/wellness.htm" TargetMode="External"/><Relationship Id="rId143" Type="http://schemas.openxmlformats.org/officeDocument/2006/relationships/hyperlink" Target="https://www.shapeamerica.org/cspap/?hkey=67bc4e83-cfe4-46f6-8efa-1ab023a27e27" TargetMode="External"/><Relationship Id="rId148" Type="http://schemas.openxmlformats.org/officeDocument/2006/relationships/hyperlink" Target="http://www.taxcreditsforworkersandfamilies.org/state-tax-credits/" TargetMode="External"/><Relationship Id="rId151" Type="http://schemas.openxmlformats.org/officeDocument/2006/relationships/hyperlink" Target="https://www.changelabsolutions.org/product/model-child-care-licensing-statute-obesity-prevention" TargetMode="External"/><Relationship Id="rId156" Type="http://schemas.openxmlformats.org/officeDocument/2006/relationships/hyperlink" Target="http://www.farmtoschool.org/Resources/ECESurvey18-FactSheet.pdf" TargetMode="External"/><Relationship Id="rId164" Type="http://schemas.openxmlformats.org/officeDocument/2006/relationships/hyperlink" Target="https://qrisnetwork.org/sites/default/files/resources/2016-04-11%2012%3A26/ObesityPreventionQRISLicensing.pdf" TargetMode="External"/><Relationship Id="rId4" Type="http://schemas.openxmlformats.org/officeDocument/2006/relationships/webSettings" Target="webSettings.xml"/><Relationship Id="rId9" Type="http://schemas.openxmlformats.org/officeDocument/2006/relationships/hyperlink" Target="https://www.cdc.gov/obesity/strategies/childcareece.html" TargetMode="External"/><Relationship Id="rId13" Type="http://schemas.openxmlformats.org/officeDocument/2006/relationships/hyperlink" Target="https://www.buildinitiative.org/" TargetMode="External"/><Relationship Id="rId18" Type="http://schemas.openxmlformats.org/officeDocument/2006/relationships/hyperlink" Target="https://healthykidshealthyfuture.org/" TargetMode="External"/><Relationship Id="rId39" Type="http://schemas.openxmlformats.org/officeDocument/2006/relationships/hyperlink" Target="https://gonapsacc.org/" TargetMode="External"/><Relationship Id="rId109" Type="http://schemas.openxmlformats.org/officeDocument/2006/relationships/hyperlink" Target="https://theicn.org/cacfp" TargetMode="External"/><Relationship Id="rId34" Type="http://schemas.openxmlformats.org/officeDocument/2006/relationships/hyperlink" Target="https://www.zerotothree.org/" TargetMode="External"/><Relationship Id="rId50" Type="http://schemas.openxmlformats.org/officeDocument/2006/relationships/hyperlink" Target="https://www.nap.edu/read/25466/chapter/9" TargetMode="External"/><Relationship Id="rId55" Type="http://schemas.openxmlformats.org/officeDocument/2006/relationships/hyperlink" Target="http://wellaheadla.com/Programs/Early-Childhood-Health" TargetMode="External"/><Relationship Id="rId76" Type="http://schemas.openxmlformats.org/officeDocument/2006/relationships/hyperlink" Target="http://info.teachstone.com/blog/improving-teaching-quality-at-scale" TargetMode="External"/><Relationship Id="rId97" Type="http://schemas.openxmlformats.org/officeDocument/2006/relationships/hyperlink" Target="mailto:lacy@farmtoschool.org" TargetMode="External"/><Relationship Id="rId104" Type="http://schemas.openxmlformats.org/officeDocument/2006/relationships/hyperlink" Target="https://www.chronicdisease.org/general/custom.asp?page=GIS" TargetMode="External"/><Relationship Id="rId120" Type="http://schemas.openxmlformats.org/officeDocument/2006/relationships/hyperlink" Target="https://snaped.fns.usda.gov/training/online-training" TargetMode="External"/><Relationship Id="rId125" Type="http://schemas.openxmlformats.org/officeDocument/2006/relationships/hyperlink" Target="https://www.sesamestreet.org/toolkits/healthyhabits" TargetMode="External"/><Relationship Id="rId141" Type="http://schemas.openxmlformats.org/officeDocument/2006/relationships/hyperlink" Target="https://cdn.ymaws.com/www.chronicdisease.org/resource/resmgr/school_health/NACDD_SuccessStories_FINAL.pdf" TargetMode="External"/><Relationship Id="rId146" Type="http://schemas.openxmlformats.org/officeDocument/2006/relationships/hyperlink" Target="https://www2.ed.gov/about/inits/ed/earlylearning/files/health-early-learning-statement.pdf" TargetMode="External"/><Relationship Id="rId7" Type="http://schemas.openxmlformats.org/officeDocument/2006/relationships/header" Target="header1.xml"/><Relationship Id="rId71" Type="http://schemas.openxmlformats.org/officeDocument/2006/relationships/hyperlink" Target="https://www.cdc.gov/pcd/issues/2019/18_0582.htm?s_cid=pcd16e94_x" TargetMode="External"/><Relationship Id="rId92" Type="http://schemas.openxmlformats.org/officeDocument/2006/relationships/hyperlink" Target="https://www.faccm.org/about-faccm/" TargetMode="External"/><Relationship Id="rId162" Type="http://schemas.openxmlformats.org/officeDocument/2006/relationships/hyperlink" Target="https://learningpolicyinstitute.org/product/understanding-californias-early-care-education-system-report" TargetMode="External"/><Relationship Id="rId2" Type="http://schemas.openxmlformats.org/officeDocument/2006/relationships/styles" Target="styles.xml"/><Relationship Id="rId29" Type="http://schemas.openxmlformats.org/officeDocument/2006/relationships/hyperlink" Target="https://www.healthypeople.gov/2020/topics-objectives/topic/social-determinants-health/interventions-resources/early-childhood-0" TargetMode="External"/><Relationship Id="rId24" Type="http://schemas.openxmlformats.org/officeDocument/2006/relationships/hyperlink" Target="https://www.nap.edu/catalog/13124/early-childhood-obesity-prevention-policies" TargetMode="External"/><Relationship Id="rId40" Type="http://schemas.openxmlformats.org/officeDocument/2006/relationships/hyperlink" Target="https://gonapsacc.org/the-evidence" TargetMode="External"/><Relationship Id="rId45" Type="http://schemas.openxmlformats.org/officeDocument/2006/relationships/hyperlink" Target="http://cowpprogram.com/wp-content/uploads/2019/09/COWP-PSE-Best-Practices.pdf" TargetMode="External"/><Relationship Id="rId66" Type="http://schemas.openxmlformats.org/officeDocument/2006/relationships/hyperlink" Target="https://nyopce.com/resources/organizations/" TargetMode="External"/><Relationship Id="rId87" Type="http://schemas.openxmlformats.org/officeDocument/2006/relationships/hyperlink" Target="https://thebennettfoundation.org/program/farmtoece/" TargetMode="External"/><Relationship Id="rId110" Type="http://schemas.openxmlformats.org/officeDocument/2006/relationships/hyperlink" Target="https://theicn.org/icn-resources-a-z/competencies-knowledge-and-skills-for-child-care-providers-in-cacfp-operations/" TargetMode="External"/><Relationship Id="rId115" Type="http://schemas.openxmlformats.org/officeDocument/2006/relationships/hyperlink" Target="https://www.train.org/colorado/home" TargetMode="External"/><Relationship Id="rId131" Type="http://schemas.openxmlformats.org/officeDocument/2006/relationships/hyperlink" Target="https://www.childtrends.org/research-topic/ECDC" TargetMode="External"/><Relationship Id="rId136" Type="http://schemas.openxmlformats.org/officeDocument/2006/relationships/hyperlink" Target="https://www.healthiergeneration.org/take-action/schools/wellness-topics/policy-environment/local-school-wellness-policy" TargetMode="External"/><Relationship Id="rId157" Type="http://schemas.openxmlformats.org/officeDocument/2006/relationships/hyperlink" Target="http://www.farmtoschool.org/Resources/Roadmap_FarmtoECE.pdf" TargetMode="External"/><Relationship Id="rId61" Type="http://schemas.openxmlformats.org/officeDocument/2006/relationships/hyperlink" Target="https://www.tn.gov/health/goldsneaker.html" TargetMode="External"/><Relationship Id="rId82" Type="http://schemas.openxmlformats.org/officeDocument/2006/relationships/hyperlink" Target="https://childcareta.acf.hhs.gov/licensing" TargetMode="External"/><Relationship Id="rId152" Type="http://schemas.openxmlformats.org/officeDocument/2006/relationships/hyperlink" Target="https://stateofchildhoodobesity.org/state-policy/" TargetMode="External"/><Relationship Id="rId19" Type="http://schemas.openxmlformats.org/officeDocument/2006/relationships/hyperlink" Target="https://healthykidshealthyfuture.org/state-local-leaders/supporting-your-cause/" TargetMode="External"/><Relationship Id="rId14" Type="http://schemas.openxmlformats.org/officeDocument/2006/relationships/hyperlink" Target="https://www.buildinitiative.org/QRIS30ToolsandResources" TargetMode="External"/><Relationship Id="rId30" Type="http://schemas.openxmlformats.org/officeDocument/2006/relationships/hyperlink" Target="https://eclkc.ohs.acf.hhs.gov/about-us/article/national-center-early-childhood-health-wellness-ncechw" TargetMode="External"/><Relationship Id="rId35" Type="http://schemas.openxmlformats.org/officeDocument/2006/relationships/hyperlink" Target="https://www.zerotothree.org/policy-and-advocacy/early-childhood-systems" TargetMode="External"/><Relationship Id="rId56" Type="http://schemas.openxmlformats.org/officeDocument/2006/relationships/hyperlink" Target="https://occrra.org/ohp/" TargetMode="External"/><Relationship Id="rId77" Type="http://schemas.openxmlformats.org/officeDocument/2006/relationships/hyperlink" Target="http://brighterfuturesindiana.org/paths-to-quality-indiana-child-care/?gclid=EAIaIQobChMItKnyx4OV6AIVSsDICh2PJghPEAAYASAAEgLeRfD_BwE" TargetMode="External"/><Relationship Id="rId100" Type="http://schemas.openxmlformats.org/officeDocument/2006/relationships/hyperlink" Target="https://www.childcareaware.org" TargetMode="External"/><Relationship Id="rId105" Type="http://schemas.openxmlformats.org/officeDocument/2006/relationships/hyperlink" Target="https://www.fns.usda.gov/tn/child-care-organization" TargetMode="External"/><Relationship Id="rId126" Type="http://schemas.openxmlformats.org/officeDocument/2006/relationships/hyperlink" Target="https://www.cdc.gov/healthyschools/parentsforhealthyschools/p4hs.htm" TargetMode="External"/><Relationship Id="rId147" Type="http://schemas.openxmlformats.org/officeDocument/2006/relationships/hyperlink" Target="https://www.cdc.gov/obesity/strategies/early-care-education/pdf/ECE_2018_QuickStartActionGuide_April2018_508.pdf" TargetMode="External"/><Relationship Id="rId8" Type="http://schemas.openxmlformats.org/officeDocument/2006/relationships/footer" Target="footer1.xml"/><Relationship Id="rId51" Type="http://schemas.openxmlformats.org/officeDocument/2006/relationships/hyperlink" Target="https://www.ncbi.nlm.nih.gov/books/NBK551492/" TargetMode="External"/><Relationship Id="rId72" Type="http://schemas.openxmlformats.org/officeDocument/2006/relationships/hyperlink" Target="https://www.ncbi.nlm.nih.gov/pubmed/28936391" TargetMode="External"/><Relationship Id="rId93" Type="http://schemas.openxmlformats.org/officeDocument/2006/relationships/hyperlink" Target="https://familychildcare.org/" TargetMode="External"/><Relationship Id="rId98" Type="http://schemas.openxmlformats.org/officeDocument/2006/relationships/hyperlink" Target="http://www.farmtoschool.org/our-work/early-care-and-education" TargetMode="External"/><Relationship Id="rId121" Type="http://schemas.openxmlformats.org/officeDocument/2006/relationships/hyperlink" Target="https://odh.ohio.gov/wps/portal/gov/odh/know-our-programs/Early-Childhood-Health-Program/Early-Childhood-Health-Program" TargetMode="External"/><Relationship Id="rId142" Type="http://schemas.openxmlformats.org/officeDocument/2006/relationships/hyperlink" Target="https://www.cdc.gov/healthyschools/physicalactivity/index.htm" TargetMode="External"/><Relationship Id="rId163" Type="http://schemas.openxmlformats.org/officeDocument/2006/relationships/hyperlink" Target="http://www.thencit.org/" TargetMode="External"/><Relationship Id="rId3" Type="http://schemas.openxmlformats.org/officeDocument/2006/relationships/settings" Target="settings.xml"/><Relationship Id="rId25" Type="http://schemas.openxmlformats.org/officeDocument/2006/relationships/hyperlink" Target="https://sites.nationalacademies.org/cs/groups/dbassesite/documents/webpage/dbasse_186654.pdf" TargetMode="External"/><Relationship Id="rId46" Type="http://schemas.openxmlformats.org/officeDocument/2006/relationships/hyperlink" Target="https://www.dshs.texas.gov/Obesity/OLE/" TargetMode="External"/><Relationship Id="rId67" Type="http://schemas.openxmlformats.org/officeDocument/2006/relationships/hyperlink" Target="https://20y3xo2zbcupwq29f3j9zp91-wpengine.netdna-ssl.com/wp-content/uploads/2018/04/Reframing-Obesity_r2.pdf" TargetMode="External"/><Relationship Id="rId116" Type="http://schemas.openxmlformats.org/officeDocument/2006/relationships/hyperlink" Target="https://occrra.org/ohp/" TargetMode="External"/><Relationship Id="rId137" Type="http://schemas.openxmlformats.org/officeDocument/2006/relationships/hyperlink" Target="https://www.fns.usda.gov/tn/local-school-wellness-policy" TargetMode="External"/><Relationship Id="rId158" Type="http://schemas.openxmlformats.org/officeDocument/2006/relationships/hyperlink" Target="http://www.farmtoschool.org/Resources/Growing%20Head%20Start%20Success.pdf" TargetMode="External"/><Relationship Id="rId20" Type="http://schemas.openxmlformats.org/officeDocument/2006/relationships/hyperlink" Target="https://healthykidshealthyfuture.org/about-ecelc/" TargetMode="External"/><Relationship Id="rId41" Type="http://schemas.openxmlformats.org/officeDocument/2006/relationships/hyperlink" Target="https://www.doe.in.gov/earlylearning" TargetMode="External"/><Relationship Id="rId62" Type="http://schemas.openxmlformats.org/officeDocument/2006/relationships/hyperlink" Target="https://www.tn.gov/humanservices/for-families/child-care-services/child-care-rules-and-regulations.html" TargetMode="External"/><Relationship Id="rId83" Type="http://schemas.openxmlformats.org/officeDocument/2006/relationships/hyperlink" Target="https://healthyeatingresearch.org/research/state-quality-rating-and-improvement-systems-strategies-to-support-healthy-eating-and-physical-activity-practices-in-early-care-and-education-settings/" TargetMode="External"/><Relationship Id="rId88" Type="http://schemas.openxmlformats.org/officeDocument/2006/relationships/hyperlink" Target="https://www.cdacouncil.org/resources/find-ece-organizations" TargetMode="External"/><Relationship Id="rId111" Type="http://schemas.openxmlformats.org/officeDocument/2006/relationships/hyperlink" Target="https://www.cacfp.org/" TargetMode="External"/><Relationship Id="rId132" Type="http://schemas.openxmlformats.org/officeDocument/2006/relationships/hyperlink" Target="https://decal.ga.gov/Wellness/HealthyInitiatives.aspx" TargetMode="External"/><Relationship Id="rId153" Type="http://schemas.openxmlformats.org/officeDocument/2006/relationships/hyperlink" Target="https://www.publichealthlawcenter.org/resources/healthy-child-ca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5406</Words>
  <Characters>30816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Dudley</dc:creator>
  <cp:keywords/>
  <dc:description/>
  <cp:lastModifiedBy>Julie Dudley</cp:lastModifiedBy>
  <cp:revision>5</cp:revision>
  <dcterms:created xsi:type="dcterms:W3CDTF">2020-04-08T12:20:00Z</dcterms:created>
  <dcterms:modified xsi:type="dcterms:W3CDTF">2020-04-08T13:19:00Z</dcterms:modified>
</cp:coreProperties>
</file>