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42BD21" w14:textId="64F33AFE" w:rsidR="00B54CF2" w:rsidRDefault="007C4B31" w:rsidP="00344956">
      <w:pPr>
        <w:spacing w:after="0" w:line="240" w:lineRule="auto"/>
        <w:jc w:val="center"/>
        <w:rPr>
          <w:rFonts w:cstheme="minorHAnsi"/>
          <w:b/>
          <w:color w:val="000000"/>
          <w:sz w:val="28"/>
          <w:szCs w:val="28"/>
        </w:rPr>
      </w:pPr>
      <w:r>
        <w:rPr>
          <w:rFonts w:cstheme="minorHAnsi"/>
          <w:b/>
          <w:noProof/>
          <w:color w:val="000000"/>
          <w:sz w:val="28"/>
          <w:szCs w:val="28"/>
        </w:rPr>
        <w:drawing>
          <wp:inline distT="0" distB="0" distL="0" distR="0" wp14:anchorId="4F4AC5DA" wp14:editId="0572833A">
            <wp:extent cx="2868820" cy="694266"/>
            <wp:effectExtent l="0" t="0" r="8255" b="0"/>
            <wp:docPr id="5" name="Picture 5"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ACDD-Arthritis-Council-Logo.tif"/>
                    <pic:cNvPicPr/>
                  </pic:nvPicPr>
                  <pic:blipFill rotWithShape="1">
                    <a:blip r:embed="rId9" cstate="print">
                      <a:extLst>
                        <a:ext uri="{28A0092B-C50C-407E-A947-70E740481C1C}">
                          <a14:useLocalDpi xmlns:a14="http://schemas.microsoft.com/office/drawing/2010/main" val="0"/>
                        </a:ext>
                      </a:extLst>
                    </a:blip>
                    <a:srcRect b="45637"/>
                    <a:stretch/>
                  </pic:blipFill>
                  <pic:spPr bwMode="auto">
                    <a:xfrm>
                      <a:off x="0" y="0"/>
                      <a:ext cx="2950604" cy="714058"/>
                    </a:xfrm>
                    <a:prstGeom prst="rect">
                      <a:avLst/>
                    </a:prstGeom>
                    <a:ln>
                      <a:noFill/>
                    </a:ln>
                    <a:extLst>
                      <a:ext uri="{53640926-AAD7-44D8-BBD7-CCE9431645EC}">
                        <a14:shadowObscured xmlns:a14="http://schemas.microsoft.com/office/drawing/2010/main"/>
                      </a:ext>
                    </a:extLst>
                  </pic:spPr>
                </pic:pic>
              </a:graphicData>
            </a:graphic>
          </wp:inline>
        </w:drawing>
      </w:r>
    </w:p>
    <w:p w14:paraId="398A8D97" w14:textId="77777777" w:rsidR="006C0435" w:rsidRDefault="006C0435" w:rsidP="00964D77">
      <w:pPr>
        <w:pStyle w:val="NormalWeb"/>
        <w:spacing w:before="0" w:beforeAutospacing="0" w:after="0" w:afterAutospacing="0"/>
        <w:rPr>
          <w:rFonts w:asciiTheme="minorHAnsi" w:eastAsiaTheme="minorHAnsi" w:hAnsiTheme="minorHAnsi" w:cstheme="minorHAnsi"/>
          <w:b/>
          <w:color w:val="000000"/>
          <w:sz w:val="28"/>
          <w:szCs w:val="28"/>
        </w:rPr>
      </w:pPr>
      <w:r>
        <w:rPr>
          <w:rFonts w:asciiTheme="minorHAnsi" w:eastAsiaTheme="minorHAnsi" w:hAnsiTheme="minorHAnsi" w:cstheme="minorHAnsi"/>
          <w:b/>
          <w:color w:val="000000"/>
          <w:sz w:val="28"/>
          <w:szCs w:val="28"/>
        </w:rPr>
        <w:t xml:space="preserve">Community Clinical Linkages Project </w:t>
      </w:r>
    </w:p>
    <w:p w14:paraId="129B0191" w14:textId="1366BA37" w:rsidR="001E7DC1" w:rsidRDefault="001E7DC1" w:rsidP="00964D77">
      <w:pPr>
        <w:pStyle w:val="NormalWeb"/>
        <w:spacing w:before="0" w:beforeAutospacing="0" w:after="0" w:afterAutospacing="0"/>
        <w:rPr>
          <w:rFonts w:asciiTheme="minorHAnsi" w:eastAsiaTheme="minorHAnsi" w:hAnsiTheme="minorHAnsi" w:cstheme="minorHAnsi"/>
          <w:b/>
          <w:color w:val="000000"/>
          <w:sz w:val="28"/>
          <w:szCs w:val="28"/>
        </w:rPr>
      </w:pPr>
      <w:r>
        <w:rPr>
          <w:rFonts w:asciiTheme="minorHAnsi" w:eastAsiaTheme="minorHAnsi" w:hAnsiTheme="minorHAnsi" w:cstheme="minorHAnsi"/>
          <w:b/>
          <w:color w:val="000000"/>
          <w:sz w:val="28"/>
          <w:szCs w:val="28"/>
        </w:rPr>
        <w:t>Peer to Peer Sharing Webinar</w:t>
      </w:r>
      <w:r w:rsidR="00BF0525">
        <w:rPr>
          <w:rFonts w:asciiTheme="minorHAnsi" w:eastAsiaTheme="minorHAnsi" w:hAnsiTheme="minorHAnsi" w:cstheme="minorHAnsi"/>
          <w:b/>
          <w:color w:val="000000"/>
          <w:sz w:val="28"/>
          <w:szCs w:val="28"/>
        </w:rPr>
        <w:t xml:space="preserve"> </w:t>
      </w:r>
    </w:p>
    <w:p w14:paraId="0447144F" w14:textId="6EDA4493" w:rsidR="0097285C" w:rsidRDefault="006C0435" w:rsidP="00964D77">
      <w:pPr>
        <w:pStyle w:val="NormalWeb"/>
        <w:spacing w:before="0" w:beforeAutospacing="0" w:after="0" w:afterAutospacing="0"/>
        <w:rPr>
          <w:rFonts w:asciiTheme="minorHAnsi" w:hAnsiTheme="minorHAnsi" w:cstheme="minorHAnsi"/>
          <w:b/>
          <w:color w:val="000000"/>
          <w:sz w:val="28"/>
          <w:szCs w:val="28"/>
        </w:rPr>
      </w:pPr>
      <w:r>
        <w:rPr>
          <w:rFonts w:asciiTheme="minorHAnsi" w:hAnsiTheme="minorHAnsi" w:cstheme="minorHAnsi"/>
          <w:b/>
          <w:color w:val="000000"/>
          <w:sz w:val="28"/>
          <w:szCs w:val="28"/>
        </w:rPr>
        <w:t xml:space="preserve">Tuesday, October 6, 2020 @ 2:00 p.m. ET </w:t>
      </w:r>
    </w:p>
    <w:p w14:paraId="6C7DADA3" w14:textId="354DC650" w:rsidR="009E7CAA" w:rsidRPr="00344956" w:rsidRDefault="009E7CAA" w:rsidP="00964D77">
      <w:pPr>
        <w:pStyle w:val="NormalWeb"/>
        <w:spacing w:before="0" w:beforeAutospacing="0" w:after="0" w:afterAutospacing="0"/>
        <w:rPr>
          <w:rFonts w:asciiTheme="minorHAnsi" w:hAnsiTheme="minorHAnsi" w:cstheme="minorHAnsi"/>
          <w:b/>
          <w:color w:val="000000"/>
          <w:sz w:val="28"/>
          <w:szCs w:val="28"/>
        </w:rPr>
      </w:pPr>
    </w:p>
    <w:p w14:paraId="2729DB32" w14:textId="0745A7B2" w:rsidR="00831A21" w:rsidRDefault="009B7A57" w:rsidP="0097285C">
      <w:pPr>
        <w:pStyle w:val="ListParagraph"/>
        <w:spacing w:after="120" w:line="240" w:lineRule="auto"/>
        <w:ind w:left="360"/>
        <w:jc w:val="center"/>
        <w:rPr>
          <w:rFonts w:eastAsia="Calibri" w:cstheme="minorHAnsi"/>
          <w:b/>
          <w:bCs/>
          <w:color w:val="000000" w:themeColor="text1"/>
          <w:sz w:val="28"/>
          <w:szCs w:val="28"/>
          <w:u w:val="single"/>
        </w:rPr>
      </w:pPr>
      <w:r>
        <w:rPr>
          <w:rFonts w:eastAsia="Calibri" w:cstheme="minorHAnsi"/>
          <w:b/>
          <w:bCs/>
          <w:color w:val="000000" w:themeColor="text1"/>
          <w:sz w:val="28"/>
          <w:szCs w:val="28"/>
          <w:u w:val="single"/>
        </w:rPr>
        <w:t>Webinar Notes and Resources</w:t>
      </w:r>
    </w:p>
    <w:p w14:paraId="2A3B15F4" w14:textId="3EB9728F" w:rsidR="00F1793A" w:rsidRPr="00E428EF" w:rsidRDefault="007B2C41" w:rsidP="00E428EF">
      <w:pPr>
        <w:pStyle w:val="ListParagraph"/>
        <w:spacing w:after="120" w:line="240" w:lineRule="auto"/>
        <w:ind w:left="360"/>
        <w:jc w:val="center"/>
        <w:rPr>
          <w:rStyle w:val="Hyperlink"/>
          <w:rFonts w:eastAsia="Calibri" w:cstheme="minorHAnsi"/>
          <w:i/>
          <w:iCs/>
          <w:color w:val="auto"/>
        </w:rPr>
      </w:pPr>
      <w:r w:rsidRPr="00E428EF">
        <w:rPr>
          <w:rFonts w:eastAsia="Calibri" w:cstheme="minorHAnsi"/>
          <w:i/>
          <w:iCs/>
        </w:rPr>
        <w:t xml:space="preserve">Materials available on the </w:t>
      </w:r>
      <w:r w:rsidR="009B7A57" w:rsidRPr="00E428EF">
        <w:rPr>
          <w:rFonts w:eastAsia="Calibri" w:cstheme="minorHAnsi"/>
          <w:i/>
          <w:iCs/>
        </w:rPr>
        <w:t>NACDD website</w:t>
      </w:r>
      <w:r w:rsidRPr="00E428EF">
        <w:rPr>
          <w:rFonts w:eastAsia="Calibri" w:cstheme="minorHAnsi"/>
          <w:i/>
          <w:iCs/>
        </w:rPr>
        <w:t>:</w:t>
      </w:r>
      <w:r w:rsidR="009B7A57" w:rsidRPr="00E428EF">
        <w:rPr>
          <w:rFonts w:eastAsia="Calibri" w:cstheme="minorHAnsi"/>
          <w:i/>
          <w:iCs/>
        </w:rPr>
        <w:t xml:space="preserve"> </w:t>
      </w:r>
      <w:hyperlink r:id="rId10" w:history="1">
        <w:r w:rsidR="009B7A57" w:rsidRPr="00E428EF">
          <w:rPr>
            <w:rStyle w:val="Hyperlink"/>
            <w:rFonts w:eastAsia="Calibri" w:cstheme="minorHAnsi"/>
            <w:i/>
            <w:iCs/>
            <w:color w:val="auto"/>
          </w:rPr>
          <w:t>http://chronicdisease.org/page/ArthritisResourcesTo/</w:t>
        </w:r>
      </w:hyperlink>
    </w:p>
    <w:p w14:paraId="6B6CBD66" w14:textId="77777777" w:rsidR="009E7D40" w:rsidRPr="007B2C41" w:rsidRDefault="009E7D40" w:rsidP="00F1793A">
      <w:pPr>
        <w:pStyle w:val="ListParagraph"/>
        <w:spacing w:after="120" w:line="240" w:lineRule="auto"/>
        <w:ind w:left="360"/>
        <w:rPr>
          <w:rFonts w:eastAsia="Calibri" w:cstheme="minorHAnsi"/>
          <w:b/>
          <w:bCs/>
          <w:i/>
          <w:iCs/>
        </w:rPr>
      </w:pPr>
    </w:p>
    <w:p w14:paraId="45AC34CB" w14:textId="661AAE60" w:rsidR="00BB18B4" w:rsidRDefault="006C0435" w:rsidP="00E428EF">
      <w:pPr>
        <w:pStyle w:val="ListParagraph"/>
        <w:numPr>
          <w:ilvl w:val="0"/>
          <w:numId w:val="1"/>
        </w:numPr>
        <w:ind w:left="360" w:hanging="360"/>
        <w:rPr>
          <w:rFonts w:eastAsia="Calibri" w:cstheme="minorHAnsi"/>
          <w:b/>
          <w:bCs/>
          <w:color w:val="000000" w:themeColor="text1"/>
          <w:sz w:val="24"/>
          <w:szCs w:val="24"/>
        </w:rPr>
      </w:pPr>
      <w:r>
        <w:rPr>
          <w:rFonts w:eastAsia="Calibri" w:cstheme="minorHAnsi"/>
          <w:b/>
          <w:bCs/>
          <w:color w:val="000000" w:themeColor="text1"/>
          <w:sz w:val="24"/>
          <w:szCs w:val="24"/>
        </w:rPr>
        <w:t>State Sharing</w:t>
      </w:r>
    </w:p>
    <w:p w14:paraId="05CEF56D" w14:textId="7D823040" w:rsidR="00296615" w:rsidRPr="00277889" w:rsidRDefault="006C0435" w:rsidP="009E7D40">
      <w:pPr>
        <w:pStyle w:val="ListParagraph"/>
        <w:numPr>
          <w:ilvl w:val="0"/>
          <w:numId w:val="2"/>
        </w:numPr>
        <w:rPr>
          <w:rFonts w:eastAsia="Calibri" w:cstheme="minorHAnsi"/>
          <w:sz w:val="24"/>
          <w:szCs w:val="24"/>
        </w:rPr>
      </w:pPr>
      <w:r w:rsidRPr="00277889">
        <w:rPr>
          <w:rFonts w:eastAsia="Calibri" w:cstheme="minorHAnsi"/>
          <w:sz w:val="24"/>
          <w:szCs w:val="24"/>
        </w:rPr>
        <w:t xml:space="preserve">Oregon Health Authority </w:t>
      </w:r>
    </w:p>
    <w:p w14:paraId="65EF3B6A" w14:textId="77777777" w:rsidR="00591E0A" w:rsidRPr="00277889" w:rsidRDefault="006C0435" w:rsidP="009E7D40">
      <w:pPr>
        <w:pStyle w:val="ListParagraph"/>
        <w:numPr>
          <w:ilvl w:val="1"/>
          <w:numId w:val="2"/>
        </w:numPr>
        <w:ind w:left="1080"/>
        <w:rPr>
          <w:rFonts w:eastAsia="Calibri" w:cstheme="minorHAnsi"/>
          <w:bCs/>
          <w:sz w:val="24"/>
          <w:szCs w:val="24"/>
        </w:rPr>
      </w:pPr>
      <w:r w:rsidRPr="00277889">
        <w:rPr>
          <w:rFonts w:eastAsia="Calibri" w:cstheme="minorHAnsi"/>
          <w:sz w:val="24"/>
          <w:szCs w:val="24"/>
        </w:rPr>
        <w:t>Focus Area 4</w:t>
      </w:r>
      <w:r w:rsidR="00591E0A" w:rsidRPr="00277889">
        <w:rPr>
          <w:rFonts w:eastAsia="Calibri" w:cstheme="minorHAnsi"/>
          <w:sz w:val="24"/>
          <w:szCs w:val="24"/>
        </w:rPr>
        <w:t xml:space="preserve">: </w:t>
      </w:r>
      <w:r w:rsidR="00591E0A" w:rsidRPr="00277889">
        <w:rPr>
          <w:bCs/>
          <w:sz w:val="24"/>
          <w:szCs w:val="24"/>
        </w:rPr>
        <w:t>State consultation with SMEs with community/clinical linkage experience, particularly experts in integrating bi-directional referral systems.</w:t>
      </w:r>
    </w:p>
    <w:p w14:paraId="79D1731B" w14:textId="36EE6A05" w:rsidR="00591E0A" w:rsidRPr="00277889" w:rsidRDefault="00591E0A" w:rsidP="009E7D40">
      <w:pPr>
        <w:pStyle w:val="ListParagraph"/>
        <w:numPr>
          <w:ilvl w:val="1"/>
          <w:numId w:val="2"/>
        </w:numPr>
        <w:ind w:left="1080"/>
        <w:rPr>
          <w:rFonts w:eastAsia="Calibri" w:cstheme="minorHAnsi"/>
          <w:bCs/>
          <w:sz w:val="24"/>
          <w:szCs w:val="24"/>
        </w:rPr>
      </w:pPr>
      <w:r w:rsidRPr="00277889">
        <w:rPr>
          <w:rFonts w:eastAsia="Times New Roman" w:cstheme="minorHAnsi"/>
          <w:sz w:val="24"/>
          <w:szCs w:val="24"/>
        </w:rPr>
        <w:t xml:space="preserve">Forming an </w:t>
      </w:r>
      <w:r w:rsidRPr="00277889">
        <w:rPr>
          <w:rFonts w:ascii="Calibri" w:hAnsi="Calibri" w:cs="Calibri"/>
          <w:sz w:val="24"/>
          <w:szCs w:val="24"/>
        </w:rPr>
        <w:t xml:space="preserve">advisory committee and conducting an environmental scan to identify needs and opportunities for better integrating counseling or screening prompts and referrals for AAEBIs into EHRs. </w:t>
      </w:r>
    </w:p>
    <w:p w14:paraId="21FBA4A7" w14:textId="5F7D623C" w:rsidR="00387255" w:rsidRPr="00277889" w:rsidRDefault="001A65F7" w:rsidP="009E7D40">
      <w:pPr>
        <w:pStyle w:val="ListParagraph"/>
        <w:numPr>
          <w:ilvl w:val="1"/>
          <w:numId w:val="2"/>
        </w:numPr>
        <w:spacing w:after="120" w:line="240" w:lineRule="auto"/>
        <w:ind w:left="1080"/>
        <w:rPr>
          <w:rFonts w:eastAsia="Calibri" w:cstheme="minorHAnsi"/>
          <w:sz w:val="24"/>
          <w:szCs w:val="24"/>
        </w:rPr>
      </w:pPr>
      <w:r>
        <w:rPr>
          <w:rFonts w:eastAsia="Calibri" w:cstheme="minorHAnsi"/>
          <w:sz w:val="24"/>
          <w:szCs w:val="24"/>
        </w:rPr>
        <w:t xml:space="preserve">Presenter: </w:t>
      </w:r>
      <w:r w:rsidR="00387255" w:rsidRPr="00277889">
        <w:rPr>
          <w:rFonts w:eastAsia="Calibri" w:cstheme="minorHAnsi"/>
          <w:sz w:val="24"/>
          <w:szCs w:val="24"/>
        </w:rPr>
        <w:t xml:space="preserve">Hilde Hinkel, MPH, Health Systems Policy Specialist in the Health Promotion and Chronic Disease Prevention section of the Oregon Health Authority – Public Health Division. </w:t>
      </w:r>
    </w:p>
    <w:p w14:paraId="3F8006A3" w14:textId="105B10F8" w:rsidR="00277889" w:rsidRPr="00277889" w:rsidRDefault="00277889" w:rsidP="009E7D40">
      <w:pPr>
        <w:pStyle w:val="ListParagraph"/>
        <w:numPr>
          <w:ilvl w:val="1"/>
          <w:numId w:val="2"/>
        </w:numPr>
        <w:spacing w:after="120" w:line="240" w:lineRule="auto"/>
        <w:ind w:left="1080"/>
        <w:rPr>
          <w:rFonts w:eastAsia="Calibri" w:cstheme="minorHAnsi"/>
          <w:sz w:val="24"/>
          <w:szCs w:val="24"/>
          <w:u w:val="single"/>
        </w:rPr>
      </w:pPr>
      <w:r w:rsidRPr="00277889">
        <w:rPr>
          <w:rFonts w:eastAsia="Calibri" w:cstheme="minorHAnsi"/>
          <w:sz w:val="24"/>
          <w:szCs w:val="24"/>
          <w:u w:val="single"/>
        </w:rPr>
        <w:t>Questions &amp; Answers</w:t>
      </w:r>
    </w:p>
    <w:p w14:paraId="032E346C" w14:textId="32EF1561" w:rsidR="004E296B" w:rsidRPr="00277889" w:rsidRDefault="004E296B" w:rsidP="009E7D40">
      <w:pPr>
        <w:pStyle w:val="ListParagraph"/>
        <w:numPr>
          <w:ilvl w:val="0"/>
          <w:numId w:val="5"/>
        </w:numPr>
        <w:rPr>
          <w:rFonts w:eastAsia="Calibri" w:cstheme="minorHAnsi"/>
          <w:sz w:val="24"/>
          <w:szCs w:val="24"/>
        </w:rPr>
      </w:pPr>
      <w:r w:rsidRPr="00277889">
        <w:rPr>
          <w:rFonts w:eastAsia="Calibri" w:cstheme="minorHAnsi"/>
          <w:sz w:val="24"/>
          <w:szCs w:val="24"/>
        </w:rPr>
        <w:t xml:space="preserve">Are there any plans to pilot the </w:t>
      </w:r>
      <w:r w:rsidR="005C5426" w:rsidRPr="00277889">
        <w:rPr>
          <w:rFonts w:eastAsia="Calibri" w:cstheme="minorHAnsi"/>
          <w:sz w:val="24"/>
          <w:szCs w:val="24"/>
        </w:rPr>
        <w:t xml:space="preserve">Physical Activity Vital </w:t>
      </w:r>
      <w:r w:rsidR="00562E06" w:rsidRPr="00277889">
        <w:rPr>
          <w:rFonts w:eastAsia="Calibri" w:cstheme="minorHAnsi"/>
          <w:sz w:val="24"/>
          <w:szCs w:val="24"/>
        </w:rPr>
        <w:t xml:space="preserve">Sign </w:t>
      </w:r>
      <w:r w:rsidR="00B21FBB">
        <w:rPr>
          <w:rFonts w:eastAsia="Calibri" w:cstheme="minorHAnsi"/>
          <w:sz w:val="24"/>
          <w:szCs w:val="24"/>
        </w:rPr>
        <w:t xml:space="preserve">(PAVS) </w:t>
      </w:r>
      <w:r w:rsidR="00562E06" w:rsidRPr="00277889">
        <w:rPr>
          <w:rFonts w:eastAsia="Calibri" w:cstheme="minorHAnsi"/>
          <w:sz w:val="24"/>
          <w:szCs w:val="24"/>
        </w:rPr>
        <w:t>questions</w:t>
      </w:r>
      <w:r w:rsidRPr="00277889">
        <w:rPr>
          <w:rFonts w:eastAsia="Calibri" w:cstheme="minorHAnsi"/>
          <w:sz w:val="24"/>
          <w:szCs w:val="24"/>
        </w:rPr>
        <w:t xml:space="preserve"> that </w:t>
      </w:r>
      <w:r w:rsidR="005C5426" w:rsidRPr="00277889">
        <w:rPr>
          <w:rFonts w:eastAsia="Calibri" w:cstheme="minorHAnsi"/>
          <w:sz w:val="24"/>
          <w:szCs w:val="24"/>
        </w:rPr>
        <w:t xml:space="preserve">Exercise is Medicine </w:t>
      </w:r>
      <w:r w:rsidRPr="00277889">
        <w:rPr>
          <w:rFonts w:eastAsia="Calibri" w:cstheme="minorHAnsi"/>
          <w:sz w:val="24"/>
          <w:szCs w:val="24"/>
        </w:rPr>
        <w:t>developed within a health system that uses Epic?</w:t>
      </w:r>
      <w:r w:rsidR="009B6598" w:rsidRPr="00277889">
        <w:rPr>
          <w:rFonts w:eastAsia="Calibri" w:cstheme="minorHAnsi"/>
          <w:sz w:val="24"/>
          <w:szCs w:val="24"/>
        </w:rPr>
        <w:t xml:space="preserve"> </w:t>
      </w:r>
      <w:r w:rsidR="00B21FBB">
        <w:rPr>
          <w:rFonts w:eastAsia="Calibri" w:cstheme="minorHAnsi"/>
          <w:sz w:val="24"/>
          <w:szCs w:val="24"/>
        </w:rPr>
        <w:t>O</w:t>
      </w:r>
      <w:r w:rsidR="00C517CB">
        <w:rPr>
          <w:rFonts w:eastAsia="Calibri" w:cstheme="minorHAnsi"/>
          <w:sz w:val="24"/>
          <w:szCs w:val="24"/>
        </w:rPr>
        <w:t>regon</w:t>
      </w:r>
      <w:r w:rsidR="00B21FBB">
        <w:rPr>
          <w:rFonts w:eastAsia="Calibri" w:cstheme="minorHAnsi"/>
          <w:sz w:val="24"/>
          <w:szCs w:val="24"/>
        </w:rPr>
        <w:t xml:space="preserve"> is still </w:t>
      </w:r>
      <w:r w:rsidR="009B6598" w:rsidRPr="00277889">
        <w:rPr>
          <w:rFonts w:eastAsia="Calibri" w:cstheme="minorHAnsi"/>
          <w:sz w:val="24"/>
          <w:szCs w:val="24"/>
        </w:rPr>
        <w:t xml:space="preserve">looking for a partner to </w:t>
      </w:r>
      <w:r w:rsidR="0063189E" w:rsidRPr="00277889">
        <w:rPr>
          <w:rFonts w:eastAsia="Calibri" w:cstheme="minorHAnsi"/>
          <w:sz w:val="24"/>
          <w:szCs w:val="24"/>
        </w:rPr>
        <w:t xml:space="preserve">help with </w:t>
      </w:r>
      <w:r w:rsidR="00B21FBB">
        <w:rPr>
          <w:rFonts w:eastAsia="Calibri" w:cstheme="minorHAnsi"/>
          <w:sz w:val="24"/>
          <w:szCs w:val="24"/>
        </w:rPr>
        <w:t xml:space="preserve">the </w:t>
      </w:r>
      <w:r w:rsidR="0063189E" w:rsidRPr="00277889">
        <w:rPr>
          <w:rFonts w:eastAsia="Calibri" w:cstheme="minorHAnsi"/>
          <w:sz w:val="24"/>
          <w:szCs w:val="24"/>
        </w:rPr>
        <w:t>pilot</w:t>
      </w:r>
      <w:r w:rsidR="00ED5E00">
        <w:rPr>
          <w:rFonts w:eastAsia="Calibri" w:cstheme="minorHAnsi"/>
          <w:sz w:val="24"/>
          <w:szCs w:val="24"/>
        </w:rPr>
        <w:t>; once a partner is found</w:t>
      </w:r>
      <w:r w:rsidR="008C1D07">
        <w:rPr>
          <w:rFonts w:eastAsia="Calibri" w:cstheme="minorHAnsi"/>
          <w:sz w:val="24"/>
          <w:szCs w:val="24"/>
        </w:rPr>
        <w:t xml:space="preserve"> </w:t>
      </w:r>
      <w:r w:rsidR="00ED5E00">
        <w:rPr>
          <w:rFonts w:eastAsia="Calibri" w:cstheme="minorHAnsi"/>
          <w:sz w:val="24"/>
          <w:szCs w:val="24"/>
        </w:rPr>
        <w:t xml:space="preserve">a </w:t>
      </w:r>
      <w:r w:rsidR="0063189E" w:rsidRPr="00277889">
        <w:rPr>
          <w:rFonts w:eastAsia="Calibri" w:cstheme="minorHAnsi"/>
          <w:sz w:val="24"/>
          <w:szCs w:val="24"/>
        </w:rPr>
        <w:t>scan for tools and resources</w:t>
      </w:r>
      <w:r w:rsidR="00ED5E00">
        <w:rPr>
          <w:rFonts w:eastAsia="Calibri" w:cstheme="minorHAnsi"/>
          <w:sz w:val="24"/>
          <w:szCs w:val="24"/>
        </w:rPr>
        <w:t xml:space="preserve"> will be conducted</w:t>
      </w:r>
      <w:r w:rsidR="008C1D07">
        <w:rPr>
          <w:rFonts w:eastAsia="Calibri" w:cstheme="minorHAnsi"/>
          <w:sz w:val="24"/>
          <w:szCs w:val="24"/>
        </w:rPr>
        <w:t>.</w:t>
      </w:r>
    </w:p>
    <w:p w14:paraId="6CDB65D6" w14:textId="3E00D6F3" w:rsidR="008A2782" w:rsidRDefault="00302902" w:rsidP="009E7D40">
      <w:pPr>
        <w:pStyle w:val="ListParagraph"/>
        <w:numPr>
          <w:ilvl w:val="0"/>
          <w:numId w:val="5"/>
        </w:numPr>
        <w:rPr>
          <w:rFonts w:eastAsia="Calibri" w:cstheme="minorHAnsi"/>
          <w:sz w:val="24"/>
          <w:szCs w:val="24"/>
        </w:rPr>
      </w:pPr>
      <w:r w:rsidRPr="00277889">
        <w:rPr>
          <w:rFonts w:eastAsia="Calibri" w:cstheme="minorHAnsi"/>
          <w:sz w:val="24"/>
          <w:szCs w:val="24"/>
        </w:rPr>
        <w:t>How did you identify partners? And from where were they from? Oregon H</w:t>
      </w:r>
      <w:r w:rsidR="008C1D07">
        <w:rPr>
          <w:rFonts w:eastAsia="Calibri" w:cstheme="minorHAnsi"/>
          <w:sz w:val="24"/>
          <w:szCs w:val="24"/>
        </w:rPr>
        <w:t>ealth</w:t>
      </w:r>
      <w:r w:rsidR="00C517CB">
        <w:rPr>
          <w:rFonts w:eastAsia="Calibri" w:cstheme="minorHAnsi"/>
          <w:sz w:val="24"/>
          <w:szCs w:val="24"/>
        </w:rPr>
        <w:t>’s</w:t>
      </w:r>
      <w:r w:rsidR="008C1D07">
        <w:rPr>
          <w:rFonts w:eastAsia="Calibri" w:cstheme="minorHAnsi"/>
          <w:sz w:val="24"/>
          <w:szCs w:val="24"/>
        </w:rPr>
        <w:t xml:space="preserve"> </w:t>
      </w:r>
      <w:r w:rsidR="005043BB">
        <w:rPr>
          <w:rFonts w:eastAsia="Calibri" w:cstheme="minorHAnsi"/>
          <w:sz w:val="24"/>
          <w:szCs w:val="24"/>
        </w:rPr>
        <w:t xml:space="preserve">Initial project partners were first identified by the Oregon Health </w:t>
      </w:r>
      <w:r w:rsidR="008C1D07">
        <w:rPr>
          <w:rFonts w:eastAsia="Calibri" w:cstheme="minorHAnsi"/>
          <w:sz w:val="24"/>
          <w:szCs w:val="24"/>
        </w:rPr>
        <w:t>Authority A</w:t>
      </w:r>
      <w:r w:rsidRPr="00277889">
        <w:rPr>
          <w:rFonts w:eastAsia="Calibri" w:cstheme="minorHAnsi"/>
          <w:sz w:val="24"/>
          <w:szCs w:val="24"/>
        </w:rPr>
        <w:t xml:space="preserve">rthritis </w:t>
      </w:r>
      <w:r w:rsidR="008C1D07">
        <w:rPr>
          <w:rFonts w:eastAsia="Calibri" w:cstheme="minorHAnsi"/>
          <w:sz w:val="24"/>
          <w:szCs w:val="24"/>
        </w:rPr>
        <w:t>P</w:t>
      </w:r>
      <w:r w:rsidRPr="00277889">
        <w:rPr>
          <w:rFonts w:eastAsia="Calibri" w:cstheme="minorHAnsi"/>
          <w:sz w:val="24"/>
          <w:szCs w:val="24"/>
        </w:rPr>
        <w:t>rogram</w:t>
      </w:r>
      <w:r w:rsidR="005043BB">
        <w:rPr>
          <w:rFonts w:eastAsia="Calibri" w:cstheme="minorHAnsi"/>
          <w:sz w:val="24"/>
          <w:szCs w:val="24"/>
        </w:rPr>
        <w:t>. A</w:t>
      </w:r>
      <w:r w:rsidRPr="00277889">
        <w:rPr>
          <w:rFonts w:eastAsia="Calibri" w:cstheme="minorHAnsi"/>
          <w:sz w:val="24"/>
          <w:szCs w:val="24"/>
        </w:rPr>
        <w:t xml:space="preserve"> contractor with CCL experience</w:t>
      </w:r>
      <w:r w:rsidR="005043BB">
        <w:rPr>
          <w:rFonts w:eastAsia="Calibri" w:cstheme="minorHAnsi"/>
          <w:sz w:val="24"/>
          <w:szCs w:val="24"/>
        </w:rPr>
        <w:t xml:space="preserve"> was recruited</w:t>
      </w:r>
      <w:r w:rsidR="006F74EB">
        <w:rPr>
          <w:rFonts w:eastAsia="Calibri" w:cstheme="minorHAnsi"/>
          <w:sz w:val="24"/>
          <w:szCs w:val="24"/>
        </w:rPr>
        <w:t xml:space="preserve">. The Arthritis Foundation, WWE delivery partners and other </w:t>
      </w:r>
      <w:r w:rsidRPr="00277889">
        <w:rPr>
          <w:rFonts w:eastAsia="Calibri" w:cstheme="minorHAnsi"/>
          <w:sz w:val="24"/>
          <w:szCs w:val="24"/>
        </w:rPr>
        <w:t xml:space="preserve">AAEBI delivery partners </w:t>
      </w:r>
      <w:r w:rsidR="006F74EB">
        <w:rPr>
          <w:rFonts w:eastAsia="Calibri" w:cstheme="minorHAnsi"/>
          <w:sz w:val="24"/>
          <w:szCs w:val="24"/>
        </w:rPr>
        <w:t xml:space="preserve">were invited </w:t>
      </w:r>
      <w:r w:rsidRPr="00277889">
        <w:rPr>
          <w:rFonts w:eastAsia="Calibri" w:cstheme="minorHAnsi"/>
          <w:sz w:val="24"/>
          <w:szCs w:val="24"/>
        </w:rPr>
        <w:t xml:space="preserve">to the table. Having a diverse set of providers at the table was key. </w:t>
      </w:r>
      <w:r w:rsidR="00927934">
        <w:rPr>
          <w:rFonts w:eastAsia="Calibri" w:cstheme="minorHAnsi"/>
          <w:sz w:val="24"/>
          <w:szCs w:val="24"/>
        </w:rPr>
        <w:t xml:space="preserve">The provider make up included </w:t>
      </w:r>
      <w:r w:rsidRPr="00277889">
        <w:rPr>
          <w:rFonts w:eastAsia="Calibri" w:cstheme="minorHAnsi"/>
          <w:sz w:val="24"/>
          <w:szCs w:val="24"/>
        </w:rPr>
        <w:t xml:space="preserve">PTs, </w:t>
      </w:r>
      <w:r w:rsidR="00927934">
        <w:rPr>
          <w:rFonts w:eastAsia="Calibri" w:cstheme="minorHAnsi"/>
          <w:sz w:val="24"/>
          <w:szCs w:val="24"/>
        </w:rPr>
        <w:t>p</w:t>
      </w:r>
      <w:r w:rsidRPr="00277889">
        <w:rPr>
          <w:rFonts w:eastAsia="Calibri" w:cstheme="minorHAnsi"/>
          <w:sz w:val="24"/>
          <w:szCs w:val="24"/>
        </w:rPr>
        <w:t>rimary care providers</w:t>
      </w:r>
      <w:r w:rsidR="00DD289F" w:rsidRPr="00277889">
        <w:rPr>
          <w:rFonts w:eastAsia="Calibri" w:cstheme="minorHAnsi"/>
          <w:sz w:val="24"/>
          <w:szCs w:val="24"/>
        </w:rPr>
        <w:t>,</w:t>
      </w:r>
      <w:r w:rsidR="00927934">
        <w:rPr>
          <w:rFonts w:eastAsia="Calibri" w:cstheme="minorHAnsi"/>
          <w:sz w:val="24"/>
          <w:szCs w:val="24"/>
        </w:rPr>
        <w:t xml:space="preserve"> and a</w:t>
      </w:r>
      <w:r w:rsidR="00DD289F" w:rsidRPr="00277889">
        <w:rPr>
          <w:rFonts w:eastAsia="Calibri" w:cstheme="minorHAnsi"/>
          <w:sz w:val="24"/>
          <w:szCs w:val="24"/>
        </w:rPr>
        <w:t xml:space="preserve"> surgeon.</w:t>
      </w:r>
      <w:r w:rsidR="002C4BF9">
        <w:rPr>
          <w:rFonts w:eastAsia="Calibri" w:cstheme="minorHAnsi"/>
          <w:sz w:val="24"/>
          <w:szCs w:val="24"/>
        </w:rPr>
        <w:t xml:space="preserve"> The </w:t>
      </w:r>
      <w:r w:rsidR="00DD289F" w:rsidRPr="00277889">
        <w:rPr>
          <w:rFonts w:eastAsia="Calibri" w:cstheme="minorHAnsi"/>
          <w:sz w:val="24"/>
          <w:szCs w:val="24"/>
        </w:rPr>
        <w:t xml:space="preserve">team brainstormed all of the different stakeholders they worked with over time to develop </w:t>
      </w:r>
      <w:r w:rsidR="002C4BF9">
        <w:rPr>
          <w:rFonts w:eastAsia="Calibri" w:cstheme="minorHAnsi"/>
          <w:sz w:val="24"/>
          <w:szCs w:val="24"/>
        </w:rPr>
        <w:t xml:space="preserve">community-clinical </w:t>
      </w:r>
      <w:proofErr w:type="gramStart"/>
      <w:r w:rsidR="002C4BF9">
        <w:rPr>
          <w:rFonts w:eastAsia="Calibri" w:cstheme="minorHAnsi"/>
          <w:sz w:val="24"/>
          <w:szCs w:val="24"/>
        </w:rPr>
        <w:t>linkages</w:t>
      </w:r>
      <w:r w:rsidR="008A2782">
        <w:rPr>
          <w:rFonts w:eastAsia="Calibri" w:cstheme="minorHAnsi"/>
          <w:sz w:val="24"/>
          <w:szCs w:val="24"/>
        </w:rPr>
        <w:t>,</w:t>
      </w:r>
      <w:r w:rsidR="00DD289F" w:rsidRPr="00277889">
        <w:rPr>
          <w:rFonts w:eastAsia="Calibri" w:cstheme="minorHAnsi"/>
          <w:sz w:val="24"/>
          <w:szCs w:val="24"/>
        </w:rPr>
        <w:t xml:space="preserve"> and</w:t>
      </w:r>
      <w:proofErr w:type="gramEnd"/>
      <w:r w:rsidR="00DD289F" w:rsidRPr="00277889">
        <w:rPr>
          <w:rFonts w:eastAsia="Calibri" w:cstheme="minorHAnsi"/>
          <w:sz w:val="24"/>
          <w:szCs w:val="24"/>
        </w:rPr>
        <w:t xml:space="preserve"> ranked </w:t>
      </w:r>
      <w:r w:rsidR="008A2782">
        <w:rPr>
          <w:rFonts w:eastAsia="Calibri" w:cstheme="minorHAnsi"/>
          <w:sz w:val="24"/>
          <w:szCs w:val="24"/>
        </w:rPr>
        <w:t>these partners a</w:t>
      </w:r>
      <w:r w:rsidR="00B74985" w:rsidRPr="00277889">
        <w:rPr>
          <w:rFonts w:eastAsia="Calibri" w:cstheme="minorHAnsi"/>
          <w:sz w:val="24"/>
          <w:szCs w:val="24"/>
        </w:rPr>
        <w:t xml:space="preserve">ccording to importance </w:t>
      </w:r>
      <w:r w:rsidR="008A2782">
        <w:rPr>
          <w:rFonts w:eastAsia="Calibri" w:cstheme="minorHAnsi"/>
          <w:sz w:val="24"/>
          <w:szCs w:val="24"/>
        </w:rPr>
        <w:t>for the project</w:t>
      </w:r>
      <w:r w:rsidR="00B74985" w:rsidRPr="00277889">
        <w:rPr>
          <w:rFonts w:eastAsia="Calibri" w:cstheme="minorHAnsi"/>
          <w:sz w:val="24"/>
          <w:szCs w:val="24"/>
        </w:rPr>
        <w:t xml:space="preserve">. </w:t>
      </w:r>
    </w:p>
    <w:p w14:paraId="2047B579" w14:textId="29AB9AF6" w:rsidR="00302902" w:rsidRPr="00277889" w:rsidRDefault="008A2782" w:rsidP="009E7D40">
      <w:pPr>
        <w:pStyle w:val="ListParagraph"/>
        <w:numPr>
          <w:ilvl w:val="0"/>
          <w:numId w:val="5"/>
        </w:numPr>
        <w:rPr>
          <w:rFonts w:eastAsia="Calibri" w:cstheme="minorHAnsi"/>
          <w:sz w:val="24"/>
          <w:szCs w:val="24"/>
        </w:rPr>
      </w:pPr>
      <w:r>
        <w:rPr>
          <w:rFonts w:eastAsia="Calibri" w:cstheme="minorHAnsi"/>
          <w:sz w:val="24"/>
          <w:szCs w:val="24"/>
        </w:rPr>
        <w:t>Was there a</w:t>
      </w:r>
      <w:r w:rsidR="00B74985" w:rsidRPr="00277889">
        <w:rPr>
          <w:rFonts w:eastAsia="Calibri" w:cstheme="minorHAnsi"/>
          <w:sz w:val="24"/>
          <w:szCs w:val="24"/>
        </w:rPr>
        <w:t xml:space="preserve">ny specific niche you wanted at the table that you </w:t>
      </w:r>
      <w:proofErr w:type="gramStart"/>
      <w:r w:rsidR="00B74985" w:rsidRPr="00277889">
        <w:rPr>
          <w:rFonts w:eastAsia="Calibri" w:cstheme="minorHAnsi"/>
          <w:sz w:val="24"/>
          <w:szCs w:val="24"/>
        </w:rPr>
        <w:t>weren’t</w:t>
      </w:r>
      <w:proofErr w:type="gramEnd"/>
      <w:r w:rsidR="00B74985" w:rsidRPr="00277889">
        <w:rPr>
          <w:rFonts w:eastAsia="Calibri" w:cstheme="minorHAnsi"/>
          <w:sz w:val="24"/>
          <w:szCs w:val="24"/>
        </w:rPr>
        <w:t xml:space="preserve"> able to get? </w:t>
      </w:r>
      <w:r>
        <w:rPr>
          <w:rFonts w:eastAsia="Calibri" w:cstheme="minorHAnsi"/>
          <w:sz w:val="24"/>
          <w:szCs w:val="24"/>
        </w:rPr>
        <w:t>O</w:t>
      </w:r>
      <w:r w:rsidR="00C517CB">
        <w:rPr>
          <w:rFonts w:eastAsia="Calibri" w:cstheme="minorHAnsi"/>
          <w:sz w:val="24"/>
          <w:szCs w:val="24"/>
        </w:rPr>
        <w:t xml:space="preserve">regon </w:t>
      </w:r>
      <w:r>
        <w:rPr>
          <w:rFonts w:eastAsia="Calibri" w:cstheme="minorHAnsi"/>
          <w:sz w:val="24"/>
          <w:szCs w:val="24"/>
        </w:rPr>
        <w:t>wanted</w:t>
      </w:r>
      <w:r w:rsidR="00B74985" w:rsidRPr="00277889">
        <w:rPr>
          <w:rFonts w:eastAsia="Calibri" w:cstheme="minorHAnsi"/>
          <w:sz w:val="24"/>
          <w:szCs w:val="24"/>
        </w:rPr>
        <w:t xml:space="preserve"> persons with lived experience</w:t>
      </w:r>
      <w:r w:rsidR="007A07BC">
        <w:rPr>
          <w:rFonts w:eastAsia="Calibri" w:cstheme="minorHAnsi"/>
          <w:sz w:val="24"/>
          <w:szCs w:val="24"/>
        </w:rPr>
        <w:t xml:space="preserve">, those that have arthritis. They were able to </w:t>
      </w:r>
      <w:r w:rsidR="00B74985" w:rsidRPr="00277889">
        <w:rPr>
          <w:rFonts w:eastAsia="Calibri" w:cstheme="minorHAnsi"/>
          <w:sz w:val="24"/>
          <w:szCs w:val="24"/>
        </w:rPr>
        <w:t>bring</w:t>
      </w:r>
      <w:r w:rsidR="007A07BC">
        <w:rPr>
          <w:rFonts w:eastAsia="Calibri" w:cstheme="minorHAnsi"/>
          <w:sz w:val="24"/>
          <w:szCs w:val="24"/>
        </w:rPr>
        <w:t xml:space="preserve"> the Arthritis Foundation in as a partner but </w:t>
      </w:r>
      <w:proofErr w:type="gramStart"/>
      <w:r w:rsidR="007A07BC">
        <w:rPr>
          <w:rFonts w:eastAsia="Calibri" w:cstheme="minorHAnsi"/>
          <w:sz w:val="24"/>
          <w:szCs w:val="24"/>
        </w:rPr>
        <w:t>didn’t</w:t>
      </w:r>
      <w:proofErr w:type="gramEnd"/>
      <w:r w:rsidR="007A07BC">
        <w:rPr>
          <w:rFonts w:eastAsia="Calibri" w:cstheme="minorHAnsi"/>
          <w:sz w:val="24"/>
          <w:szCs w:val="24"/>
        </w:rPr>
        <w:t xml:space="preserve"> have an identified </w:t>
      </w:r>
      <w:r w:rsidR="00EC3BBA">
        <w:rPr>
          <w:rFonts w:eastAsia="Calibri" w:cstheme="minorHAnsi"/>
          <w:sz w:val="24"/>
          <w:szCs w:val="24"/>
        </w:rPr>
        <w:t>person with “lived experience”</w:t>
      </w:r>
      <w:r w:rsidR="00B74985" w:rsidRPr="00277889">
        <w:rPr>
          <w:rFonts w:eastAsia="Calibri" w:cstheme="minorHAnsi"/>
          <w:sz w:val="24"/>
          <w:szCs w:val="24"/>
        </w:rPr>
        <w:t>.</w:t>
      </w:r>
    </w:p>
    <w:p w14:paraId="683BF00B" w14:textId="3DBEE185" w:rsidR="00AD0CB3" w:rsidRPr="00277889" w:rsidRDefault="00AD0CB3" w:rsidP="009E7D40">
      <w:pPr>
        <w:pStyle w:val="ListParagraph"/>
        <w:numPr>
          <w:ilvl w:val="0"/>
          <w:numId w:val="5"/>
        </w:numPr>
        <w:rPr>
          <w:rFonts w:eastAsia="Calibri" w:cstheme="minorHAnsi"/>
          <w:sz w:val="24"/>
          <w:szCs w:val="24"/>
        </w:rPr>
      </w:pPr>
      <w:r w:rsidRPr="00277889">
        <w:rPr>
          <w:rFonts w:eastAsia="Calibri" w:cstheme="minorHAnsi"/>
          <w:sz w:val="24"/>
          <w:szCs w:val="24"/>
        </w:rPr>
        <w:t xml:space="preserve">Are you looking to help improve primary care providers' abilities to accurately diagnose various forms of arthritis? </w:t>
      </w:r>
      <w:r w:rsidR="00EC3BBA">
        <w:rPr>
          <w:rFonts w:eastAsia="Calibri" w:cstheme="minorHAnsi"/>
          <w:sz w:val="24"/>
          <w:szCs w:val="24"/>
        </w:rPr>
        <w:t>Hilde responded that she is n</w:t>
      </w:r>
      <w:r w:rsidRPr="00277889">
        <w:rPr>
          <w:rFonts w:eastAsia="Calibri" w:cstheme="minorHAnsi"/>
          <w:sz w:val="24"/>
          <w:szCs w:val="24"/>
        </w:rPr>
        <w:t xml:space="preserve">ot sure that this is something they can solve. </w:t>
      </w:r>
      <w:r w:rsidR="00786B14">
        <w:rPr>
          <w:rFonts w:eastAsia="Calibri" w:cstheme="minorHAnsi"/>
          <w:sz w:val="24"/>
          <w:szCs w:val="24"/>
        </w:rPr>
        <w:t>The b</w:t>
      </w:r>
      <w:r w:rsidRPr="00277889">
        <w:rPr>
          <w:rFonts w:eastAsia="Calibri" w:cstheme="minorHAnsi"/>
          <w:sz w:val="24"/>
          <w:szCs w:val="24"/>
        </w:rPr>
        <w:t xml:space="preserve">igger issue </w:t>
      </w:r>
      <w:r w:rsidR="00786B14">
        <w:rPr>
          <w:rFonts w:eastAsia="Calibri" w:cstheme="minorHAnsi"/>
          <w:sz w:val="24"/>
          <w:szCs w:val="24"/>
        </w:rPr>
        <w:t xml:space="preserve">is </w:t>
      </w:r>
      <w:r w:rsidRPr="00277889">
        <w:rPr>
          <w:rFonts w:eastAsia="Calibri" w:cstheme="minorHAnsi"/>
          <w:sz w:val="24"/>
          <w:szCs w:val="24"/>
        </w:rPr>
        <w:t xml:space="preserve">how </w:t>
      </w:r>
      <w:r w:rsidR="00786B14">
        <w:rPr>
          <w:rFonts w:eastAsia="Calibri" w:cstheme="minorHAnsi"/>
          <w:sz w:val="24"/>
          <w:szCs w:val="24"/>
        </w:rPr>
        <w:t>chronic diseases are</w:t>
      </w:r>
      <w:r w:rsidRPr="00277889">
        <w:rPr>
          <w:rFonts w:eastAsia="Calibri" w:cstheme="minorHAnsi"/>
          <w:sz w:val="24"/>
          <w:szCs w:val="24"/>
        </w:rPr>
        <w:t xml:space="preserve"> diagnosed. In terms of efficiency they want to get as many people as possible into the programs and help providers see value in programs, so </w:t>
      </w:r>
      <w:r w:rsidR="00774ABE">
        <w:rPr>
          <w:rFonts w:eastAsia="Calibri" w:cstheme="minorHAnsi"/>
          <w:sz w:val="24"/>
          <w:szCs w:val="24"/>
        </w:rPr>
        <w:t xml:space="preserve">they are </w:t>
      </w:r>
      <w:r w:rsidRPr="00277889">
        <w:rPr>
          <w:rFonts w:eastAsia="Calibri" w:cstheme="minorHAnsi"/>
          <w:sz w:val="24"/>
          <w:szCs w:val="24"/>
        </w:rPr>
        <w:t>looking for alternative measures like pain</w:t>
      </w:r>
      <w:r w:rsidR="003863DE" w:rsidRPr="00277889">
        <w:rPr>
          <w:rFonts w:eastAsia="Calibri" w:cstheme="minorHAnsi"/>
          <w:sz w:val="24"/>
          <w:szCs w:val="24"/>
        </w:rPr>
        <w:t xml:space="preserve"> and screening tools.</w:t>
      </w:r>
      <w:r w:rsidR="00774ABE">
        <w:rPr>
          <w:rFonts w:eastAsia="Calibri" w:cstheme="minorHAnsi"/>
          <w:sz w:val="24"/>
          <w:szCs w:val="24"/>
        </w:rPr>
        <w:t xml:space="preserve"> </w:t>
      </w:r>
      <w:r w:rsidR="00B46327" w:rsidRPr="00B46327">
        <w:rPr>
          <w:rFonts w:eastAsia="Calibri" w:cstheme="minorHAnsi"/>
          <w:sz w:val="24"/>
          <w:szCs w:val="24"/>
        </w:rPr>
        <w:t>Adam Burch NH</w:t>
      </w:r>
      <w:r w:rsidR="00B46327">
        <w:rPr>
          <w:rFonts w:eastAsia="Calibri" w:cstheme="minorHAnsi"/>
          <w:sz w:val="24"/>
          <w:szCs w:val="24"/>
        </w:rPr>
        <w:t xml:space="preserve"> posted that v</w:t>
      </w:r>
      <w:r w:rsidR="00B46327" w:rsidRPr="00B46327">
        <w:rPr>
          <w:rFonts w:eastAsia="Calibri" w:cstheme="minorHAnsi"/>
          <w:sz w:val="24"/>
          <w:szCs w:val="24"/>
        </w:rPr>
        <w:t xml:space="preserve">isual and verbal analogue pain scores have poor reliability and specificity as proxies for arthritis, </w:t>
      </w:r>
      <w:r w:rsidR="0054129E">
        <w:rPr>
          <w:rFonts w:eastAsia="Calibri" w:cstheme="minorHAnsi"/>
          <w:sz w:val="24"/>
          <w:szCs w:val="24"/>
        </w:rPr>
        <w:t>suggested</w:t>
      </w:r>
      <w:r w:rsidR="003816F2">
        <w:rPr>
          <w:rFonts w:eastAsia="Calibri" w:cstheme="minorHAnsi"/>
          <w:sz w:val="24"/>
          <w:szCs w:val="24"/>
        </w:rPr>
        <w:t xml:space="preserve"> </w:t>
      </w:r>
      <w:r w:rsidR="00B46327" w:rsidRPr="00B46327">
        <w:rPr>
          <w:rFonts w:eastAsia="Calibri" w:cstheme="minorHAnsi"/>
          <w:sz w:val="24"/>
          <w:szCs w:val="24"/>
        </w:rPr>
        <w:t>look</w:t>
      </w:r>
      <w:r w:rsidR="0054129E">
        <w:rPr>
          <w:rFonts w:eastAsia="Calibri" w:cstheme="minorHAnsi"/>
          <w:sz w:val="24"/>
          <w:szCs w:val="24"/>
        </w:rPr>
        <w:t>ing</w:t>
      </w:r>
      <w:r w:rsidR="00B46327" w:rsidRPr="00B46327">
        <w:rPr>
          <w:rFonts w:eastAsia="Calibri" w:cstheme="minorHAnsi"/>
          <w:sz w:val="24"/>
          <w:szCs w:val="24"/>
        </w:rPr>
        <w:t xml:space="preserve"> at things like the fear avoidance beliefs questionnaire and physical capacity tests like timed sit to stand</w:t>
      </w:r>
      <w:r w:rsidR="0054129E">
        <w:rPr>
          <w:rFonts w:eastAsia="Calibri" w:cstheme="minorHAnsi"/>
          <w:sz w:val="24"/>
          <w:szCs w:val="24"/>
        </w:rPr>
        <w:t>.</w:t>
      </w:r>
    </w:p>
    <w:p w14:paraId="3BE081A3" w14:textId="2C227659" w:rsidR="003863DE" w:rsidRPr="00277889" w:rsidRDefault="003863DE" w:rsidP="009E7D40">
      <w:pPr>
        <w:pStyle w:val="ListParagraph"/>
        <w:numPr>
          <w:ilvl w:val="0"/>
          <w:numId w:val="5"/>
        </w:numPr>
        <w:rPr>
          <w:rFonts w:eastAsia="Calibri" w:cstheme="minorHAnsi"/>
          <w:sz w:val="24"/>
          <w:szCs w:val="24"/>
        </w:rPr>
      </w:pPr>
      <w:r w:rsidRPr="00277889">
        <w:rPr>
          <w:rFonts w:eastAsia="Calibri" w:cstheme="minorHAnsi"/>
          <w:sz w:val="24"/>
          <w:szCs w:val="24"/>
        </w:rPr>
        <w:lastRenderedPageBreak/>
        <w:t>Were there any surprising or unanticipated findings</w:t>
      </w:r>
      <w:r w:rsidR="00F420D1">
        <w:rPr>
          <w:rFonts w:eastAsia="Calibri" w:cstheme="minorHAnsi"/>
          <w:sz w:val="24"/>
          <w:szCs w:val="24"/>
        </w:rPr>
        <w:t xml:space="preserve"> or r</w:t>
      </w:r>
      <w:r w:rsidRPr="00277889">
        <w:rPr>
          <w:rFonts w:eastAsia="Calibri" w:cstheme="minorHAnsi"/>
          <w:sz w:val="24"/>
          <w:szCs w:val="24"/>
        </w:rPr>
        <w:t xml:space="preserve">ecommendations? </w:t>
      </w:r>
      <w:r w:rsidR="00F420D1">
        <w:rPr>
          <w:rFonts w:eastAsia="Calibri" w:cstheme="minorHAnsi"/>
          <w:sz w:val="24"/>
          <w:szCs w:val="24"/>
        </w:rPr>
        <w:t>Hilde shared that the team was a</w:t>
      </w:r>
      <w:r w:rsidR="004143D1" w:rsidRPr="00277889">
        <w:rPr>
          <w:rFonts w:eastAsia="Calibri" w:cstheme="minorHAnsi"/>
          <w:sz w:val="24"/>
          <w:szCs w:val="24"/>
        </w:rPr>
        <w:t xml:space="preserve">ble to get a view into how EHRs work in a practical way and for specific providers. Until she was in the room talking to providers on what works and what </w:t>
      </w:r>
      <w:proofErr w:type="gramStart"/>
      <w:r w:rsidR="004143D1" w:rsidRPr="00277889">
        <w:rPr>
          <w:rFonts w:eastAsia="Calibri" w:cstheme="minorHAnsi"/>
          <w:sz w:val="24"/>
          <w:szCs w:val="24"/>
        </w:rPr>
        <w:t>doesn’t</w:t>
      </w:r>
      <w:proofErr w:type="gramEnd"/>
      <w:r w:rsidR="004143D1" w:rsidRPr="00277889">
        <w:rPr>
          <w:rFonts w:eastAsia="Calibri" w:cstheme="minorHAnsi"/>
          <w:sz w:val="24"/>
          <w:szCs w:val="24"/>
        </w:rPr>
        <w:t xml:space="preserve"> work, </w:t>
      </w:r>
      <w:r w:rsidR="00F420D1">
        <w:rPr>
          <w:rFonts w:eastAsia="Calibri" w:cstheme="minorHAnsi"/>
          <w:sz w:val="24"/>
          <w:szCs w:val="24"/>
        </w:rPr>
        <w:t>Hilde</w:t>
      </w:r>
      <w:r w:rsidR="004143D1" w:rsidRPr="00277889">
        <w:rPr>
          <w:rFonts w:eastAsia="Calibri" w:cstheme="minorHAnsi"/>
          <w:sz w:val="24"/>
          <w:szCs w:val="24"/>
        </w:rPr>
        <w:t xml:space="preserve"> didn’t realize what needed to occur (e</w:t>
      </w:r>
      <w:r w:rsidR="00F420D1">
        <w:rPr>
          <w:rFonts w:eastAsia="Calibri" w:cstheme="minorHAnsi"/>
          <w:sz w:val="24"/>
          <w:szCs w:val="24"/>
        </w:rPr>
        <w:t>.</w:t>
      </w:r>
      <w:r w:rsidR="004143D1" w:rsidRPr="00277889">
        <w:rPr>
          <w:rFonts w:eastAsia="Calibri" w:cstheme="minorHAnsi"/>
          <w:sz w:val="24"/>
          <w:szCs w:val="24"/>
        </w:rPr>
        <w:t>g</w:t>
      </w:r>
      <w:r w:rsidR="00F420D1">
        <w:rPr>
          <w:rFonts w:eastAsia="Calibri" w:cstheme="minorHAnsi"/>
          <w:sz w:val="24"/>
          <w:szCs w:val="24"/>
        </w:rPr>
        <w:t>.,</w:t>
      </w:r>
      <w:r w:rsidR="004143D1" w:rsidRPr="00277889">
        <w:rPr>
          <w:rFonts w:eastAsia="Calibri" w:cstheme="minorHAnsi"/>
          <w:sz w:val="24"/>
          <w:szCs w:val="24"/>
        </w:rPr>
        <w:t xml:space="preserve"> dot phrases</w:t>
      </w:r>
      <w:r w:rsidR="00A062B7">
        <w:rPr>
          <w:rFonts w:eastAsia="Calibri" w:cstheme="minorHAnsi"/>
          <w:sz w:val="24"/>
          <w:szCs w:val="24"/>
        </w:rPr>
        <w:t>, smart</w:t>
      </w:r>
      <w:r w:rsidR="00275A82">
        <w:rPr>
          <w:rFonts w:eastAsia="Calibri" w:cstheme="minorHAnsi"/>
          <w:sz w:val="24"/>
          <w:szCs w:val="24"/>
        </w:rPr>
        <w:t xml:space="preserve"> sets</w:t>
      </w:r>
      <w:r w:rsidR="004143D1" w:rsidRPr="00277889">
        <w:rPr>
          <w:rFonts w:eastAsia="Calibri" w:cstheme="minorHAnsi"/>
          <w:sz w:val="24"/>
          <w:szCs w:val="24"/>
        </w:rPr>
        <w:t xml:space="preserve">). </w:t>
      </w:r>
    </w:p>
    <w:p w14:paraId="5DFA1950" w14:textId="147139DF" w:rsidR="008F3FF4" w:rsidRPr="008F3FF4" w:rsidRDefault="008F3FF4" w:rsidP="009E7D40">
      <w:pPr>
        <w:pStyle w:val="ListParagraph"/>
        <w:numPr>
          <w:ilvl w:val="0"/>
          <w:numId w:val="4"/>
        </w:numPr>
        <w:rPr>
          <w:rFonts w:eastAsia="Calibri" w:cstheme="minorHAnsi"/>
          <w:color w:val="000000" w:themeColor="text1"/>
          <w:sz w:val="24"/>
          <w:szCs w:val="24"/>
        </w:rPr>
      </w:pPr>
      <w:r w:rsidRPr="008F3FF4">
        <w:rPr>
          <w:rFonts w:eastAsia="Calibri" w:cstheme="minorHAnsi"/>
          <w:color w:val="000000" w:themeColor="text1"/>
          <w:sz w:val="24"/>
          <w:szCs w:val="24"/>
        </w:rPr>
        <w:t xml:space="preserve">Washington State Department of Health </w:t>
      </w:r>
    </w:p>
    <w:p w14:paraId="5EAA047A" w14:textId="77777777" w:rsidR="008F3FF4" w:rsidRPr="008F3FF4" w:rsidRDefault="008F3FF4" w:rsidP="009E7D40">
      <w:pPr>
        <w:pStyle w:val="ListParagraph"/>
        <w:numPr>
          <w:ilvl w:val="1"/>
          <w:numId w:val="4"/>
        </w:numPr>
        <w:ind w:left="1080"/>
        <w:rPr>
          <w:rFonts w:eastAsia="Calibri" w:cstheme="minorHAnsi"/>
          <w:color w:val="000000" w:themeColor="text1"/>
          <w:sz w:val="24"/>
          <w:szCs w:val="24"/>
        </w:rPr>
      </w:pPr>
      <w:r w:rsidRPr="008F3FF4">
        <w:rPr>
          <w:rFonts w:eastAsia="Calibri" w:cstheme="minorHAnsi"/>
          <w:color w:val="000000" w:themeColor="text1"/>
          <w:sz w:val="24"/>
          <w:szCs w:val="24"/>
        </w:rPr>
        <w:t xml:space="preserve">Focus Area 3: </w:t>
      </w:r>
      <w:r w:rsidRPr="004E296B">
        <w:rPr>
          <w:rFonts w:cstheme="minorHAnsi"/>
          <w:bCs/>
          <w:color w:val="000000" w:themeColor="text1"/>
          <w:sz w:val="24"/>
          <w:szCs w:val="24"/>
        </w:rPr>
        <w:t xml:space="preserve">Engaging/incentivizing providers to counsel and refer to AAEBIs in low cost ways </w:t>
      </w:r>
    </w:p>
    <w:p w14:paraId="3B7AA42C" w14:textId="77777777" w:rsidR="008F3FF4" w:rsidRPr="004E296B" w:rsidRDefault="008F3FF4" w:rsidP="009E7D40">
      <w:pPr>
        <w:pStyle w:val="ListParagraph"/>
        <w:numPr>
          <w:ilvl w:val="1"/>
          <w:numId w:val="4"/>
        </w:numPr>
        <w:ind w:left="1080"/>
        <w:rPr>
          <w:rFonts w:eastAsia="Calibri" w:cstheme="minorHAnsi"/>
          <w:color w:val="000000" w:themeColor="text1"/>
          <w:sz w:val="24"/>
          <w:szCs w:val="24"/>
        </w:rPr>
      </w:pPr>
      <w:r w:rsidRPr="004E296B">
        <w:rPr>
          <w:rFonts w:ascii="Calibri" w:eastAsia="Times New Roman" w:hAnsi="Calibri" w:cs="Calibri"/>
          <w:color w:val="000000" w:themeColor="text1"/>
          <w:sz w:val="24"/>
          <w:szCs w:val="24"/>
          <w:shd w:val="clear" w:color="auto" w:fill="FFFFFF"/>
        </w:rPr>
        <w:t xml:space="preserve">Partnering with the Washington State Parks and Recreation Commission (WA Parks) to engage health care providers currently participating in Park Rx to counsel and refer people with arthritis to AAEBIs. </w:t>
      </w:r>
    </w:p>
    <w:p w14:paraId="6C3CF7C7" w14:textId="4122F944" w:rsidR="00EF5D1A" w:rsidRPr="00275A82" w:rsidRDefault="001A65F7" w:rsidP="009E7D40">
      <w:pPr>
        <w:pStyle w:val="ListParagraph"/>
        <w:numPr>
          <w:ilvl w:val="1"/>
          <w:numId w:val="4"/>
        </w:numPr>
        <w:shd w:val="clear" w:color="auto" w:fill="FFFFFF"/>
        <w:spacing w:after="0" w:line="240" w:lineRule="auto"/>
        <w:ind w:left="1080"/>
        <w:rPr>
          <w:rFonts w:eastAsia="Times New Roman" w:cstheme="minorHAnsi"/>
        </w:rPr>
      </w:pPr>
      <w:r>
        <w:rPr>
          <w:rFonts w:eastAsia="Times New Roman" w:cstheme="minorHAnsi"/>
          <w:sz w:val="24"/>
          <w:szCs w:val="24"/>
          <w:bdr w:val="none" w:sz="0" w:space="0" w:color="auto" w:frame="1"/>
        </w:rPr>
        <w:t xml:space="preserve">Presenter: </w:t>
      </w:r>
      <w:r w:rsidR="00EF5D1A" w:rsidRPr="00277889">
        <w:rPr>
          <w:rFonts w:eastAsia="Times New Roman" w:cstheme="minorHAnsi"/>
          <w:sz w:val="24"/>
          <w:szCs w:val="24"/>
          <w:bdr w:val="none" w:sz="0" w:space="0" w:color="auto" w:frame="1"/>
        </w:rPr>
        <w:t xml:space="preserve">Chris Zipperer, Physical Activity Coordinator, Washington State Department of Health. </w:t>
      </w:r>
    </w:p>
    <w:p w14:paraId="75C183BC" w14:textId="48F10B2D" w:rsidR="00275A82" w:rsidRPr="009947B2" w:rsidRDefault="00275A82" w:rsidP="009E7D40">
      <w:pPr>
        <w:pStyle w:val="ListParagraph"/>
        <w:numPr>
          <w:ilvl w:val="1"/>
          <w:numId w:val="4"/>
        </w:numPr>
        <w:shd w:val="clear" w:color="auto" w:fill="FFFFFF"/>
        <w:spacing w:after="0" w:line="240" w:lineRule="auto"/>
        <w:ind w:left="1080"/>
        <w:rPr>
          <w:rFonts w:eastAsia="Times New Roman" w:cstheme="minorHAnsi"/>
          <w:u w:val="single"/>
        </w:rPr>
      </w:pPr>
      <w:r w:rsidRPr="009947B2">
        <w:rPr>
          <w:rFonts w:eastAsia="Times New Roman" w:cstheme="minorHAnsi"/>
          <w:sz w:val="24"/>
          <w:szCs w:val="24"/>
          <w:u w:val="single"/>
          <w:bdr w:val="none" w:sz="0" w:space="0" w:color="auto" w:frame="1"/>
        </w:rPr>
        <w:t>Questions and Answers</w:t>
      </w:r>
    </w:p>
    <w:p w14:paraId="2E2BF437" w14:textId="77777777" w:rsidR="00377C52" w:rsidRDefault="004E296B" w:rsidP="009E7D40">
      <w:pPr>
        <w:pStyle w:val="ListParagraph"/>
        <w:numPr>
          <w:ilvl w:val="0"/>
          <w:numId w:val="6"/>
        </w:numPr>
        <w:rPr>
          <w:rFonts w:eastAsia="Calibri" w:cstheme="minorHAnsi"/>
          <w:sz w:val="24"/>
          <w:szCs w:val="24"/>
        </w:rPr>
      </w:pPr>
      <w:r w:rsidRPr="00F0789F">
        <w:rPr>
          <w:rFonts w:eastAsia="Calibri" w:cstheme="minorHAnsi"/>
          <w:sz w:val="24"/>
          <w:szCs w:val="24"/>
        </w:rPr>
        <w:t xml:space="preserve">What types of healthcare providers participated in your project? </w:t>
      </w:r>
      <w:r w:rsidR="00377C52">
        <w:rPr>
          <w:rFonts w:eastAsia="Calibri" w:cstheme="minorHAnsi"/>
          <w:sz w:val="24"/>
          <w:szCs w:val="24"/>
        </w:rPr>
        <w:t xml:space="preserve">Chris shared that providers included </w:t>
      </w:r>
      <w:r w:rsidR="00191722" w:rsidRPr="00F0789F">
        <w:rPr>
          <w:rFonts w:eastAsia="Calibri" w:cstheme="minorHAnsi"/>
          <w:sz w:val="24"/>
          <w:szCs w:val="24"/>
        </w:rPr>
        <w:t xml:space="preserve">OTs, PTs, community health centers, </w:t>
      </w:r>
      <w:proofErr w:type="gramStart"/>
      <w:r w:rsidR="00191722" w:rsidRPr="00F0789F">
        <w:rPr>
          <w:rFonts w:eastAsia="Calibri" w:cstheme="minorHAnsi"/>
          <w:sz w:val="24"/>
          <w:szCs w:val="24"/>
        </w:rPr>
        <w:t>family</w:t>
      </w:r>
      <w:proofErr w:type="gramEnd"/>
      <w:r w:rsidR="00191722" w:rsidRPr="00F0789F">
        <w:rPr>
          <w:rFonts w:eastAsia="Calibri" w:cstheme="minorHAnsi"/>
          <w:sz w:val="24"/>
          <w:szCs w:val="24"/>
        </w:rPr>
        <w:t xml:space="preserve"> and general practitioners</w:t>
      </w:r>
      <w:r w:rsidR="00377C52">
        <w:rPr>
          <w:rFonts w:eastAsia="Calibri" w:cstheme="minorHAnsi"/>
          <w:sz w:val="24"/>
          <w:szCs w:val="24"/>
        </w:rPr>
        <w:t xml:space="preserve"> to name a few</w:t>
      </w:r>
      <w:r w:rsidR="00D365BB" w:rsidRPr="00F0789F">
        <w:rPr>
          <w:rFonts w:eastAsia="Calibri" w:cstheme="minorHAnsi"/>
          <w:sz w:val="24"/>
          <w:szCs w:val="24"/>
        </w:rPr>
        <w:t xml:space="preserve">. </w:t>
      </w:r>
    </w:p>
    <w:p w14:paraId="7901F757" w14:textId="78FA6FB8" w:rsidR="00191722" w:rsidRPr="00F0789F" w:rsidRDefault="00D365BB" w:rsidP="009E7D40">
      <w:pPr>
        <w:pStyle w:val="ListParagraph"/>
        <w:numPr>
          <w:ilvl w:val="0"/>
          <w:numId w:val="6"/>
        </w:numPr>
        <w:rPr>
          <w:rFonts w:eastAsia="Calibri" w:cstheme="minorHAnsi"/>
          <w:sz w:val="24"/>
          <w:szCs w:val="24"/>
        </w:rPr>
      </w:pPr>
      <w:r w:rsidRPr="00F0789F">
        <w:rPr>
          <w:rFonts w:eastAsia="Calibri" w:cstheme="minorHAnsi"/>
          <w:sz w:val="24"/>
          <w:szCs w:val="24"/>
        </w:rPr>
        <w:t xml:space="preserve">What providers would you like to get in the future that you </w:t>
      </w:r>
      <w:proofErr w:type="gramStart"/>
      <w:r w:rsidRPr="00F0789F">
        <w:rPr>
          <w:rFonts w:eastAsia="Calibri" w:cstheme="minorHAnsi"/>
          <w:sz w:val="24"/>
          <w:szCs w:val="24"/>
        </w:rPr>
        <w:t>didn’t</w:t>
      </w:r>
      <w:proofErr w:type="gramEnd"/>
      <w:r w:rsidRPr="00F0789F">
        <w:rPr>
          <w:rFonts w:eastAsia="Calibri" w:cstheme="minorHAnsi"/>
          <w:sz w:val="24"/>
          <w:szCs w:val="24"/>
        </w:rPr>
        <w:t xml:space="preserve"> get this time? </w:t>
      </w:r>
      <w:r w:rsidR="00377C52">
        <w:rPr>
          <w:rFonts w:eastAsia="Calibri" w:cstheme="minorHAnsi"/>
          <w:sz w:val="24"/>
          <w:szCs w:val="24"/>
        </w:rPr>
        <w:t xml:space="preserve">WA will </w:t>
      </w:r>
      <w:r w:rsidRPr="00F0789F">
        <w:rPr>
          <w:rFonts w:eastAsia="Calibri" w:cstheme="minorHAnsi"/>
          <w:sz w:val="24"/>
          <w:szCs w:val="24"/>
        </w:rPr>
        <w:t xml:space="preserve">know more once they </w:t>
      </w:r>
      <w:r w:rsidR="00377C52">
        <w:rPr>
          <w:rFonts w:eastAsia="Calibri" w:cstheme="minorHAnsi"/>
          <w:sz w:val="24"/>
          <w:szCs w:val="24"/>
        </w:rPr>
        <w:t>receive the healthcare provider survey r</w:t>
      </w:r>
      <w:r w:rsidRPr="00F0789F">
        <w:rPr>
          <w:rFonts w:eastAsia="Calibri" w:cstheme="minorHAnsi"/>
          <w:sz w:val="24"/>
          <w:szCs w:val="24"/>
        </w:rPr>
        <w:t>esponses.</w:t>
      </w:r>
    </w:p>
    <w:p w14:paraId="120B9107" w14:textId="78A042AC" w:rsidR="00A8633C" w:rsidRPr="00F0789F" w:rsidRDefault="00377C52" w:rsidP="009E7D40">
      <w:pPr>
        <w:pStyle w:val="ListParagraph"/>
        <w:numPr>
          <w:ilvl w:val="0"/>
          <w:numId w:val="6"/>
        </w:numPr>
        <w:rPr>
          <w:rFonts w:eastAsia="Calibri" w:cstheme="minorHAnsi"/>
          <w:sz w:val="24"/>
          <w:szCs w:val="24"/>
        </w:rPr>
      </w:pPr>
      <w:r>
        <w:rPr>
          <w:rFonts w:eastAsia="Calibri" w:cstheme="minorHAnsi"/>
          <w:sz w:val="24"/>
          <w:szCs w:val="24"/>
        </w:rPr>
        <w:t xml:space="preserve">There was a suggestion to </w:t>
      </w:r>
      <w:r w:rsidR="00A8633C" w:rsidRPr="00F0789F">
        <w:rPr>
          <w:rFonts w:eastAsia="Calibri" w:cstheme="minorHAnsi"/>
          <w:sz w:val="24"/>
          <w:szCs w:val="24"/>
        </w:rPr>
        <w:t>add a question</w:t>
      </w:r>
      <w:r w:rsidR="00835070" w:rsidRPr="00F0789F">
        <w:rPr>
          <w:rFonts w:eastAsia="Calibri" w:cstheme="minorHAnsi"/>
          <w:sz w:val="24"/>
          <w:szCs w:val="24"/>
        </w:rPr>
        <w:t xml:space="preserve"> that </w:t>
      </w:r>
      <w:r>
        <w:rPr>
          <w:rFonts w:eastAsia="Calibri" w:cstheme="minorHAnsi"/>
          <w:sz w:val="24"/>
          <w:szCs w:val="24"/>
        </w:rPr>
        <w:t xml:space="preserve">for healthcare providers on the survey that </w:t>
      </w:r>
      <w:r w:rsidR="00631AD1">
        <w:rPr>
          <w:rFonts w:eastAsia="Calibri" w:cstheme="minorHAnsi"/>
          <w:sz w:val="24"/>
          <w:szCs w:val="24"/>
        </w:rPr>
        <w:t>collects information on</w:t>
      </w:r>
      <w:r w:rsidR="00835070" w:rsidRPr="00F0789F">
        <w:rPr>
          <w:rFonts w:eastAsia="Calibri" w:cstheme="minorHAnsi"/>
          <w:sz w:val="24"/>
          <w:szCs w:val="24"/>
        </w:rPr>
        <w:t xml:space="preserve"> patients that were non-responsive to the </w:t>
      </w:r>
      <w:r w:rsidR="00631AD1">
        <w:rPr>
          <w:rFonts w:eastAsia="Calibri" w:cstheme="minorHAnsi"/>
          <w:sz w:val="24"/>
          <w:szCs w:val="24"/>
        </w:rPr>
        <w:t>counseling/prescription for physical activity (e.g., wh</w:t>
      </w:r>
      <w:r w:rsidR="00835070" w:rsidRPr="00F0789F">
        <w:rPr>
          <w:rFonts w:eastAsia="Calibri" w:cstheme="minorHAnsi"/>
          <w:sz w:val="24"/>
          <w:szCs w:val="24"/>
        </w:rPr>
        <w:t xml:space="preserve">y weren’t </w:t>
      </w:r>
      <w:r w:rsidR="00631AD1">
        <w:rPr>
          <w:rFonts w:eastAsia="Calibri" w:cstheme="minorHAnsi"/>
          <w:sz w:val="24"/>
          <w:szCs w:val="24"/>
        </w:rPr>
        <w:t xml:space="preserve">patients </w:t>
      </w:r>
      <w:r w:rsidR="00835070" w:rsidRPr="00F0789F">
        <w:rPr>
          <w:rFonts w:eastAsia="Calibri" w:cstheme="minorHAnsi"/>
          <w:sz w:val="24"/>
          <w:szCs w:val="24"/>
        </w:rPr>
        <w:t>interested</w:t>
      </w:r>
      <w:r w:rsidR="00631AD1">
        <w:rPr>
          <w:rFonts w:eastAsia="Calibri" w:cstheme="minorHAnsi"/>
          <w:sz w:val="24"/>
          <w:szCs w:val="24"/>
        </w:rPr>
        <w:t xml:space="preserve">); a question such as this might provide insight on </w:t>
      </w:r>
      <w:r w:rsidR="00772F87" w:rsidRPr="00F0789F">
        <w:rPr>
          <w:rFonts w:eastAsia="Calibri" w:cstheme="minorHAnsi"/>
          <w:sz w:val="24"/>
          <w:szCs w:val="24"/>
        </w:rPr>
        <w:t>overcom</w:t>
      </w:r>
      <w:r w:rsidR="00FE1781">
        <w:rPr>
          <w:rFonts w:eastAsia="Calibri" w:cstheme="minorHAnsi"/>
          <w:sz w:val="24"/>
          <w:szCs w:val="24"/>
        </w:rPr>
        <w:t>ing</w:t>
      </w:r>
      <w:r w:rsidR="00772F87" w:rsidRPr="00F0789F">
        <w:rPr>
          <w:rFonts w:eastAsia="Calibri" w:cstheme="minorHAnsi"/>
          <w:sz w:val="24"/>
          <w:szCs w:val="24"/>
        </w:rPr>
        <w:t xml:space="preserve"> barriers</w:t>
      </w:r>
      <w:r w:rsidR="00631AD1">
        <w:rPr>
          <w:rFonts w:eastAsia="Calibri" w:cstheme="minorHAnsi"/>
          <w:sz w:val="24"/>
          <w:szCs w:val="24"/>
        </w:rPr>
        <w:t xml:space="preserve"> in the future</w:t>
      </w:r>
      <w:r w:rsidR="00772F87" w:rsidRPr="00F0789F">
        <w:rPr>
          <w:rFonts w:eastAsia="Calibri" w:cstheme="minorHAnsi"/>
          <w:sz w:val="24"/>
          <w:szCs w:val="24"/>
        </w:rPr>
        <w:t xml:space="preserve">. </w:t>
      </w:r>
    </w:p>
    <w:p w14:paraId="66A53F20" w14:textId="4044910D" w:rsidR="00217FA0" w:rsidRPr="001A2BE6" w:rsidRDefault="00FE1781" w:rsidP="001A2BE6">
      <w:pPr>
        <w:pStyle w:val="ListParagraph"/>
        <w:numPr>
          <w:ilvl w:val="0"/>
          <w:numId w:val="6"/>
        </w:numPr>
        <w:spacing w:after="0" w:line="240" w:lineRule="auto"/>
        <w:rPr>
          <w:rFonts w:eastAsia="Calibri" w:cstheme="minorHAnsi"/>
          <w:sz w:val="24"/>
          <w:szCs w:val="24"/>
        </w:rPr>
      </w:pPr>
      <w:r w:rsidRPr="00FE1781">
        <w:rPr>
          <w:rFonts w:eastAsia="Calibri" w:cstheme="minorHAnsi"/>
          <w:sz w:val="24"/>
          <w:szCs w:val="24"/>
        </w:rPr>
        <w:t xml:space="preserve">Were </w:t>
      </w:r>
      <w:r w:rsidRPr="001A2BE6">
        <w:rPr>
          <w:rFonts w:eastAsia="Calibri" w:cstheme="minorHAnsi"/>
          <w:sz w:val="24"/>
          <w:szCs w:val="24"/>
        </w:rPr>
        <w:t xml:space="preserve">the park passes provided at no cost? </w:t>
      </w:r>
      <w:r w:rsidR="00217FA0" w:rsidRPr="001A2BE6">
        <w:rPr>
          <w:rFonts w:eastAsia="Calibri" w:cstheme="minorHAnsi"/>
          <w:sz w:val="24"/>
          <w:szCs w:val="24"/>
        </w:rPr>
        <w:t>Passes were purchased from state parks at a discount</w:t>
      </w:r>
      <w:r w:rsidRPr="001A2BE6">
        <w:rPr>
          <w:rFonts w:eastAsia="Calibri" w:cstheme="minorHAnsi"/>
          <w:sz w:val="24"/>
          <w:szCs w:val="24"/>
        </w:rPr>
        <w:t>ed price</w:t>
      </w:r>
      <w:r w:rsidR="00217FA0" w:rsidRPr="001A2BE6">
        <w:rPr>
          <w:rFonts w:eastAsia="Calibri" w:cstheme="minorHAnsi"/>
          <w:sz w:val="24"/>
          <w:szCs w:val="24"/>
        </w:rPr>
        <w:t xml:space="preserve"> and provided at no cost</w:t>
      </w:r>
      <w:r w:rsidRPr="001A2BE6">
        <w:rPr>
          <w:rFonts w:eastAsia="Calibri" w:cstheme="minorHAnsi"/>
          <w:sz w:val="24"/>
          <w:szCs w:val="24"/>
        </w:rPr>
        <w:t xml:space="preserve"> to healthcare providers</w:t>
      </w:r>
      <w:r w:rsidR="00217FA0" w:rsidRPr="001A2BE6">
        <w:rPr>
          <w:rFonts w:eastAsia="Calibri" w:cstheme="minorHAnsi"/>
          <w:sz w:val="24"/>
          <w:szCs w:val="24"/>
        </w:rPr>
        <w:t>.</w:t>
      </w:r>
      <w:r w:rsidR="00230E28" w:rsidRPr="001A2BE6">
        <w:rPr>
          <w:rFonts w:eastAsia="Calibri" w:cstheme="minorHAnsi"/>
          <w:sz w:val="24"/>
          <w:szCs w:val="24"/>
        </w:rPr>
        <w:t xml:space="preserve"> Each provider received 20 passes.</w:t>
      </w:r>
    </w:p>
    <w:p w14:paraId="7E17A7D5" w14:textId="77777777" w:rsidR="001A2BE6" w:rsidRPr="001A2BE6" w:rsidRDefault="001A2BE6" w:rsidP="001A2BE6">
      <w:pPr>
        <w:numPr>
          <w:ilvl w:val="0"/>
          <w:numId w:val="6"/>
        </w:numPr>
        <w:spacing w:after="0" w:line="240" w:lineRule="auto"/>
        <w:rPr>
          <w:rFonts w:eastAsia="Times New Roman"/>
          <w:sz w:val="24"/>
          <w:szCs w:val="24"/>
        </w:rPr>
      </w:pPr>
      <w:r w:rsidRPr="001A2BE6">
        <w:rPr>
          <w:rFonts w:eastAsia="Times New Roman"/>
          <w:sz w:val="24"/>
          <w:szCs w:val="24"/>
        </w:rPr>
        <w:t>How did you market the program to these providers? </w:t>
      </w:r>
      <w:r w:rsidRPr="001A2BE6">
        <w:rPr>
          <w:rFonts w:eastAsia="Times New Roman"/>
          <w:sz w:val="24"/>
          <w:szCs w:val="24"/>
        </w:rPr>
        <w:br/>
        <w:t>In addition to the Washington State Park Rx listserv, the announcement was sent to a few DOH provider newsletters, for example the Washington Medical Commission and the Board of the Osteopathic Medicine and Surgery.</w:t>
      </w:r>
    </w:p>
    <w:p w14:paraId="6C8E9D79" w14:textId="77777777" w:rsidR="001A2BE6" w:rsidRPr="001A2BE6" w:rsidRDefault="001A2BE6" w:rsidP="001A2BE6">
      <w:pPr>
        <w:numPr>
          <w:ilvl w:val="0"/>
          <w:numId w:val="6"/>
        </w:numPr>
        <w:spacing w:after="0" w:line="240" w:lineRule="auto"/>
        <w:rPr>
          <w:rFonts w:eastAsia="Times New Roman"/>
          <w:sz w:val="24"/>
          <w:szCs w:val="24"/>
        </w:rPr>
      </w:pPr>
      <w:r w:rsidRPr="001A2BE6">
        <w:rPr>
          <w:rFonts w:eastAsia="Times New Roman"/>
          <w:sz w:val="24"/>
          <w:szCs w:val="24"/>
        </w:rPr>
        <w:t xml:space="preserve">Is there a way to track how many passes were used? State Parks does not track usage of each individual pass.  There was no way to realistically ask the providers to track usage, so </w:t>
      </w:r>
      <w:proofErr w:type="gramStart"/>
      <w:r w:rsidRPr="001A2BE6">
        <w:rPr>
          <w:rFonts w:eastAsia="Times New Roman"/>
          <w:sz w:val="24"/>
          <w:szCs w:val="24"/>
        </w:rPr>
        <w:t>unfortunately</w:t>
      </w:r>
      <w:proofErr w:type="gramEnd"/>
      <w:r w:rsidRPr="001A2BE6">
        <w:rPr>
          <w:rFonts w:eastAsia="Times New Roman"/>
          <w:sz w:val="24"/>
          <w:szCs w:val="24"/>
        </w:rPr>
        <w:t xml:space="preserve"> we are unable to do that.  </w:t>
      </w:r>
    </w:p>
    <w:p w14:paraId="237E593F" w14:textId="543C4DE0" w:rsidR="004E296B" w:rsidRPr="004E296B" w:rsidRDefault="004E296B" w:rsidP="004E296B">
      <w:pPr>
        <w:pStyle w:val="ListParagraph"/>
        <w:spacing w:after="120" w:line="240" w:lineRule="auto"/>
        <w:rPr>
          <w:rFonts w:eastAsia="Calibri" w:cstheme="minorHAnsi"/>
          <w:b/>
          <w:bCs/>
          <w:color w:val="000000" w:themeColor="text1"/>
          <w:sz w:val="24"/>
          <w:szCs w:val="24"/>
        </w:rPr>
      </w:pPr>
    </w:p>
    <w:p w14:paraId="25CBB101" w14:textId="1E930673" w:rsidR="00CD52CF" w:rsidRPr="00CD52CF" w:rsidRDefault="00CD52CF" w:rsidP="00381974">
      <w:pPr>
        <w:rPr>
          <w:rFonts w:eastAsia="Calibri" w:cstheme="minorHAnsi"/>
          <w:b/>
          <w:bCs/>
          <w:sz w:val="24"/>
          <w:szCs w:val="24"/>
        </w:rPr>
      </w:pPr>
      <w:r w:rsidRPr="00CD52CF">
        <w:rPr>
          <w:rFonts w:eastAsia="Calibri" w:cstheme="minorHAnsi"/>
          <w:b/>
          <w:bCs/>
          <w:sz w:val="24"/>
          <w:szCs w:val="24"/>
        </w:rPr>
        <w:t>II.</w:t>
      </w:r>
      <w:r w:rsidRPr="00CD52CF">
        <w:rPr>
          <w:rFonts w:eastAsia="Calibri" w:cstheme="minorHAnsi"/>
          <w:b/>
          <w:bCs/>
          <w:sz w:val="24"/>
          <w:szCs w:val="24"/>
        </w:rPr>
        <w:tab/>
        <w:t>Facilitated Discussion</w:t>
      </w:r>
    </w:p>
    <w:p w14:paraId="261C2BEC" w14:textId="6ED51022" w:rsidR="00381974" w:rsidRPr="005B4DB7" w:rsidRDefault="00381974" w:rsidP="005B4DB7">
      <w:pPr>
        <w:ind w:left="720"/>
        <w:rPr>
          <w:rFonts w:eastAsia="Calibri" w:cstheme="minorHAnsi"/>
          <w:sz w:val="24"/>
          <w:szCs w:val="24"/>
        </w:rPr>
      </w:pPr>
      <w:r w:rsidRPr="005B4DB7">
        <w:rPr>
          <w:rFonts w:eastAsia="Calibri" w:cstheme="minorHAnsi"/>
          <w:sz w:val="24"/>
          <w:szCs w:val="24"/>
        </w:rPr>
        <w:t>Why was this project needed in your state?</w:t>
      </w:r>
    </w:p>
    <w:p w14:paraId="61D48CC7" w14:textId="6719CDBE" w:rsidR="00E8326B" w:rsidRPr="005B4DB7" w:rsidRDefault="00E8326B" w:rsidP="00792464">
      <w:pPr>
        <w:pStyle w:val="ListParagraph"/>
        <w:numPr>
          <w:ilvl w:val="0"/>
          <w:numId w:val="7"/>
        </w:numPr>
        <w:ind w:left="1440"/>
        <w:rPr>
          <w:rFonts w:eastAsia="Calibri" w:cstheme="minorHAnsi"/>
          <w:sz w:val="24"/>
          <w:szCs w:val="24"/>
        </w:rPr>
      </w:pPr>
      <w:r w:rsidRPr="005B4DB7">
        <w:rPr>
          <w:rFonts w:eastAsia="Calibri" w:cstheme="minorHAnsi"/>
          <w:sz w:val="24"/>
          <w:szCs w:val="24"/>
        </w:rPr>
        <w:t>W</w:t>
      </w:r>
      <w:r w:rsidR="00C517CB">
        <w:rPr>
          <w:rFonts w:eastAsia="Calibri" w:cstheme="minorHAnsi"/>
          <w:sz w:val="24"/>
          <w:szCs w:val="24"/>
        </w:rPr>
        <w:t>ashington</w:t>
      </w:r>
      <w:r w:rsidRPr="005B4DB7">
        <w:rPr>
          <w:rFonts w:eastAsia="Calibri" w:cstheme="minorHAnsi"/>
          <w:sz w:val="24"/>
          <w:szCs w:val="24"/>
        </w:rPr>
        <w:t>. The arthritis program is new in WA; this was an opportunity to introduce</w:t>
      </w:r>
      <w:r w:rsidR="00B67C15" w:rsidRPr="005B4DB7">
        <w:rPr>
          <w:rFonts w:eastAsia="Calibri" w:cstheme="minorHAnsi"/>
          <w:sz w:val="24"/>
          <w:szCs w:val="24"/>
        </w:rPr>
        <w:t xml:space="preserve"> the</w:t>
      </w:r>
      <w:r w:rsidRPr="005B4DB7">
        <w:rPr>
          <w:rFonts w:eastAsia="Calibri" w:cstheme="minorHAnsi"/>
          <w:sz w:val="24"/>
          <w:szCs w:val="24"/>
        </w:rPr>
        <w:t xml:space="preserve"> program to a broader group. </w:t>
      </w:r>
      <w:r w:rsidR="00B67C15" w:rsidRPr="005B4DB7">
        <w:rPr>
          <w:rFonts w:eastAsia="Calibri" w:cstheme="minorHAnsi"/>
          <w:sz w:val="24"/>
          <w:szCs w:val="24"/>
        </w:rPr>
        <w:t>In addition, the project timeline was quick so W</w:t>
      </w:r>
      <w:r w:rsidR="00C517CB">
        <w:rPr>
          <w:rFonts w:eastAsia="Calibri" w:cstheme="minorHAnsi"/>
          <w:sz w:val="24"/>
          <w:szCs w:val="24"/>
        </w:rPr>
        <w:t>ashington</w:t>
      </w:r>
      <w:r w:rsidR="00B67C15" w:rsidRPr="005B4DB7">
        <w:rPr>
          <w:rFonts w:eastAsia="Calibri" w:cstheme="minorHAnsi"/>
          <w:sz w:val="24"/>
          <w:szCs w:val="24"/>
        </w:rPr>
        <w:t xml:space="preserve"> went with</w:t>
      </w:r>
      <w:r w:rsidR="00AC7F53" w:rsidRPr="005B4DB7">
        <w:rPr>
          <w:rFonts w:eastAsia="Calibri" w:cstheme="minorHAnsi"/>
          <w:sz w:val="24"/>
          <w:szCs w:val="24"/>
        </w:rPr>
        <w:t xml:space="preserve"> partner</w:t>
      </w:r>
      <w:r w:rsidR="00B67C15" w:rsidRPr="005B4DB7">
        <w:rPr>
          <w:rFonts w:eastAsia="Calibri" w:cstheme="minorHAnsi"/>
          <w:sz w:val="24"/>
          <w:szCs w:val="24"/>
        </w:rPr>
        <w:t>s</w:t>
      </w:r>
      <w:r w:rsidR="00AC7F53" w:rsidRPr="005B4DB7">
        <w:rPr>
          <w:rFonts w:eastAsia="Calibri" w:cstheme="minorHAnsi"/>
          <w:sz w:val="24"/>
          <w:szCs w:val="24"/>
        </w:rPr>
        <w:t xml:space="preserve"> at the table</w:t>
      </w:r>
      <w:r w:rsidR="00B67C15" w:rsidRPr="005B4DB7">
        <w:rPr>
          <w:rFonts w:eastAsia="Calibri" w:cstheme="minorHAnsi"/>
          <w:sz w:val="24"/>
          <w:szCs w:val="24"/>
        </w:rPr>
        <w:t xml:space="preserve"> that were able to initiate quickly</w:t>
      </w:r>
      <w:r w:rsidR="00715661" w:rsidRPr="005B4DB7">
        <w:rPr>
          <w:rFonts w:eastAsia="Calibri" w:cstheme="minorHAnsi"/>
          <w:sz w:val="24"/>
          <w:szCs w:val="24"/>
        </w:rPr>
        <w:t xml:space="preserve">. There was a desire to </w:t>
      </w:r>
      <w:r w:rsidR="00466A35" w:rsidRPr="005B4DB7">
        <w:rPr>
          <w:rFonts w:eastAsia="Calibri" w:cstheme="minorHAnsi"/>
          <w:sz w:val="24"/>
          <w:szCs w:val="24"/>
        </w:rPr>
        <w:t xml:space="preserve">find providers that were ready to </w:t>
      </w:r>
      <w:r w:rsidR="00C517CB">
        <w:rPr>
          <w:rFonts w:eastAsia="Calibri" w:cstheme="minorHAnsi"/>
          <w:sz w:val="24"/>
          <w:szCs w:val="24"/>
        </w:rPr>
        <w:t>counsel</w:t>
      </w:r>
      <w:r w:rsidR="00466A35" w:rsidRPr="005B4DB7">
        <w:rPr>
          <w:rFonts w:eastAsia="Calibri" w:cstheme="minorHAnsi"/>
          <w:sz w:val="24"/>
          <w:szCs w:val="24"/>
        </w:rPr>
        <w:t>/refer</w:t>
      </w:r>
      <w:r w:rsidR="00715661" w:rsidRPr="005B4DB7">
        <w:rPr>
          <w:rFonts w:eastAsia="Calibri" w:cstheme="minorHAnsi"/>
          <w:sz w:val="24"/>
          <w:szCs w:val="24"/>
        </w:rPr>
        <w:t xml:space="preserve"> and this project helped achieve that</w:t>
      </w:r>
      <w:r w:rsidR="00466A35" w:rsidRPr="005B4DB7">
        <w:rPr>
          <w:rFonts w:eastAsia="Calibri" w:cstheme="minorHAnsi"/>
          <w:sz w:val="24"/>
          <w:szCs w:val="24"/>
        </w:rPr>
        <w:t xml:space="preserve">. </w:t>
      </w:r>
    </w:p>
    <w:p w14:paraId="35F85573" w14:textId="12A938E7" w:rsidR="009A71A2" w:rsidRPr="005B4DB7" w:rsidRDefault="00410B34" w:rsidP="00792464">
      <w:pPr>
        <w:pStyle w:val="ListParagraph"/>
        <w:numPr>
          <w:ilvl w:val="0"/>
          <w:numId w:val="7"/>
        </w:numPr>
        <w:ind w:left="1440"/>
        <w:rPr>
          <w:rFonts w:eastAsia="Calibri" w:cstheme="minorHAnsi"/>
          <w:sz w:val="24"/>
          <w:szCs w:val="24"/>
        </w:rPr>
      </w:pPr>
      <w:r w:rsidRPr="005B4DB7">
        <w:rPr>
          <w:rFonts w:eastAsia="Calibri" w:cstheme="minorHAnsi"/>
          <w:sz w:val="24"/>
          <w:szCs w:val="24"/>
        </w:rPr>
        <w:t>O</w:t>
      </w:r>
      <w:r w:rsidR="00C517CB">
        <w:rPr>
          <w:rFonts w:eastAsia="Calibri" w:cstheme="minorHAnsi"/>
          <w:sz w:val="24"/>
          <w:szCs w:val="24"/>
        </w:rPr>
        <w:t>regon</w:t>
      </w:r>
      <w:r w:rsidRPr="005B4DB7">
        <w:rPr>
          <w:rFonts w:eastAsia="Calibri" w:cstheme="minorHAnsi"/>
          <w:sz w:val="24"/>
          <w:szCs w:val="24"/>
        </w:rPr>
        <w:t xml:space="preserve">. </w:t>
      </w:r>
      <w:r w:rsidR="00B50C75" w:rsidRPr="005B4DB7">
        <w:rPr>
          <w:rFonts w:eastAsia="Calibri" w:cstheme="minorHAnsi"/>
          <w:sz w:val="24"/>
          <w:szCs w:val="24"/>
        </w:rPr>
        <w:t>The Oregon Health Authority has w</w:t>
      </w:r>
      <w:r w:rsidRPr="005B4DB7">
        <w:rPr>
          <w:rFonts w:eastAsia="Calibri" w:cstheme="minorHAnsi"/>
          <w:sz w:val="24"/>
          <w:szCs w:val="24"/>
        </w:rPr>
        <w:t xml:space="preserve">orked on </w:t>
      </w:r>
      <w:r w:rsidR="00B50C75" w:rsidRPr="005B4DB7">
        <w:rPr>
          <w:rFonts w:eastAsia="Calibri" w:cstheme="minorHAnsi"/>
          <w:sz w:val="24"/>
          <w:szCs w:val="24"/>
        </w:rPr>
        <w:t>community clinical linkages</w:t>
      </w:r>
      <w:r w:rsidRPr="005B4DB7">
        <w:rPr>
          <w:rFonts w:eastAsia="Calibri" w:cstheme="minorHAnsi"/>
          <w:sz w:val="24"/>
          <w:szCs w:val="24"/>
        </w:rPr>
        <w:t xml:space="preserve"> with other projects but </w:t>
      </w:r>
      <w:proofErr w:type="gramStart"/>
      <w:r w:rsidRPr="005B4DB7">
        <w:rPr>
          <w:rFonts w:eastAsia="Calibri" w:cstheme="minorHAnsi"/>
          <w:sz w:val="24"/>
          <w:szCs w:val="24"/>
        </w:rPr>
        <w:t>hadn’t</w:t>
      </w:r>
      <w:proofErr w:type="gramEnd"/>
      <w:r w:rsidRPr="005B4DB7">
        <w:rPr>
          <w:rFonts w:eastAsia="Calibri" w:cstheme="minorHAnsi"/>
          <w:sz w:val="24"/>
          <w:szCs w:val="24"/>
        </w:rPr>
        <w:t xml:space="preserve"> had the opp</w:t>
      </w:r>
      <w:r w:rsidR="0085020C" w:rsidRPr="005B4DB7">
        <w:rPr>
          <w:rFonts w:eastAsia="Calibri" w:cstheme="minorHAnsi"/>
          <w:sz w:val="24"/>
          <w:szCs w:val="24"/>
        </w:rPr>
        <w:t>ortunity</w:t>
      </w:r>
      <w:r w:rsidRPr="005B4DB7">
        <w:rPr>
          <w:rFonts w:eastAsia="Calibri" w:cstheme="minorHAnsi"/>
          <w:sz w:val="24"/>
          <w:szCs w:val="24"/>
        </w:rPr>
        <w:t xml:space="preserve"> to dig into details with </w:t>
      </w:r>
      <w:r w:rsidR="0085020C" w:rsidRPr="005B4DB7">
        <w:rPr>
          <w:rFonts w:eastAsia="Calibri" w:cstheme="minorHAnsi"/>
          <w:sz w:val="24"/>
          <w:szCs w:val="24"/>
        </w:rPr>
        <w:t xml:space="preserve">the </w:t>
      </w:r>
      <w:r w:rsidRPr="005B4DB7">
        <w:rPr>
          <w:rFonts w:eastAsia="Calibri" w:cstheme="minorHAnsi"/>
          <w:sz w:val="24"/>
          <w:szCs w:val="24"/>
        </w:rPr>
        <w:t>arthritis</w:t>
      </w:r>
      <w:r w:rsidR="0085020C" w:rsidRPr="005B4DB7">
        <w:rPr>
          <w:rFonts w:eastAsia="Calibri" w:cstheme="minorHAnsi"/>
          <w:sz w:val="24"/>
          <w:szCs w:val="24"/>
        </w:rPr>
        <w:t xml:space="preserve"> project</w:t>
      </w:r>
      <w:r w:rsidRPr="005B4DB7">
        <w:rPr>
          <w:rFonts w:eastAsia="Calibri" w:cstheme="minorHAnsi"/>
          <w:sz w:val="24"/>
          <w:szCs w:val="24"/>
        </w:rPr>
        <w:t xml:space="preserve">. </w:t>
      </w:r>
      <w:r w:rsidR="0085020C" w:rsidRPr="005B4DB7">
        <w:rPr>
          <w:rFonts w:eastAsia="Calibri" w:cstheme="minorHAnsi"/>
          <w:sz w:val="24"/>
          <w:szCs w:val="24"/>
        </w:rPr>
        <w:t>In addition</w:t>
      </w:r>
      <w:r w:rsidR="005B4DB7" w:rsidRPr="005B4DB7">
        <w:rPr>
          <w:rFonts w:eastAsia="Calibri" w:cstheme="minorHAnsi"/>
          <w:sz w:val="24"/>
          <w:szCs w:val="24"/>
        </w:rPr>
        <w:t>,</w:t>
      </w:r>
      <w:r w:rsidR="0085020C" w:rsidRPr="005B4DB7">
        <w:rPr>
          <w:rFonts w:eastAsia="Calibri" w:cstheme="minorHAnsi"/>
          <w:sz w:val="24"/>
          <w:szCs w:val="24"/>
        </w:rPr>
        <w:t xml:space="preserve"> O</w:t>
      </w:r>
      <w:r w:rsidR="00C517CB">
        <w:rPr>
          <w:rFonts w:eastAsia="Calibri" w:cstheme="minorHAnsi"/>
          <w:sz w:val="24"/>
          <w:szCs w:val="24"/>
        </w:rPr>
        <w:t>regon</w:t>
      </w:r>
      <w:r w:rsidR="0085020C" w:rsidRPr="005B4DB7">
        <w:rPr>
          <w:rFonts w:eastAsia="Calibri" w:cstheme="minorHAnsi"/>
          <w:sz w:val="24"/>
          <w:szCs w:val="24"/>
        </w:rPr>
        <w:t xml:space="preserve"> w</w:t>
      </w:r>
      <w:r w:rsidR="005B6AFD" w:rsidRPr="005B4DB7">
        <w:rPr>
          <w:rFonts w:eastAsia="Calibri" w:cstheme="minorHAnsi"/>
          <w:sz w:val="24"/>
          <w:szCs w:val="24"/>
        </w:rPr>
        <w:t xml:space="preserve">anted to build on previous work done with </w:t>
      </w:r>
      <w:r w:rsidR="0085020C" w:rsidRPr="005B4DB7">
        <w:rPr>
          <w:rFonts w:eastAsia="Calibri" w:cstheme="minorHAnsi"/>
          <w:sz w:val="24"/>
          <w:szCs w:val="24"/>
        </w:rPr>
        <w:t>electronic health records</w:t>
      </w:r>
      <w:r w:rsidR="005B6AFD" w:rsidRPr="005B4DB7">
        <w:rPr>
          <w:rFonts w:eastAsia="Calibri" w:cstheme="minorHAnsi"/>
          <w:sz w:val="24"/>
          <w:szCs w:val="24"/>
        </w:rPr>
        <w:t xml:space="preserve"> </w:t>
      </w:r>
      <w:r w:rsidR="005B4DB7" w:rsidRPr="005B4DB7">
        <w:rPr>
          <w:rFonts w:eastAsia="Calibri" w:cstheme="minorHAnsi"/>
          <w:sz w:val="24"/>
          <w:szCs w:val="24"/>
        </w:rPr>
        <w:t>s</w:t>
      </w:r>
      <w:r w:rsidR="005B6AFD" w:rsidRPr="005B4DB7">
        <w:rPr>
          <w:rFonts w:eastAsia="Calibri" w:cstheme="minorHAnsi"/>
          <w:sz w:val="24"/>
          <w:szCs w:val="24"/>
        </w:rPr>
        <w:t>pecifically focus</w:t>
      </w:r>
      <w:r w:rsidR="005B4DB7" w:rsidRPr="005B4DB7">
        <w:rPr>
          <w:rFonts w:eastAsia="Calibri" w:cstheme="minorHAnsi"/>
          <w:sz w:val="24"/>
          <w:szCs w:val="24"/>
        </w:rPr>
        <w:t>ing</w:t>
      </w:r>
      <w:r w:rsidR="005B6AFD" w:rsidRPr="005B4DB7">
        <w:rPr>
          <w:rFonts w:eastAsia="Calibri" w:cstheme="minorHAnsi"/>
          <w:sz w:val="24"/>
          <w:szCs w:val="24"/>
        </w:rPr>
        <w:t xml:space="preserve"> on arthritis.</w:t>
      </w:r>
    </w:p>
    <w:p w14:paraId="18D8FD62" w14:textId="77777777" w:rsidR="00404580" w:rsidRDefault="003F5A94" w:rsidP="003F5A94">
      <w:pPr>
        <w:ind w:left="720"/>
        <w:rPr>
          <w:rFonts w:eastAsia="Calibri" w:cstheme="minorHAnsi"/>
          <w:sz w:val="24"/>
          <w:szCs w:val="24"/>
        </w:rPr>
      </w:pPr>
      <w:r w:rsidRPr="003F5A94">
        <w:rPr>
          <w:rFonts w:eastAsia="Calibri" w:cstheme="minorHAnsi"/>
          <w:sz w:val="24"/>
          <w:szCs w:val="24"/>
        </w:rPr>
        <w:lastRenderedPageBreak/>
        <w:t xml:space="preserve">What incentives for providers to counsel and refer for physical activity were identified as currently available to you? </w:t>
      </w:r>
    </w:p>
    <w:p w14:paraId="1A779A18" w14:textId="00F8ACB2" w:rsidR="003F5A94" w:rsidRPr="00404580" w:rsidRDefault="003F5A94" w:rsidP="009E7D40">
      <w:pPr>
        <w:pStyle w:val="ListParagraph"/>
        <w:numPr>
          <w:ilvl w:val="0"/>
          <w:numId w:val="11"/>
        </w:numPr>
        <w:rPr>
          <w:rFonts w:eastAsia="Calibri" w:cstheme="minorHAnsi"/>
          <w:sz w:val="24"/>
          <w:szCs w:val="24"/>
        </w:rPr>
      </w:pPr>
      <w:r w:rsidRPr="00404580">
        <w:rPr>
          <w:rFonts w:eastAsia="Calibri" w:cstheme="minorHAnsi"/>
          <w:sz w:val="24"/>
          <w:szCs w:val="24"/>
        </w:rPr>
        <w:t>O</w:t>
      </w:r>
      <w:r w:rsidR="00C517CB">
        <w:rPr>
          <w:rFonts w:eastAsia="Calibri" w:cstheme="minorHAnsi"/>
          <w:sz w:val="24"/>
          <w:szCs w:val="24"/>
        </w:rPr>
        <w:t>regon</w:t>
      </w:r>
      <w:r w:rsidRPr="00404580">
        <w:rPr>
          <w:rFonts w:eastAsia="Calibri" w:cstheme="minorHAnsi"/>
          <w:sz w:val="24"/>
          <w:szCs w:val="24"/>
        </w:rPr>
        <w:t xml:space="preserve"> is looking more at electronic health record referrals. The incentive was really a part of the care process for clients/patients. </w:t>
      </w:r>
    </w:p>
    <w:p w14:paraId="3ACCF6B0" w14:textId="5AAF99F1" w:rsidR="00404580" w:rsidRDefault="00792464" w:rsidP="00792464">
      <w:pPr>
        <w:ind w:left="720"/>
        <w:rPr>
          <w:rFonts w:eastAsia="Calibri" w:cstheme="minorHAnsi"/>
          <w:sz w:val="24"/>
          <w:szCs w:val="24"/>
        </w:rPr>
      </w:pPr>
      <w:r>
        <w:rPr>
          <w:rFonts w:eastAsia="Calibri" w:cstheme="minorHAnsi"/>
          <w:sz w:val="24"/>
          <w:szCs w:val="24"/>
        </w:rPr>
        <w:t>Is there a</w:t>
      </w:r>
      <w:r w:rsidR="006E56FC" w:rsidRPr="006E56FC">
        <w:rPr>
          <w:rFonts w:eastAsia="Calibri" w:cstheme="minorHAnsi"/>
          <w:sz w:val="24"/>
          <w:szCs w:val="24"/>
        </w:rPr>
        <w:t xml:space="preserve"> specific way to document </w:t>
      </w:r>
      <w:r w:rsidR="006E56FC">
        <w:rPr>
          <w:rFonts w:eastAsia="Calibri" w:cstheme="minorHAnsi"/>
          <w:sz w:val="24"/>
          <w:szCs w:val="24"/>
        </w:rPr>
        <w:t>physical activity</w:t>
      </w:r>
      <w:r w:rsidR="006E56FC" w:rsidRPr="006E56FC">
        <w:rPr>
          <w:rFonts w:eastAsia="Calibri" w:cstheme="minorHAnsi"/>
          <w:sz w:val="24"/>
          <w:szCs w:val="24"/>
        </w:rPr>
        <w:t xml:space="preserve"> and counseling in </w:t>
      </w:r>
      <w:r w:rsidR="006E56FC">
        <w:rPr>
          <w:rFonts w:eastAsia="Calibri" w:cstheme="minorHAnsi"/>
          <w:sz w:val="24"/>
          <w:szCs w:val="24"/>
        </w:rPr>
        <w:t xml:space="preserve">the electronic health record? </w:t>
      </w:r>
    </w:p>
    <w:p w14:paraId="4842A5CB" w14:textId="5F05D3AC" w:rsidR="006E56FC" w:rsidRPr="00404580" w:rsidRDefault="006E56FC" w:rsidP="009E7D40">
      <w:pPr>
        <w:pStyle w:val="ListParagraph"/>
        <w:numPr>
          <w:ilvl w:val="0"/>
          <w:numId w:val="11"/>
        </w:numPr>
        <w:rPr>
          <w:rFonts w:eastAsia="Calibri" w:cstheme="minorHAnsi"/>
          <w:sz w:val="24"/>
          <w:szCs w:val="24"/>
        </w:rPr>
      </w:pPr>
      <w:r w:rsidRPr="00404580">
        <w:rPr>
          <w:rFonts w:eastAsia="Calibri" w:cstheme="minorHAnsi"/>
          <w:sz w:val="24"/>
          <w:szCs w:val="24"/>
        </w:rPr>
        <w:t>O</w:t>
      </w:r>
      <w:r w:rsidR="00C517CB">
        <w:rPr>
          <w:rFonts w:eastAsia="Calibri" w:cstheme="minorHAnsi"/>
          <w:sz w:val="24"/>
          <w:szCs w:val="24"/>
        </w:rPr>
        <w:t>regon</w:t>
      </w:r>
      <w:r w:rsidRPr="00404580">
        <w:rPr>
          <w:rFonts w:eastAsia="Calibri" w:cstheme="minorHAnsi"/>
          <w:sz w:val="24"/>
          <w:szCs w:val="24"/>
        </w:rPr>
        <w:t xml:space="preserve"> responded that there is an opportunity to do this in the notes section. The smart sets will auto populate for the provider and provide consistency with recommendations. Dot phrases might also be helpful. </w:t>
      </w:r>
    </w:p>
    <w:p w14:paraId="11A19609" w14:textId="77777777" w:rsidR="00E868C1" w:rsidRPr="00404580" w:rsidRDefault="005B4E8F" w:rsidP="00792464">
      <w:pPr>
        <w:ind w:left="720"/>
        <w:rPr>
          <w:rFonts w:eastAsia="Calibri" w:cstheme="minorHAnsi"/>
          <w:sz w:val="24"/>
          <w:szCs w:val="24"/>
        </w:rPr>
      </w:pPr>
      <w:r w:rsidRPr="00404580">
        <w:rPr>
          <w:rFonts w:eastAsia="Calibri" w:cstheme="minorHAnsi"/>
          <w:sz w:val="24"/>
          <w:szCs w:val="24"/>
        </w:rPr>
        <w:t>Has anyone develop</w:t>
      </w:r>
      <w:r w:rsidR="00957BBB" w:rsidRPr="00404580">
        <w:rPr>
          <w:rFonts w:eastAsia="Calibri" w:cstheme="minorHAnsi"/>
          <w:sz w:val="24"/>
          <w:szCs w:val="24"/>
        </w:rPr>
        <w:t>ed</w:t>
      </w:r>
      <w:r w:rsidRPr="00404580">
        <w:rPr>
          <w:rFonts w:eastAsia="Calibri" w:cstheme="minorHAnsi"/>
          <w:sz w:val="24"/>
          <w:szCs w:val="24"/>
        </w:rPr>
        <w:t xml:space="preserve"> a referral toolkit to share with </w:t>
      </w:r>
      <w:r w:rsidR="00957BBB" w:rsidRPr="00404580">
        <w:rPr>
          <w:rFonts w:eastAsia="Calibri" w:cstheme="minorHAnsi"/>
          <w:sz w:val="24"/>
          <w:szCs w:val="24"/>
        </w:rPr>
        <w:t>h</w:t>
      </w:r>
      <w:r w:rsidRPr="00404580">
        <w:rPr>
          <w:rFonts w:eastAsia="Calibri" w:cstheme="minorHAnsi"/>
          <w:sz w:val="24"/>
          <w:szCs w:val="24"/>
        </w:rPr>
        <w:t xml:space="preserve">ealth </w:t>
      </w:r>
      <w:r w:rsidR="00957BBB" w:rsidRPr="00404580">
        <w:rPr>
          <w:rFonts w:eastAsia="Calibri" w:cstheme="minorHAnsi"/>
          <w:sz w:val="24"/>
          <w:szCs w:val="24"/>
        </w:rPr>
        <w:t>p</w:t>
      </w:r>
      <w:r w:rsidRPr="00404580">
        <w:rPr>
          <w:rFonts w:eastAsia="Calibri" w:cstheme="minorHAnsi"/>
          <w:sz w:val="24"/>
          <w:szCs w:val="24"/>
        </w:rPr>
        <w:t xml:space="preserve">rofessionals? </w:t>
      </w:r>
    </w:p>
    <w:p w14:paraId="4173F838" w14:textId="5EF2AD35" w:rsidR="00474F4C" w:rsidRPr="00404580" w:rsidRDefault="005B4E8F" w:rsidP="00792464">
      <w:pPr>
        <w:pStyle w:val="ListParagraph"/>
        <w:numPr>
          <w:ilvl w:val="0"/>
          <w:numId w:val="9"/>
        </w:numPr>
        <w:ind w:left="1440"/>
        <w:rPr>
          <w:rFonts w:eastAsia="Calibri" w:cstheme="minorHAnsi"/>
          <w:sz w:val="24"/>
          <w:szCs w:val="24"/>
        </w:rPr>
      </w:pPr>
      <w:r w:rsidRPr="00404580">
        <w:rPr>
          <w:rFonts w:eastAsia="Calibri" w:cstheme="minorHAnsi"/>
          <w:sz w:val="24"/>
          <w:szCs w:val="24"/>
        </w:rPr>
        <w:t xml:space="preserve">Kansas responded that they have used the </w:t>
      </w:r>
      <w:hyperlink r:id="rId11" w:history="1">
        <w:r w:rsidRPr="00211D66">
          <w:rPr>
            <w:rStyle w:val="Hyperlink"/>
            <w:rFonts w:eastAsia="Calibri" w:cstheme="minorHAnsi"/>
            <w:sz w:val="24"/>
            <w:szCs w:val="24"/>
          </w:rPr>
          <w:t>OAAA</w:t>
        </w:r>
      </w:hyperlink>
      <w:r w:rsidRPr="00404580">
        <w:rPr>
          <w:rFonts w:eastAsia="Calibri" w:cstheme="minorHAnsi"/>
          <w:sz w:val="24"/>
          <w:szCs w:val="24"/>
        </w:rPr>
        <w:t xml:space="preserve"> and the </w:t>
      </w:r>
      <w:hyperlink r:id="rId12" w:history="1">
        <w:r w:rsidRPr="00211D66">
          <w:rPr>
            <w:rStyle w:val="Hyperlink"/>
            <w:rFonts w:eastAsia="Calibri" w:cstheme="minorHAnsi"/>
            <w:sz w:val="24"/>
            <w:szCs w:val="24"/>
          </w:rPr>
          <w:t>EIM</w:t>
        </w:r>
      </w:hyperlink>
      <w:r w:rsidRPr="00404580">
        <w:rPr>
          <w:rFonts w:eastAsia="Calibri" w:cstheme="minorHAnsi"/>
          <w:sz w:val="24"/>
          <w:szCs w:val="24"/>
        </w:rPr>
        <w:t xml:space="preserve"> toolkit. </w:t>
      </w:r>
    </w:p>
    <w:p w14:paraId="0B02EC4F" w14:textId="0ABC46F6" w:rsidR="005B4E8F" w:rsidRPr="00404580" w:rsidRDefault="005B4E8F" w:rsidP="00792464">
      <w:pPr>
        <w:pStyle w:val="ListParagraph"/>
        <w:numPr>
          <w:ilvl w:val="0"/>
          <w:numId w:val="8"/>
        </w:numPr>
        <w:ind w:left="1440"/>
        <w:rPr>
          <w:rFonts w:eastAsia="Calibri" w:cstheme="minorHAnsi"/>
          <w:sz w:val="24"/>
          <w:szCs w:val="24"/>
        </w:rPr>
      </w:pPr>
      <w:r w:rsidRPr="00404580">
        <w:rPr>
          <w:rFonts w:eastAsia="Calibri" w:cstheme="minorHAnsi"/>
          <w:sz w:val="24"/>
          <w:szCs w:val="24"/>
        </w:rPr>
        <w:t>O</w:t>
      </w:r>
      <w:r w:rsidR="00C517CB">
        <w:rPr>
          <w:rFonts w:eastAsia="Calibri" w:cstheme="minorHAnsi"/>
          <w:sz w:val="24"/>
          <w:szCs w:val="24"/>
        </w:rPr>
        <w:t>regon</w:t>
      </w:r>
      <w:r w:rsidRPr="00404580">
        <w:rPr>
          <w:rFonts w:eastAsia="Calibri" w:cstheme="minorHAnsi"/>
          <w:sz w:val="24"/>
          <w:szCs w:val="24"/>
        </w:rPr>
        <w:t xml:space="preserve"> developed a campaign – </w:t>
      </w:r>
      <w:hyperlink r:id="rId13" w:history="1">
        <w:r w:rsidRPr="003E54F7">
          <w:rPr>
            <w:rStyle w:val="Hyperlink"/>
            <w:rFonts w:eastAsia="Calibri" w:cstheme="minorHAnsi"/>
            <w:sz w:val="24"/>
            <w:szCs w:val="24"/>
          </w:rPr>
          <w:t>Steering toward health</w:t>
        </w:r>
      </w:hyperlink>
      <w:r w:rsidRPr="00404580">
        <w:rPr>
          <w:rFonts w:eastAsia="Calibri" w:cstheme="minorHAnsi"/>
          <w:sz w:val="24"/>
          <w:szCs w:val="24"/>
        </w:rPr>
        <w:t xml:space="preserve"> – </w:t>
      </w:r>
      <w:r w:rsidR="00957BBB" w:rsidRPr="00404580">
        <w:rPr>
          <w:rFonts w:eastAsia="Calibri" w:cstheme="minorHAnsi"/>
          <w:sz w:val="24"/>
          <w:szCs w:val="24"/>
        </w:rPr>
        <w:t>through the work of another chronic disease program</w:t>
      </w:r>
      <w:r w:rsidRPr="00404580">
        <w:rPr>
          <w:rFonts w:eastAsia="Calibri" w:cstheme="minorHAnsi"/>
          <w:sz w:val="24"/>
          <w:szCs w:val="24"/>
        </w:rPr>
        <w:t xml:space="preserve"> </w:t>
      </w:r>
      <w:r w:rsidR="00057B3C" w:rsidRPr="00404580">
        <w:rPr>
          <w:rFonts w:eastAsia="Calibri" w:cstheme="minorHAnsi"/>
          <w:sz w:val="24"/>
          <w:szCs w:val="24"/>
        </w:rPr>
        <w:t>and has leveraged this campaign to</w:t>
      </w:r>
      <w:r w:rsidRPr="00404580">
        <w:rPr>
          <w:rFonts w:eastAsia="Calibri" w:cstheme="minorHAnsi"/>
          <w:sz w:val="24"/>
          <w:szCs w:val="24"/>
        </w:rPr>
        <w:t xml:space="preserve"> develop materials specific to </w:t>
      </w:r>
      <w:r w:rsidR="003E4CF4" w:rsidRPr="00404580">
        <w:rPr>
          <w:rFonts w:eastAsia="Calibri" w:cstheme="minorHAnsi"/>
          <w:sz w:val="24"/>
          <w:szCs w:val="24"/>
        </w:rPr>
        <w:t>arthritis</w:t>
      </w:r>
      <w:r w:rsidR="00057B3C" w:rsidRPr="00404580">
        <w:rPr>
          <w:rFonts w:eastAsia="Calibri" w:cstheme="minorHAnsi"/>
          <w:sz w:val="24"/>
          <w:szCs w:val="24"/>
        </w:rPr>
        <w:t>.</w:t>
      </w:r>
    </w:p>
    <w:p w14:paraId="3EEC5EBD" w14:textId="3C7C87EB" w:rsidR="00957BBB" w:rsidRPr="00404580" w:rsidRDefault="00957BBB" w:rsidP="00792464">
      <w:pPr>
        <w:pStyle w:val="ListParagraph"/>
        <w:numPr>
          <w:ilvl w:val="0"/>
          <w:numId w:val="8"/>
        </w:numPr>
        <w:ind w:left="1440"/>
        <w:rPr>
          <w:sz w:val="24"/>
          <w:szCs w:val="24"/>
        </w:rPr>
      </w:pPr>
      <w:r w:rsidRPr="00404580">
        <w:rPr>
          <w:sz w:val="24"/>
          <w:szCs w:val="24"/>
        </w:rPr>
        <w:t xml:space="preserve">Rhode Island </w:t>
      </w:r>
      <w:r w:rsidR="00474F4C" w:rsidRPr="00404580">
        <w:rPr>
          <w:sz w:val="24"/>
          <w:szCs w:val="24"/>
        </w:rPr>
        <w:t>developed a</w:t>
      </w:r>
      <w:r w:rsidRPr="00404580">
        <w:rPr>
          <w:sz w:val="24"/>
          <w:szCs w:val="24"/>
        </w:rPr>
        <w:t xml:space="preserve"> Healthcare Provider Toolkit </w:t>
      </w:r>
      <w:r w:rsidR="00474F4C" w:rsidRPr="00404580">
        <w:rPr>
          <w:sz w:val="24"/>
          <w:szCs w:val="24"/>
        </w:rPr>
        <w:t>that was recently</w:t>
      </w:r>
      <w:r w:rsidRPr="00404580">
        <w:rPr>
          <w:sz w:val="24"/>
          <w:szCs w:val="24"/>
        </w:rPr>
        <w:t xml:space="preserve"> tested and will be disseminated shortly in community health clinics. The Toolkit will provide linkages to the WWE Portal.</w:t>
      </w:r>
    </w:p>
    <w:p w14:paraId="0CFB4E9B" w14:textId="3B788C6D" w:rsidR="00957BBB" w:rsidRPr="00404580" w:rsidRDefault="00957BBB" w:rsidP="00792464">
      <w:pPr>
        <w:pStyle w:val="ListParagraph"/>
        <w:numPr>
          <w:ilvl w:val="0"/>
          <w:numId w:val="8"/>
        </w:numPr>
        <w:ind w:left="1440"/>
        <w:rPr>
          <w:sz w:val="24"/>
          <w:szCs w:val="24"/>
        </w:rPr>
      </w:pPr>
      <w:r w:rsidRPr="00404580">
        <w:rPr>
          <w:sz w:val="24"/>
          <w:szCs w:val="24"/>
        </w:rPr>
        <w:t xml:space="preserve">The NYS AP developed a toolkit for providers in Central NY and some of those materials are included in NACDD's Healthcare Provider </w:t>
      </w:r>
      <w:hyperlink r:id="rId14" w:history="1">
        <w:r w:rsidRPr="00211D66">
          <w:rPr>
            <w:rStyle w:val="Hyperlink"/>
            <w:sz w:val="24"/>
            <w:szCs w:val="24"/>
          </w:rPr>
          <w:t>Toolkit</w:t>
        </w:r>
      </w:hyperlink>
      <w:r w:rsidRPr="00404580">
        <w:rPr>
          <w:sz w:val="24"/>
          <w:szCs w:val="24"/>
        </w:rPr>
        <w:t xml:space="preserve">. This year </w:t>
      </w:r>
      <w:r w:rsidR="00E868C1" w:rsidRPr="00404580">
        <w:rPr>
          <w:sz w:val="24"/>
          <w:szCs w:val="24"/>
        </w:rPr>
        <w:t>they</w:t>
      </w:r>
      <w:r w:rsidRPr="00404580">
        <w:rPr>
          <w:sz w:val="24"/>
          <w:szCs w:val="24"/>
        </w:rPr>
        <w:t xml:space="preserve"> are working to enhance the toolkit and convert it to an electronic tool we can disseminate to providers statewide.</w:t>
      </w:r>
    </w:p>
    <w:p w14:paraId="317640E5" w14:textId="77777777" w:rsidR="00E868C1" w:rsidRPr="00404580" w:rsidRDefault="00E868C1" w:rsidP="00792464">
      <w:pPr>
        <w:ind w:left="630"/>
        <w:rPr>
          <w:rFonts w:eastAsia="Calibri" w:cstheme="minorHAnsi"/>
          <w:sz w:val="24"/>
          <w:szCs w:val="24"/>
        </w:rPr>
      </w:pPr>
      <w:r w:rsidRPr="00404580">
        <w:rPr>
          <w:rFonts w:eastAsia="Calibri" w:cstheme="minorHAnsi"/>
          <w:sz w:val="24"/>
          <w:szCs w:val="24"/>
        </w:rPr>
        <w:t xml:space="preserve">Lisa asked for others to share info on using health coaches. </w:t>
      </w:r>
    </w:p>
    <w:p w14:paraId="0DEA03BB" w14:textId="65F3C365" w:rsidR="00792464" w:rsidRPr="00404580" w:rsidRDefault="00E868C1" w:rsidP="00792464">
      <w:pPr>
        <w:pStyle w:val="ListParagraph"/>
        <w:numPr>
          <w:ilvl w:val="0"/>
          <w:numId w:val="12"/>
        </w:numPr>
        <w:rPr>
          <w:sz w:val="24"/>
          <w:szCs w:val="24"/>
        </w:rPr>
      </w:pPr>
      <w:r w:rsidRPr="00404580">
        <w:rPr>
          <w:rFonts w:eastAsia="Calibri" w:cstheme="minorHAnsi"/>
          <w:sz w:val="24"/>
          <w:szCs w:val="24"/>
        </w:rPr>
        <w:t xml:space="preserve">UNC </w:t>
      </w:r>
      <w:r w:rsidR="00EE4CDD" w:rsidRPr="00404580">
        <w:rPr>
          <w:rFonts w:eastAsia="Calibri" w:cstheme="minorHAnsi"/>
          <w:sz w:val="24"/>
          <w:szCs w:val="24"/>
        </w:rPr>
        <w:t xml:space="preserve">at </w:t>
      </w:r>
      <w:r w:rsidRPr="00404580">
        <w:rPr>
          <w:rFonts w:eastAsia="Calibri" w:cstheme="minorHAnsi"/>
          <w:sz w:val="24"/>
          <w:szCs w:val="24"/>
        </w:rPr>
        <w:t>Asheville recent</w:t>
      </w:r>
      <w:r w:rsidR="00EE4CDD" w:rsidRPr="00404580">
        <w:rPr>
          <w:rFonts w:eastAsia="Calibri" w:cstheme="minorHAnsi"/>
          <w:sz w:val="24"/>
          <w:szCs w:val="24"/>
        </w:rPr>
        <w:t>ly received a</w:t>
      </w:r>
      <w:r w:rsidRPr="00404580">
        <w:rPr>
          <w:rFonts w:eastAsia="Calibri" w:cstheme="minorHAnsi"/>
          <w:sz w:val="24"/>
          <w:szCs w:val="24"/>
        </w:rPr>
        <w:t xml:space="preserve"> grant and will </w:t>
      </w:r>
      <w:r w:rsidR="00EE4CDD" w:rsidRPr="00404580">
        <w:rPr>
          <w:rFonts w:eastAsia="Calibri" w:cstheme="minorHAnsi"/>
          <w:sz w:val="24"/>
          <w:szCs w:val="24"/>
        </w:rPr>
        <w:t xml:space="preserve">be working with partners to certify health coaches. </w:t>
      </w:r>
      <w:r w:rsidR="001A6F37" w:rsidRPr="00404580">
        <w:rPr>
          <w:sz w:val="24"/>
          <w:szCs w:val="24"/>
        </w:rPr>
        <w:t>A</w:t>
      </w:r>
      <w:r w:rsidR="00957BBB" w:rsidRPr="00404580">
        <w:rPr>
          <w:sz w:val="24"/>
          <w:szCs w:val="24"/>
        </w:rPr>
        <w:t xml:space="preserve"> Health Coaches Wellness Counseling Guide</w:t>
      </w:r>
      <w:r w:rsidR="001A6F37" w:rsidRPr="00404580">
        <w:rPr>
          <w:sz w:val="24"/>
          <w:szCs w:val="24"/>
        </w:rPr>
        <w:t xml:space="preserve"> was developed</w:t>
      </w:r>
      <w:r w:rsidR="00957BBB" w:rsidRPr="00404580">
        <w:rPr>
          <w:sz w:val="24"/>
          <w:szCs w:val="24"/>
        </w:rPr>
        <w:t xml:space="preserve">. Currently, Health Coaches have approved CPT Codes for reimbursement. It is the profession's hope that eventually the healthcare system will </w:t>
      </w:r>
      <w:r w:rsidR="00792464">
        <w:rPr>
          <w:sz w:val="24"/>
          <w:szCs w:val="24"/>
        </w:rPr>
        <w:t>use</w:t>
      </w:r>
      <w:r w:rsidR="00957BBB" w:rsidRPr="00404580">
        <w:rPr>
          <w:sz w:val="24"/>
          <w:szCs w:val="24"/>
        </w:rPr>
        <w:t xml:space="preserve"> the CPT codes for reimbursement. Health coaches </w:t>
      </w:r>
      <w:r w:rsidR="00792464">
        <w:rPr>
          <w:sz w:val="24"/>
          <w:szCs w:val="24"/>
        </w:rPr>
        <w:t>serve as</w:t>
      </w:r>
      <w:r w:rsidR="00957BBB" w:rsidRPr="00404580">
        <w:rPr>
          <w:sz w:val="24"/>
          <w:szCs w:val="24"/>
        </w:rPr>
        <w:t xml:space="preserve"> a link between the patient and physician for motivation and follow up</w:t>
      </w:r>
      <w:r w:rsidRPr="00404580">
        <w:rPr>
          <w:sz w:val="24"/>
          <w:szCs w:val="24"/>
        </w:rPr>
        <w:t xml:space="preserve">. </w:t>
      </w:r>
    </w:p>
    <w:p w14:paraId="28F524B9" w14:textId="59AA02D1" w:rsidR="00753EA8" w:rsidRPr="00792464" w:rsidRDefault="00753EA8" w:rsidP="00792464">
      <w:pPr>
        <w:pStyle w:val="ListParagraph"/>
        <w:rPr>
          <w:rFonts w:eastAsia="Calibri" w:cstheme="minorHAnsi"/>
          <w:color w:val="8EAADB" w:themeColor="accent1" w:themeTint="99"/>
          <w:sz w:val="24"/>
          <w:szCs w:val="24"/>
        </w:rPr>
      </w:pPr>
    </w:p>
    <w:p w14:paraId="2E6E12BF" w14:textId="0FDCE778" w:rsidR="00DB4873" w:rsidRDefault="002425B6" w:rsidP="00E428EF">
      <w:pPr>
        <w:pStyle w:val="ListParagraph"/>
        <w:numPr>
          <w:ilvl w:val="0"/>
          <w:numId w:val="1"/>
        </w:numPr>
        <w:ind w:left="720"/>
        <w:rPr>
          <w:rFonts w:eastAsia="Calibri" w:cstheme="minorHAnsi"/>
          <w:b/>
          <w:bCs/>
          <w:color w:val="000000" w:themeColor="text1"/>
          <w:sz w:val="24"/>
          <w:szCs w:val="24"/>
        </w:rPr>
      </w:pPr>
      <w:r>
        <w:rPr>
          <w:rFonts w:eastAsia="Calibri" w:cstheme="minorHAnsi"/>
          <w:b/>
          <w:bCs/>
          <w:color w:val="000000" w:themeColor="text1"/>
          <w:sz w:val="24"/>
          <w:szCs w:val="24"/>
        </w:rPr>
        <w:t>Closing</w:t>
      </w:r>
      <w:r w:rsidR="009F353A">
        <w:rPr>
          <w:rFonts w:eastAsia="Calibri" w:cstheme="minorHAnsi"/>
          <w:b/>
          <w:bCs/>
          <w:color w:val="000000" w:themeColor="text1"/>
          <w:sz w:val="24"/>
          <w:szCs w:val="24"/>
        </w:rPr>
        <w:t xml:space="preserve"> </w:t>
      </w:r>
    </w:p>
    <w:p w14:paraId="668F035A" w14:textId="642DE846" w:rsidR="00E428EF" w:rsidRPr="00E428EF" w:rsidRDefault="00E428EF" w:rsidP="00E428EF">
      <w:pPr>
        <w:pStyle w:val="xmsonormal"/>
        <w:numPr>
          <w:ilvl w:val="0"/>
          <w:numId w:val="12"/>
        </w:numPr>
        <w:spacing w:before="0" w:beforeAutospacing="0" w:after="0" w:afterAutospacing="0"/>
        <w:ind w:left="1080"/>
        <w:rPr>
          <w:rFonts w:asciiTheme="minorHAnsi" w:hAnsiTheme="minorHAnsi" w:cstheme="minorHAnsi"/>
        </w:rPr>
      </w:pPr>
      <w:r w:rsidRPr="00E428EF">
        <w:rPr>
          <w:rFonts w:asciiTheme="minorHAnsi" w:eastAsia="Calibri" w:hAnsiTheme="minorHAnsi" w:cstheme="minorHAnsi"/>
        </w:rPr>
        <w:t xml:space="preserve">The poll </w:t>
      </w:r>
      <w:r>
        <w:rPr>
          <w:rFonts w:asciiTheme="minorHAnsi" w:eastAsia="Calibri" w:hAnsiTheme="minorHAnsi" w:cstheme="minorHAnsi"/>
        </w:rPr>
        <w:t xml:space="preserve">for January and February 2021 webinar dates </w:t>
      </w:r>
      <w:r w:rsidRPr="00E428EF">
        <w:rPr>
          <w:rFonts w:asciiTheme="minorHAnsi" w:eastAsia="Calibri" w:hAnsiTheme="minorHAnsi" w:cstheme="minorHAnsi"/>
        </w:rPr>
        <w:t>failed to generate</w:t>
      </w:r>
      <w:r>
        <w:rPr>
          <w:rFonts w:asciiTheme="minorHAnsi" w:eastAsia="Calibri" w:hAnsiTheme="minorHAnsi" w:cstheme="minorHAnsi"/>
        </w:rPr>
        <w:t xml:space="preserve"> so providing another opportunity to vote on dates. This poll will be open through October 23, 2020:</w:t>
      </w:r>
      <w:r w:rsidRPr="00E428EF">
        <w:rPr>
          <w:rFonts w:asciiTheme="minorHAnsi" w:eastAsia="Calibri" w:hAnsiTheme="minorHAnsi" w:cstheme="minorHAnsi"/>
        </w:rPr>
        <w:t xml:space="preserve">  </w:t>
      </w:r>
      <w:hyperlink r:id="rId15" w:history="1">
        <w:r w:rsidRPr="00E428EF">
          <w:rPr>
            <w:rStyle w:val="Hyperlink"/>
            <w:rFonts w:asciiTheme="minorHAnsi" w:hAnsiTheme="minorHAnsi" w:cstheme="minorHAnsi"/>
          </w:rPr>
          <w:t>https://forms.office.com/Pages/ResponsePage.aspx?id=1ELNBB12Wk-XDKFwz--vtj3l1QbKDdZJk6VYWS80xjlUMFZYQzlGUU5YWEZQNk1NTVU5QUxENDFQNC4u</w:t>
        </w:r>
      </w:hyperlink>
    </w:p>
    <w:p w14:paraId="1F0BAC37" w14:textId="7E348878" w:rsidR="00792464" w:rsidRPr="00E428EF" w:rsidRDefault="00792464" w:rsidP="00E428EF">
      <w:pPr>
        <w:pStyle w:val="ListParagraph"/>
        <w:numPr>
          <w:ilvl w:val="0"/>
          <w:numId w:val="12"/>
        </w:numPr>
        <w:spacing w:after="0" w:line="240" w:lineRule="auto"/>
        <w:ind w:left="1080"/>
        <w:rPr>
          <w:rFonts w:eastAsia="Times New Roman"/>
          <w:sz w:val="24"/>
          <w:szCs w:val="24"/>
        </w:rPr>
      </w:pPr>
      <w:r w:rsidRPr="00E428EF">
        <w:rPr>
          <w:rFonts w:cstheme="minorHAnsi"/>
          <w:sz w:val="24"/>
          <w:szCs w:val="24"/>
        </w:rPr>
        <w:t>Link to webinar recording, transcript and chat</w:t>
      </w:r>
      <w:r w:rsidR="00E428EF" w:rsidRPr="00E428EF">
        <w:rPr>
          <w:rFonts w:cstheme="minorHAnsi"/>
          <w:sz w:val="24"/>
          <w:szCs w:val="24"/>
        </w:rPr>
        <w:t xml:space="preserve"> (passcode - </w:t>
      </w:r>
      <w:r w:rsidR="00E428EF" w:rsidRPr="00E428EF">
        <w:rPr>
          <w:rFonts w:eastAsia="Times New Roman" w:cstheme="minorHAnsi"/>
          <w:sz w:val="24"/>
          <w:szCs w:val="24"/>
        </w:rPr>
        <w:t>6s.!*</w:t>
      </w:r>
      <w:proofErr w:type="spellStart"/>
      <w:r w:rsidR="00E428EF" w:rsidRPr="00E428EF">
        <w:rPr>
          <w:rFonts w:eastAsia="Times New Roman" w:cstheme="minorHAnsi"/>
          <w:sz w:val="24"/>
          <w:szCs w:val="24"/>
        </w:rPr>
        <w:t>HXt</w:t>
      </w:r>
      <w:proofErr w:type="spellEnd"/>
      <w:r w:rsidR="00E428EF" w:rsidRPr="00E428EF">
        <w:rPr>
          <w:rFonts w:eastAsia="Times New Roman" w:cstheme="minorHAnsi"/>
          <w:sz w:val="24"/>
          <w:szCs w:val="24"/>
        </w:rPr>
        <w:t>)</w:t>
      </w:r>
      <w:r w:rsidRPr="00E428EF">
        <w:rPr>
          <w:rFonts w:cstheme="minorHAnsi"/>
          <w:sz w:val="24"/>
          <w:szCs w:val="24"/>
        </w:rPr>
        <w:t xml:space="preserve">: </w:t>
      </w:r>
      <w:hyperlink r:id="rId16" w:history="1">
        <w:r w:rsidRPr="00E428EF">
          <w:rPr>
            <w:rStyle w:val="Hyperlink"/>
            <w:rFonts w:eastAsia="Times New Roman" w:cstheme="minorHAnsi"/>
            <w:sz w:val="24"/>
            <w:szCs w:val="24"/>
          </w:rPr>
          <w:t>https://chronicdisease.zoom.us/rec/share/0jWa3Ajt3ihjtdsThkPcpyIXO51L0d21ASUsitcRGPpYaS-pSY7jPONBCZC9B7p_.DowMlFE0Wxqsukwn</w:t>
        </w:r>
      </w:hyperlink>
      <w:r w:rsidRPr="00E428EF">
        <w:rPr>
          <w:rFonts w:eastAsia="Times New Roman"/>
          <w:sz w:val="24"/>
          <w:szCs w:val="24"/>
        </w:rPr>
        <w:t xml:space="preserve"> </w:t>
      </w:r>
    </w:p>
    <w:sectPr w:rsidR="00792464" w:rsidRPr="00E428EF" w:rsidSect="00975D59">
      <w:type w:val="continuous"/>
      <w:pgSz w:w="12240" w:h="15840"/>
      <w:pgMar w:top="432" w:right="1080" w:bottom="432"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43E25"/>
    <w:multiLevelType w:val="hybridMultilevel"/>
    <w:tmpl w:val="C51C57BE"/>
    <w:lvl w:ilvl="0" w:tplc="04090001">
      <w:start w:val="1"/>
      <w:numFmt w:val="bullet"/>
      <w:lvlText w:val=""/>
      <w:lvlJc w:val="left"/>
      <w:pPr>
        <w:ind w:left="1440" w:hanging="360"/>
      </w:pPr>
      <w:rPr>
        <w:rFonts w:ascii="Symbol" w:hAnsi="Symbol"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AF04FB2"/>
    <w:multiLevelType w:val="hybridMultilevel"/>
    <w:tmpl w:val="351019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973BA8"/>
    <w:multiLevelType w:val="hybridMultilevel"/>
    <w:tmpl w:val="B9683A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AE85C55"/>
    <w:multiLevelType w:val="hybridMultilevel"/>
    <w:tmpl w:val="DF9265DA"/>
    <w:lvl w:ilvl="0" w:tplc="04090001">
      <w:start w:val="1"/>
      <w:numFmt w:val="bullet"/>
      <w:lvlText w:val=""/>
      <w:lvlJc w:val="left"/>
      <w:pPr>
        <w:ind w:left="1440" w:hanging="360"/>
      </w:pPr>
      <w:rPr>
        <w:rFonts w:ascii="Symbol" w:hAnsi="Symbol"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3385F08"/>
    <w:multiLevelType w:val="hybridMultilevel"/>
    <w:tmpl w:val="08EEED24"/>
    <w:lvl w:ilvl="0" w:tplc="04090001">
      <w:start w:val="1"/>
      <w:numFmt w:val="bullet"/>
      <w:lvlText w:val=""/>
      <w:lvlJc w:val="left"/>
      <w:pPr>
        <w:ind w:left="1080" w:hanging="720"/>
      </w:pPr>
      <w:rPr>
        <w:rFonts w:ascii="Symbol" w:hAnsi="Symbol"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882D60"/>
    <w:multiLevelType w:val="hybridMultilevel"/>
    <w:tmpl w:val="EA6E3B96"/>
    <w:lvl w:ilvl="0" w:tplc="E4D8F7D6">
      <w:start w:val="1"/>
      <w:numFmt w:val="upperRoman"/>
      <w:lvlText w:val="%1."/>
      <w:lvlJc w:val="left"/>
      <w:pPr>
        <w:ind w:left="1080" w:hanging="720"/>
      </w:pPr>
      <w:rPr>
        <w:rFonts w:hint="default"/>
        <w:b/>
      </w:r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E45095"/>
    <w:multiLevelType w:val="hybridMultilevel"/>
    <w:tmpl w:val="549C6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EF65A3"/>
    <w:multiLevelType w:val="hybridMultilevel"/>
    <w:tmpl w:val="BEF65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F754F9"/>
    <w:multiLevelType w:val="hybridMultilevel"/>
    <w:tmpl w:val="7B2E235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577C7D7C"/>
    <w:multiLevelType w:val="hybridMultilevel"/>
    <w:tmpl w:val="C83EA4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B8A7A8A"/>
    <w:multiLevelType w:val="hybridMultilevel"/>
    <w:tmpl w:val="A4B419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05241DF"/>
    <w:multiLevelType w:val="multilevel"/>
    <w:tmpl w:val="B232D3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F0410E8"/>
    <w:multiLevelType w:val="hybridMultilevel"/>
    <w:tmpl w:val="6A6AE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4"/>
  </w:num>
  <w:num w:numId="4">
    <w:abstractNumId w:val="1"/>
  </w:num>
  <w:num w:numId="5">
    <w:abstractNumId w:val="3"/>
  </w:num>
  <w:num w:numId="6">
    <w:abstractNumId w:val="0"/>
  </w:num>
  <w:num w:numId="7">
    <w:abstractNumId w:val="10"/>
  </w:num>
  <w:num w:numId="8">
    <w:abstractNumId w:val="7"/>
  </w:num>
  <w:num w:numId="9">
    <w:abstractNumId w:val="12"/>
  </w:num>
  <w:num w:numId="10">
    <w:abstractNumId w:val="6"/>
  </w:num>
  <w:num w:numId="11">
    <w:abstractNumId w:val="9"/>
  </w:num>
  <w:num w:numId="12">
    <w:abstractNumId w:val="2"/>
  </w:num>
  <w:num w:numId="13">
    <w:abstractNumId w:val="11"/>
    <w:lvlOverride w:ilvl="0"/>
    <w:lvlOverride w:ilvl="1"/>
    <w:lvlOverride w:ilvl="2"/>
    <w:lvlOverride w:ilvl="3"/>
    <w:lvlOverride w:ilvl="4"/>
    <w:lvlOverride w:ilvl="5"/>
    <w:lvlOverride w:ilvl="6"/>
    <w:lvlOverride w:ilvl="7"/>
    <w:lvlOverride w:ilv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1D7E"/>
    <w:rsid w:val="00000707"/>
    <w:rsid w:val="000060AE"/>
    <w:rsid w:val="00007424"/>
    <w:rsid w:val="00011545"/>
    <w:rsid w:val="0001549D"/>
    <w:rsid w:val="00016556"/>
    <w:rsid w:val="0002334C"/>
    <w:rsid w:val="000238C4"/>
    <w:rsid w:val="00024C8D"/>
    <w:rsid w:val="000362FF"/>
    <w:rsid w:val="00036747"/>
    <w:rsid w:val="0004544C"/>
    <w:rsid w:val="0005236E"/>
    <w:rsid w:val="000546C6"/>
    <w:rsid w:val="00057B3C"/>
    <w:rsid w:val="00060D40"/>
    <w:rsid w:val="000621BC"/>
    <w:rsid w:val="00062E71"/>
    <w:rsid w:val="00064299"/>
    <w:rsid w:val="000653CE"/>
    <w:rsid w:val="00065660"/>
    <w:rsid w:val="000666B8"/>
    <w:rsid w:val="00067152"/>
    <w:rsid w:val="00073854"/>
    <w:rsid w:val="00074886"/>
    <w:rsid w:val="000846A1"/>
    <w:rsid w:val="00090CCD"/>
    <w:rsid w:val="000930DC"/>
    <w:rsid w:val="00093BE7"/>
    <w:rsid w:val="00095E54"/>
    <w:rsid w:val="000B67D4"/>
    <w:rsid w:val="000C48CC"/>
    <w:rsid w:val="000E1102"/>
    <w:rsid w:val="00100422"/>
    <w:rsid w:val="00102F7C"/>
    <w:rsid w:val="00103DB8"/>
    <w:rsid w:val="00104F3A"/>
    <w:rsid w:val="00112101"/>
    <w:rsid w:val="00124F67"/>
    <w:rsid w:val="00130A5D"/>
    <w:rsid w:val="00135650"/>
    <w:rsid w:val="00137CB6"/>
    <w:rsid w:val="00137EE9"/>
    <w:rsid w:val="00140099"/>
    <w:rsid w:val="00145AEB"/>
    <w:rsid w:val="00146FEB"/>
    <w:rsid w:val="00152E22"/>
    <w:rsid w:val="00155EA5"/>
    <w:rsid w:val="00161B3F"/>
    <w:rsid w:val="0016440F"/>
    <w:rsid w:val="00170E51"/>
    <w:rsid w:val="001858AA"/>
    <w:rsid w:val="00191722"/>
    <w:rsid w:val="00196D25"/>
    <w:rsid w:val="0019743B"/>
    <w:rsid w:val="00197476"/>
    <w:rsid w:val="001A0FBF"/>
    <w:rsid w:val="001A2BE6"/>
    <w:rsid w:val="001A65F7"/>
    <w:rsid w:val="001A6F37"/>
    <w:rsid w:val="001B10E1"/>
    <w:rsid w:val="001D11D0"/>
    <w:rsid w:val="001E6608"/>
    <w:rsid w:val="001E76A0"/>
    <w:rsid w:val="001E7DC1"/>
    <w:rsid w:val="001F29CC"/>
    <w:rsid w:val="001F68AC"/>
    <w:rsid w:val="00200A5B"/>
    <w:rsid w:val="00202C69"/>
    <w:rsid w:val="00206ABD"/>
    <w:rsid w:val="00211D66"/>
    <w:rsid w:val="002151DB"/>
    <w:rsid w:val="00216C44"/>
    <w:rsid w:val="002177A1"/>
    <w:rsid w:val="00217FA0"/>
    <w:rsid w:val="00221A8F"/>
    <w:rsid w:val="00230E28"/>
    <w:rsid w:val="00234EA8"/>
    <w:rsid w:val="002353A3"/>
    <w:rsid w:val="0023681A"/>
    <w:rsid w:val="002425B6"/>
    <w:rsid w:val="002443D4"/>
    <w:rsid w:val="00244D97"/>
    <w:rsid w:val="00271668"/>
    <w:rsid w:val="00273D6F"/>
    <w:rsid w:val="00275A82"/>
    <w:rsid w:val="00277889"/>
    <w:rsid w:val="00280312"/>
    <w:rsid w:val="002818D9"/>
    <w:rsid w:val="002830F6"/>
    <w:rsid w:val="002832B0"/>
    <w:rsid w:val="00290BF7"/>
    <w:rsid w:val="00290CB6"/>
    <w:rsid w:val="00296615"/>
    <w:rsid w:val="00297559"/>
    <w:rsid w:val="002A0C54"/>
    <w:rsid w:val="002A306E"/>
    <w:rsid w:val="002A35F9"/>
    <w:rsid w:val="002A6E64"/>
    <w:rsid w:val="002B1350"/>
    <w:rsid w:val="002B495F"/>
    <w:rsid w:val="002B4CF8"/>
    <w:rsid w:val="002C310E"/>
    <w:rsid w:val="002C4BF9"/>
    <w:rsid w:val="002C6019"/>
    <w:rsid w:val="002C6C9D"/>
    <w:rsid w:val="002D046F"/>
    <w:rsid w:val="002D6564"/>
    <w:rsid w:val="002E0A32"/>
    <w:rsid w:val="002E2153"/>
    <w:rsid w:val="002E3708"/>
    <w:rsid w:val="002E6CD6"/>
    <w:rsid w:val="002F2E27"/>
    <w:rsid w:val="002F4782"/>
    <w:rsid w:val="002F4F7E"/>
    <w:rsid w:val="00302902"/>
    <w:rsid w:val="00303FB1"/>
    <w:rsid w:val="00304B20"/>
    <w:rsid w:val="003142EC"/>
    <w:rsid w:val="00321B5C"/>
    <w:rsid w:val="003370CD"/>
    <w:rsid w:val="003413D2"/>
    <w:rsid w:val="00341D12"/>
    <w:rsid w:val="00344956"/>
    <w:rsid w:val="00344A93"/>
    <w:rsid w:val="00350FF5"/>
    <w:rsid w:val="003517E7"/>
    <w:rsid w:val="003650C1"/>
    <w:rsid w:val="00370D66"/>
    <w:rsid w:val="00373011"/>
    <w:rsid w:val="00377468"/>
    <w:rsid w:val="00377469"/>
    <w:rsid w:val="00377C52"/>
    <w:rsid w:val="0038001C"/>
    <w:rsid w:val="003816F2"/>
    <w:rsid w:val="00381974"/>
    <w:rsid w:val="003858F2"/>
    <w:rsid w:val="003863DE"/>
    <w:rsid w:val="003864BC"/>
    <w:rsid w:val="00387255"/>
    <w:rsid w:val="0039687D"/>
    <w:rsid w:val="00396AD7"/>
    <w:rsid w:val="003A066E"/>
    <w:rsid w:val="003A2963"/>
    <w:rsid w:val="003A451A"/>
    <w:rsid w:val="003B3B9F"/>
    <w:rsid w:val="003B74D1"/>
    <w:rsid w:val="003C0FAC"/>
    <w:rsid w:val="003D4D35"/>
    <w:rsid w:val="003D6727"/>
    <w:rsid w:val="003D7F00"/>
    <w:rsid w:val="003E2543"/>
    <w:rsid w:val="003E303A"/>
    <w:rsid w:val="003E4CF4"/>
    <w:rsid w:val="003E50E4"/>
    <w:rsid w:val="003E54F7"/>
    <w:rsid w:val="003E5CA0"/>
    <w:rsid w:val="003E7CC5"/>
    <w:rsid w:val="003F11DD"/>
    <w:rsid w:val="003F45D7"/>
    <w:rsid w:val="003F5A94"/>
    <w:rsid w:val="00404580"/>
    <w:rsid w:val="0041014A"/>
    <w:rsid w:val="00410B34"/>
    <w:rsid w:val="0041278D"/>
    <w:rsid w:val="004143D1"/>
    <w:rsid w:val="00422FDA"/>
    <w:rsid w:val="004234C9"/>
    <w:rsid w:val="00426F37"/>
    <w:rsid w:val="0043111C"/>
    <w:rsid w:val="00432D50"/>
    <w:rsid w:val="00433B86"/>
    <w:rsid w:val="004452FF"/>
    <w:rsid w:val="00446397"/>
    <w:rsid w:val="00447407"/>
    <w:rsid w:val="0045345E"/>
    <w:rsid w:val="00465647"/>
    <w:rsid w:val="00466A35"/>
    <w:rsid w:val="00472A0D"/>
    <w:rsid w:val="00472A29"/>
    <w:rsid w:val="00473F55"/>
    <w:rsid w:val="00474F4C"/>
    <w:rsid w:val="004764FF"/>
    <w:rsid w:val="00481993"/>
    <w:rsid w:val="00484DF5"/>
    <w:rsid w:val="0048506B"/>
    <w:rsid w:val="004900CF"/>
    <w:rsid w:val="004A00D9"/>
    <w:rsid w:val="004A1DCC"/>
    <w:rsid w:val="004A3ACB"/>
    <w:rsid w:val="004A4320"/>
    <w:rsid w:val="004A7CE5"/>
    <w:rsid w:val="004B1421"/>
    <w:rsid w:val="004B3F1E"/>
    <w:rsid w:val="004B63BC"/>
    <w:rsid w:val="004C687E"/>
    <w:rsid w:val="004C7DBE"/>
    <w:rsid w:val="004D3212"/>
    <w:rsid w:val="004E296B"/>
    <w:rsid w:val="004E5EAE"/>
    <w:rsid w:val="004E7641"/>
    <w:rsid w:val="004E7964"/>
    <w:rsid w:val="0050023D"/>
    <w:rsid w:val="00503083"/>
    <w:rsid w:val="005043BB"/>
    <w:rsid w:val="00513859"/>
    <w:rsid w:val="00522AAF"/>
    <w:rsid w:val="00533023"/>
    <w:rsid w:val="00537378"/>
    <w:rsid w:val="0054129E"/>
    <w:rsid w:val="00542E26"/>
    <w:rsid w:val="00544DDC"/>
    <w:rsid w:val="00545277"/>
    <w:rsid w:val="00546B60"/>
    <w:rsid w:val="00550644"/>
    <w:rsid w:val="00551A3C"/>
    <w:rsid w:val="005607DB"/>
    <w:rsid w:val="00562E06"/>
    <w:rsid w:val="00562E69"/>
    <w:rsid w:val="005667B8"/>
    <w:rsid w:val="00571D26"/>
    <w:rsid w:val="00572B71"/>
    <w:rsid w:val="00575520"/>
    <w:rsid w:val="00575C4A"/>
    <w:rsid w:val="00584741"/>
    <w:rsid w:val="00591694"/>
    <w:rsid w:val="00591B68"/>
    <w:rsid w:val="00591E0A"/>
    <w:rsid w:val="005922D4"/>
    <w:rsid w:val="00594A68"/>
    <w:rsid w:val="00595EBD"/>
    <w:rsid w:val="005A0512"/>
    <w:rsid w:val="005A274E"/>
    <w:rsid w:val="005A3A47"/>
    <w:rsid w:val="005B3623"/>
    <w:rsid w:val="005B4DB7"/>
    <w:rsid w:val="005B4E8F"/>
    <w:rsid w:val="005B6AFD"/>
    <w:rsid w:val="005C5426"/>
    <w:rsid w:val="005D4D71"/>
    <w:rsid w:val="005E2638"/>
    <w:rsid w:val="005F1554"/>
    <w:rsid w:val="005F46CB"/>
    <w:rsid w:val="005F4C92"/>
    <w:rsid w:val="0060010F"/>
    <w:rsid w:val="00603449"/>
    <w:rsid w:val="00603F44"/>
    <w:rsid w:val="00607472"/>
    <w:rsid w:val="0060796A"/>
    <w:rsid w:val="00607C11"/>
    <w:rsid w:val="00614A7D"/>
    <w:rsid w:val="006222ED"/>
    <w:rsid w:val="0063189E"/>
    <w:rsid w:val="00631AD1"/>
    <w:rsid w:val="00637D87"/>
    <w:rsid w:val="00642C20"/>
    <w:rsid w:val="006438C4"/>
    <w:rsid w:val="00650C89"/>
    <w:rsid w:val="00652F69"/>
    <w:rsid w:val="006549AB"/>
    <w:rsid w:val="00655913"/>
    <w:rsid w:val="00657E8A"/>
    <w:rsid w:val="006679B5"/>
    <w:rsid w:val="00675234"/>
    <w:rsid w:val="00677CE1"/>
    <w:rsid w:val="0068121B"/>
    <w:rsid w:val="00686062"/>
    <w:rsid w:val="0069054F"/>
    <w:rsid w:val="00692646"/>
    <w:rsid w:val="0069352E"/>
    <w:rsid w:val="006A2C46"/>
    <w:rsid w:val="006B066A"/>
    <w:rsid w:val="006B18DC"/>
    <w:rsid w:val="006C0435"/>
    <w:rsid w:val="006C2D6D"/>
    <w:rsid w:val="006C39C4"/>
    <w:rsid w:val="006D1C4F"/>
    <w:rsid w:val="006D5561"/>
    <w:rsid w:val="006E1384"/>
    <w:rsid w:val="006E56FC"/>
    <w:rsid w:val="006E6BE3"/>
    <w:rsid w:val="006F35C8"/>
    <w:rsid w:val="006F54E4"/>
    <w:rsid w:val="006F74EB"/>
    <w:rsid w:val="007007E6"/>
    <w:rsid w:val="007036DE"/>
    <w:rsid w:val="007078CF"/>
    <w:rsid w:val="00711470"/>
    <w:rsid w:val="007134E9"/>
    <w:rsid w:val="00715661"/>
    <w:rsid w:val="00716805"/>
    <w:rsid w:val="00716AE7"/>
    <w:rsid w:val="00723351"/>
    <w:rsid w:val="00726C64"/>
    <w:rsid w:val="00730268"/>
    <w:rsid w:val="00732637"/>
    <w:rsid w:val="0073770C"/>
    <w:rsid w:val="00753EA8"/>
    <w:rsid w:val="00763901"/>
    <w:rsid w:val="00763FB7"/>
    <w:rsid w:val="00764713"/>
    <w:rsid w:val="007651D6"/>
    <w:rsid w:val="00766513"/>
    <w:rsid w:val="00772DF5"/>
    <w:rsid w:val="00772F87"/>
    <w:rsid w:val="00774ABE"/>
    <w:rsid w:val="007768E2"/>
    <w:rsid w:val="007868EE"/>
    <w:rsid w:val="00786B14"/>
    <w:rsid w:val="007872FF"/>
    <w:rsid w:val="00791120"/>
    <w:rsid w:val="00792464"/>
    <w:rsid w:val="00795CDE"/>
    <w:rsid w:val="00797113"/>
    <w:rsid w:val="007A07BC"/>
    <w:rsid w:val="007A1775"/>
    <w:rsid w:val="007A2444"/>
    <w:rsid w:val="007B2C41"/>
    <w:rsid w:val="007B565D"/>
    <w:rsid w:val="007C1D7E"/>
    <w:rsid w:val="007C4B31"/>
    <w:rsid w:val="007C5DAD"/>
    <w:rsid w:val="007E10DA"/>
    <w:rsid w:val="007E5DF4"/>
    <w:rsid w:val="007F68BD"/>
    <w:rsid w:val="007F68E5"/>
    <w:rsid w:val="00801F4B"/>
    <w:rsid w:val="0080368B"/>
    <w:rsid w:val="00805171"/>
    <w:rsid w:val="00810075"/>
    <w:rsid w:val="0082235A"/>
    <w:rsid w:val="0082312C"/>
    <w:rsid w:val="0082436E"/>
    <w:rsid w:val="008250BA"/>
    <w:rsid w:val="00831A21"/>
    <w:rsid w:val="008325FC"/>
    <w:rsid w:val="00835070"/>
    <w:rsid w:val="0084067D"/>
    <w:rsid w:val="00841FB3"/>
    <w:rsid w:val="0085020C"/>
    <w:rsid w:val="008523CC"/>
    <w:rsid w:val="0085510D"/>
    <w:rsid w:val="0085643C"/>
    <w:rsid w:val="00856EFF"/>
    <w:rsid w:val="008606E9"/>
    <w:rsid w:val="00862C81"/>
    <w:rsid w:val="00865B08"/>
    <w:rsid w:val="00875E9C"/>
    <w:rsid w:val="00884B7C"/>
    <w:rsid w:val="008927CF"/>
    <w:rsid w:val="008979C2"/>
    <w:rsid w:val="008A12CD"/>
    <w:rsid w:val="008A21EE"/>
    <w:rsid w:val="008A2782"/>
    <w:rsid w:val="008B06B5"/>
    <w:rsid w:val="008B1343"/>
    <w:rsid w:val="008B42CA"/>
    <w:rsid w:val="008C1D07"/>
    <w:rsid w:val="008C7DE6"/>
    <w:rsid w:val="008D6DAF"/>
    <w:rsid w:val="008F26BB"/>
    <w:rsid w:val="008F3091"/>
    <w:rsid w:val="008F3FF4"/>
    <w:rsid w:val="008F46E0"/>
    <w:rsid w:val="008F4A12"/>
    <w:rsid w:val="0090169B"/>
    <w:rsid w:val="00911C21"/>
    <w:rsid w:val="009229A6"/>
    <w:rsid w:val="00927934"/>
    <w:rsid w:val="009428CF"/>
    <w:rsid w:val="00957BBB"/>
    <w:rsid w:val="00962BF0"/>
    <w:rsid w:val="00964D77"/>
    <w:rsid w:val="00966B4B"/>
    <w:rsid w:val="00966F7A"/>
    <w:rsid w:val="009709DC"/>
    <w:rsid w:val="0097285C"/>
    <w:rsid w:val="00975D59"/>
    <w:rsid w:val="009803D0"/>
    <w:rsid w:val="00992D36"/>
    <w:rsid w:val="00993082"/>
    <w:rsid w:val="00993378"/>
    <w:rsid w:val="009947B2"/>
    <w:rsid w:val="009A71A2"/>
    <w:rsid w:val="009B6598"/>
    <w:rsid w:val="009B744D"/>
    <w:rsid w:val="009B7A57"/>
    <w:rsid w:val="009C6CEA"/>
    <w:rsid w:val="009D439A"/>
    <w:rsid w:val="009D608C"/>
    <w:rsid w:val="009E1CB3"/>
    <w:rsid w:val="009E7CAA"/>
    <w:rsid w:val="009E7D40"/>
    <w:rsid w:val="009E7EE5"/>
    <w:rsid w:val="009F007F"/>
    <w:rsid w:val="009F20A3"/>
    <w:rsid w:val="009F353A"/>
    <w:rsid w:val="009F5D8E"/>
    <w:rsid w:val="009F60EF"/>
    <w:rsid w:val="009F662A"/>
    <w:rsid w:val="009F766B"/>
    <w:rsid w:val="00A05342"/>
    <w:rsid w:val="00A0574A"/>
    <w:rsid w:val="00A062B7"/>
    <w:rsid w:val="00A10924"/>
    <w:rsid w:val="00A142F4"/>
    <w:rsid w:val="00A20817"/>
    <w:rsid w:val="00A21585"/>
    <w:rsid w:val="00A23B06"/>
    <w:rsid w:val="00A30DC6"/>
    <w:rsid w:val="00A3538D"/>
    <w:rsid w:val="00A36B24"/>
    <w:rsid w:val="00A40FFE"/>
    <w:rsid w:val="00A52805"/>
    <w:rsid w:val="00A56DDC"/>
    <w:rsid w:val="00A5797E"/>
    <w:rsid w:val="00A62D27"/>
    <w:rsid w:val="00A63882"/>
    <w:rsid w:val="00A63CCA"/>
    <w:rsid w:val="00A66959"/>
    <w:rsid w:val="00A675B4"/>
    <w:rsid w:val="00A7222E"/>
    <w:rsid w:val="00A77151"/>
    <w:rsid w:val="00A80356"/>
    <w:rsid w:val="00A812D8"/>
    <w:rsid w:val="00A84E0E"/>
    <w:rsid w:val="00A8633C"/>
    <w:rsid w:val="00A92D51"/>
    <w:rsid w:val="00A93211"/>
    <w:rsid w:val="00AA229B"/>
    <w:rsid w:val="00AA533C"/>
    <w:rsid w:val="00AA5F84"/>
    <w:rsid w:val="00AB77D7"/>
    <w:rsid w:val="00AC0540"/>
    <w:rsid w:val="00AC1E27"/>
    <w:rsid w:val="00AC3BE9"/>
    <w:rsid w:val="00AC7F53"/>
    <w:rsid w:val="00AD04E7"/>
    <w:rsid w:val="00AD0CB3"/>
    <w:rsid w:val="00AD13C8"/>
    <w:rsid w:val="00AD179B"/>
    <w:rsid w:val="00AD6E52"/>
    <w:rsid w:val="00AE1918"/>
    <w:rsid w:val="00AE2FA2"/>
    <w:rsid w:val="00AE651D"/>
    <w:rsid w:val="00AF2FBF"/>
    <w:rsid w:val="00AF70DE"/>
    <w:rsid w:val="00B04A3F"/>
    <w:rsid w:val="00B04F34"/>
    <w:rsid w:val="00B05DE2"/>
    <w:rsid w:val="00B1160A"/>
    <w:rsid w:val="00B148C1"/>
    <w:rsid w:val="00B21FBB"/>
    <w:rsid w:val="00B22915"/>
    <w:rsid w:val="00B24A30"/>
    <w:rsid w:val="00B33A91"/>
    <w:rsid w:val="00B37440"/>
    <w:rsid w:val="00B4219F"/>
    <w:rsid w:val="00B4254A"/>
    <w:rsid w:val="00B4380F"/>
    <w:rsid w:val="00B46327"/>
    <w:rsid w:val="00B47814"/>
    <w:rsid w:val="00B50859"/>
    <w:rsid w:val="00B50C75"/>
    <w:rsid w:val="00B54CF2"/>
    <w:rsid w:val="00B6300C"/>
    <w:rsid w:val="00B64043"/>
    <w:rsid w:val="00B67C15"/>
    <w:rsid w:val="00B7475F"/>
    <w:rsid w:val="00B74985"/>
    <w:rsid w:val="00B776DF"/>
    <w:rsid w:val="00B95A62"/>
    <w:rsid w:val="00BA2BAF"/>
    <w:rsid w:val="00BA3907"/>
    <w:rsid w:val="00BA5B81"/>
    <w:rsid w:val="00BA62EA"/>
    <w:rsid w:val="00BB0B77"/>
    <w:rsid w:val="00BB18B4"/>
    <w:rsid w:val="00BC21AA"/>
    <w:rsid w:val="00BC25B7"/>
    <w:rsid w:val="00BC6229"/>
    <w:rsid w:val="00BD0E6A"/>
    <w:rsid w:val="00BD16A4"/>
    <w:rsid w:val="00BD1A2A"/>
    <w:rsid w:val="00BD27D8"/>
    <w:rsid w:val="00BD3B81"/>
    <w:rsid w:val="00BD6A9D"/>
    <w:rsid w:val="00BE1F5F"/>
    <w:rsid w:val="00BE554C"/>
    <w:rsid w:val="00BF0525"/>
    <w:rsid w:val="00BF1237"/>
    <w:rsid w:val="00BF4AA7"/>
    <w:rsid w:val="00C01845"/>
    <w:rsid w:val="00C079DF"/>
    <w:rsid w:val="00C15DA5"/>
    <w:rsid w:val="00C178E4"/>
    <w:rsid w:val="00C2219D"/>
    <w:rsid w:val="00C2257A"/>
    <w:rsid w:val="00C25AA5"/>
    <w:rsid w:val="00C27463"/>
    <w:rsid w:val="00C35C62"/>
    <w:rsid w:val="00C36280"/>
    <w:rsid w:val="00C36646"/>
    <w:rsid w:val="00C3676E"/>
    <w:rsid w:val="00C37071"/>
    <w:rsid w:val="00C37688"/>
    <w:rsid w:val="00C42EC7"/>
    <w:rsid w:val="00C4597E"/>
    <w:rsid w:val="00C459E3"/>
    <w:rsid w:val="00C45E81"/>
    <w:rsid w:val="00C47A1D"/>
    <w:rsid w:val="00C51554"/>
    <w:rsid w:val="00C517CB"/>
    <w:rsid w:val="00C55E81"/>
    <w:rsid w:val="00C90B95"/>
    <w:rsid w:val="00C9269E"/>
    <w:rsid w:val="00CA6C93"/>
    <w:rsid w:val="00CB7DCA"/>
    <w:rsid w:val="00CD0D1F"/>
    <w:rsid w:val="00CD3CA7"/>
    <w:rsid w:val="00CD52CF"/>
    <w:rsid w:val="00CD78B5"/>
    <w:rsid w:val="00CD7D9B"/>
    <w:rsid w:val="00D03C8C"/>
    <w:rsid w:val="00D10CF7"/>
    <w:rsid w:val="00D25FCD"/>
    <w:rsid w:val="00D26605"/>
    <w:rsid w:val="00D30165"/>
    <w:rsid w:val="00D30FC8"/>
    <w:rsid w:val="00D365BB"/>
    <w:rsid w:val="00D3726E"/>
    <w:rsid w:val="00D42EE8"/>
    <w:rsid w:val="00D50E35"/>
    <w:rsid w:val="00D5692F"/>
    <w:rsid w:val="00D60CF7"/>
    <w:rsid w:val="00D61CF4"/>
    <w:rsid w:val="00D62A40"/>
    <w:rsid w:val="00D70410"/>
    <w:rsid w:val="00D70F8F"/>
    <w:rsid w:val="00D73EB0"/>
    <w:rsid w:val="00D771AB"/>
    <w:rsid w:val="00D837FC"/>
    <w:rsid w:val="00D83AC9"/>
    <w:rsid w:val="00D83CF2"/>
    <w:rsid w:val="00D86F62"/>
    <w:rsid w:val="00D87086"/>
    <w:rsid w:val="00D960E8"/>
    <w:rsid w:val="00DA1856"/>
    <w:rsid w:val="00DA28FC"/>
    <w:rsid w:val="00DA3E0F"/>
    <w:rsid w:val="00DA5974"/>
    <w:rsid w:val="00DA6DD9"/>
    <w:rsid w:val="00DB0061"/>
    <w:rsid w:val="00DB3C32"/>
    <w:rsid w:val="00DB4873"/>
    <w:rsid w:val="00DC2B13"/>
    <w:rsid w:val="00DD289F"/>
    <w:rsid w:val="00DD3131"/>
    <w:rsid w:val="00DE1058"/>
    <w:rsid w:val="00DE537E"/>
    <w:rsid w:val="00DF168E"/>
    <w:rsid w:val="00E12B58"/>
    <w:rsid w:val="00E17764"/>
    <w:rsid w:val="00E22403"/>
    <w:rsid w:val="00E26A65"/>
    <w:rsid w:val="00E27A5F"/>
    <w:rsid w:val="00E3000E"/>
    <w:rsid w:val="00E32051"/>
    <w:rsid w:val="00E339C0"/>
    <w:rsid w:val="00E4183C"/>
    <w:rsid w:val="00E428EF"/>
    <w:rsid w:val="00E45AAE"/>
    <w:rsid w:val="00E51A2A"/>
    <w:rsid w:val="00E5341F"/>
    <w:rsid w:val="00E541E0"/>
    <w:rsid w:val="00E54B1F"/>
    <w:rsid w:val="00E55E61"/>
    <w:rsid w:val="00E564AD"/>
    <w:rsid w:val="00E6062F"/>
    <w:rsid w:val="00E6174B"/>
    <w:rsid w:val="00E64FE6"/>
    <w:rsid w:val="00E652C8"/>
    <w:rsid w:val="00E73AE7"/>
    <w:rsid w:val="00E8326B"/>
    <w:rsid w:val="00E863BA"/>
    <w:rsid w:val="00E868C1"/>
    <w:rsid w:val="00E87E6F"/>
    <w:rsid w:val="00E93BCC"/>
    <w:rsid w:val="00EA0E8D"/>
    <w:rsid w:val="00EA0EDB"/>
    <w:rsid w:val="00EA5E41"/>
    <w:rsid w:val="00EA72AA"/>
    <w:rsid w:val="00EB1F10"/>
    <w:rsid w:val="00EB3A83"/>
    <w:rsid w:val="00EB766E"/>
    <w:rsid w:val="00EC3BBA"/>
    <w:rsid w:val="00EC4C2F"/>
    <w:rsid w:val="00EC7E43"/>
    <w:rsid w:val="00ED4869"/>
    <w:rsid w:val="00ED5E00"/>
    <w:rsid w:val="00ED756E"/>
    <w:rsid w:val="00EE4CDD"/>
    <w:rsid w:val="00EF2823"/>
    <w:rsid w:val="00EF3BD9"/>
    <w:rsid w:val="00EF5D1A"/>
    <w:rsid w:val="00EF7DD1"/>
    <w:rsid w:val="00F0789F"/>
    <w:rsid w:val="00F10D28"/>
    <w:rsid w:val="00F14410"/>
    <w:rsid w:val="00F14995"/>
    <w:rsid w:val="00F1793A"/>
    <w:rsid w:val="00F22557"/>
    <w:rsid w:val="00F2463E"/>
    <w:rsid w:val="00F24FEB"/>
    <w:rsid w:val="00F258A4"/>
    <w:rsid w:val="00F364B5"/>
    <w:rsid w:val="00F4176A"/>
    <w:rsid w:val="00F420D1"/>
    <w:rsid w:val="00F46350"/>
    <w:rsid w:val="00F46962"/>
    <w:rsid w:val="00F47666"/>
    <w:rsid w:val="00F50117"/>
    <w:rsid w:val="00F51A47"/>
    <w:rsid w:val="00F51E48"/>
    <w:rsid w:val="00F5713B"/>
    <w:rsid w:val="00F62E38"/>
    <w:rsid w:val="00F65EAA"/>
    <w:rsid w:val="00F665C6"/>
    <w:rsid w:val="00F66D10"/>
    <w:rsid w:val="00F711F9"/>
    <w:rsid w:val="00F74918"/>
    <w:rsid w:val="00F76ED5"/>
    <w:rsid w:val="00F7728F"/>
    <w:rsid w:val="00F7738A"/>
    <w:rsid w:val="00F80BE0"/>
    <w:rsid w:val="00F909D5"/>
    <w:rsid w:val="00F91AA7"/>
    <w:rsid w:val="00F92823"/>
    <w:rsid w:val="00F92958"/>
    <w:rsid w:val="00F93FD9"/>
    <w:rsid w:val="00F9526A"/>
    <w:rsid w:val="00FA6128"/>
    <w:rsid w:val="00FB66F7"/>
    <w:rsid w:val="00FD1ECE"/>
    <w:rsid w:val="00FD33B0"/>
    <w:rsid w:val="00FD3A73"/>
    <w:rsid w:val="00FE0C58"/>
    <w:rsid w:val="00FE1617"/>
    <w:rsid w:val="00FE1781"/>
    <w:rsid w:val="00FE5144"/>
    <w:rsid w:val="00FE6841"/>
    <w:rsid w:val="00FF03EC"/>
    <w:rsid w:val="00FF5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1BEDC"/>
  <w15:chartTrackingRefBased/>
  <w15:docId w15:val="{152F35DA-D658-4622-811A-F2B03A4B2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1D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1D7E"/>
    <w:pPr>
      <w:ind w:left="720"/>
      <w:contextualSpacing/>
    </w:pPr>
  </w:style>
  <w:style w:type="paragraph" w:styleId="NormalWeb">
    <w:name w:val="Normal (Web)"/>
    <w:basedOn w:val="Normal"/>
    <w:uiPriority w:val="99"/>
    <w:semiHidden/>
    <w:unhideWhenUsed/>
    <w:rsid w:val="005D4D7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7285C"/>
    <w:rPr>
      <w:color w:val="0563C1" w:themeColor="hyperlink"/>
      <w:u w:val="single"/>
    </w:rPr>
  </w:style>
  <w:style w:type="character" w:customStyle="1" w:styleId="UnresolvedMention1">
    <w:name w:val="Unresolved Mention1"/>
    <w:basedOn w:val="DefaultParagraphFont"/>
    <w:uiPriority w:val="99"/>
    <w:semiHidden/>
    <w:unhideWhenUsed/>
    <w:rsid w:val="0097285C"/>
    <w:rPr>
      <w:color w:val="808080"/>
      <w:shd w:val="clear" w:color="auto" w:fill="E6E6E6"/>
    </w:rPr>
  </w:style>
  <w:style w:type="character" w:styleId="CommentReference">
    <w:name w:val="annotation reference"/>
    <w:basedOn w:val="DefaultParagraphFont"/>
    <w:uiPriority w:val="99"/>
    <w:semiHidden/>
    <w:unhideWhenUsed/>
    <w:rsid w:val="0097285C"/>
    <w:rPr>
      <w:sz w:val="16"/>
      <w:szCs w:val="16"/>
    </w:rPr>
  </w:style>
  <w:style w:type="paragraph" w:styleId="CommentText">
    <w:name w:val="annotation text"/>
    <w:basedOn w:val="Normal"/>
    <w:link w:val="CommentTextChar"/>
    <w:uiPriority w:val="99"/>
    <w:semiHidden/>
    <w:unhideWhenUsed/>
    <w:rsid w:val="0097285C"/>
    <w:pPr>
      <w:spacing w:line="240" w:lineRule="auto"/>
    </w:pPr>
    <w:rPr>
      <w:sz w:val="20"/>
      <w:szCs w:val="20"/>
    </w:rPr>
  </w:style>
  <w:style w:type="character" w:customStyle="1" w:styleId="CommentTextChar">
    <w:name w:val="Comment Text Char"/>
    <w:basedOn w:val="DefaultParagraphFont"/>
    <w:link w:val="CommentText"/>
    <w:uiPriority w:val="99"/>
    <w:semiHidden/>
    <w:rsid w:val="0097285C"/>
    <w:rPr>
      <w:sz w:val="20"/>
      <w:szCs w:val="20"/>
    </w:rPr>
  </w:style>
  <w:style w:type="paragraph" w:styleId="CommentSubject">
    <w:name w:val="annotation subject"/>
    <w:basedOn w:val="CommentText"/>
    <w:next w:val="CommentText"/>
    <w:link w:val="CommentSubjectChar"/>
    <w:uiPriority w:val="99"/>
    <w:semiHidden/>
    <w:unhideWhenUsed/>
    <w:rsid w:val="0097285C"/>
    <w:rPr>
      <w:b/>
      <w:bCs/>
    </w:rPr>
  </w:style>
  <w:style w:type="character" w:customStyle="1" w:styleId="CommentSubjectChar">
    <w:name w:val="Comment Subject Char"/>
    <w:basedOn w:val="CommentTextChar"/>
    <w:link w:val="CommentSubject"/>
    <w:uiPriority w:val="99"/>
    <w:semiHidden/>
    <w:rsid w:val="0097285C"/>
    <w:rPr>
      <w:b/>
      <w:bCs/>
      <w:sz w:val="20"/>
      <w:szCs w:val="20"/>
    </w:rPr>
  </w:style>
  <w:style w:type="paragraph" w:styleId="BalloonText">
    <w:name w:val="Balloon Text"/>
    <w:basedOn w:val="Normal"/>
    <w:link w:val="BalloonTextChar"/>
    <w:uiPriority w:val="99"/>
    <w:semiHidden/>
    <w:unhideWhenUsed/>
    <w:rsid w:val="009728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285C"/>
    <w:rPr>
      <w:rFonts w:ascii="Segoe UI" w:hAnsi="Segoe UI" w:cs="Segoe UI"/>
      <w:sz w:val="18"/>
      <w:szCs w:val="18"/>
    </w:rPr>
  </w:style>
  <w:style w:type="character" w:styleId="UnresolvedMention">
    <w:name w:val="Unresolved Mention"/>
    <w:basedOn w:val="DefaultParagraphFont"/>
    <w:uiPriority w:val="99"/>
    <w:semiHidden/>
    <w:unhideWhenUsed/>
    <w:rsid w:val="00E541E0"/>
    <w:rPr>
      <w:color w:val="605E5C"/>
      <w:shd w:val="clear" w:color="auto" w:fill="E1DFDD"/>
    </w:rPr>
  </w:style>
  <w:style w:type="character" w:styleId="FollowedHyperlink">
    <w:name w:val="FollowedHyperlink"/>
    <w:basedOn w:val="DefaultParagraphFont"/>
    <w:uiPriority w:val="99"/>
    <w:semiHidden/>
    <w:unhideWhenUsed/>
    <w:rsid w:val="00801F4B"/>
    <w:rPr>
      <w:color w:val="954F72" w:themeColor="followedHyperlink"/>
      <w:u w:val="single"/>
    </w:rPr>
  </w:style>
  <w:style w:type="paragraph" w:customStyle="1" w:styleId="xmsonormal">
    <w:name w:val="x_msonormal"/>
    <w:basedOn w:val="Normal"/>
    <w:rsid w:val="006C0435"/>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4E296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773036">
      <w:bodyDiv w:val="1"/>
      <w:marLeft w:val="0"/>
      <w:marRight w:val="0"/>
      <w:marTop w:val="0"/>
      <w:marBottom w:val="0"/>
      <w:divBdr>
        <w:top w:val="none" w:sz="0" w:space="0" w:color="auto"/>
        <w:left w:val="none" w:sz="0" w:space="0" w:color="auto"/>
        <w:bottom w:val="none" w:sz="0" w:space="0" w:color="auto"/>
        <w:right w:val="none" w:sz="0" w:space="0" w:color="auto"/>
      </w:divBdr>
    </w:div>
    <w:div w:id="256407637">
      <w:bodyDiv w:val="1"/>
      <w:marLeft w:val="0"/>
      <w:marRight w:val="0"/>
      <w:marTop w:val="0"/>
      <w:marBottom w:val="0"/>
      <w:divBdr>
        <w:top w:val="none" w:sz="0" w:space="0" w:color="auto"/>
        <w:left w:val="none" w:sz="0" w:space="0" w:color="auto"/>
        <w:bottom w:val="none" w:sz="0" w:space="0" w:color="auto"/>
        <w:right w:val="none" w:sz="0" w:space="0" w:color="auto"/>
      </w:divBdr>
      <w:divsChild>
        <w:div w:id="1060178354">
          <w:marLeft w:val="0"/>
          <w:marRight w:val="0"/>
          <w:marTop w:val="0"/>
          <w:marBottom w:val="0"/>
          <w:divBdr>
            <w:top w:val="none" w:sz="0" w:space="0" w:color="auto"/>
            <w:left w:val="none" w:sz="0" w:space="0" w:color="auto"/>
            <w:bottom w:val="none" w:sz="0" w:space="0" w:color="auto"/>
            <w:right w:val="none" w:sz="0" w:space="0" w:color="auto"/>
          </w:divBdr>
          <w:divsChild>
            <w:div w:id="53509661">
              <w:marLeft w:val="0"/>
              <w:marRight w:val="0"/>
              <w:marTop w:val="0"/>
              <w:marBottom w:val="0"/>
              <w:divBdr>
                <w:top w:val="none" w:sz="0" w:space="0" w:color="auto"/>
                <w:left w:val="none" w:sz="0" w:space="0" w:color="auto"/>
                <w:bottom w:val="none" w:sz="0" w:space="0" w:color="auto"/>
                <w:right w:val="none" w:sz="0" w:space="0" w:color="auto"/>
              </w:divBdr>
              <w:divsChild>
                <w:div w:id="138806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121989">
      <w:bodyDiv w:val="1"/>
      <w:marLeft w:val="0"/>
      <w:marRight w:val="0"/>
      <w:marTop w:val="0"/>
      <w:marBottom w:val="0"/>
      <w:divBdr>
        <w:top w:val="none" w:sz="0" w:space="0" w:color="auto"/>
        <w:left w:val="none" w:sz="0" w:space="0" w:color="auto"/>
        <w:bottom w:val="none" w:sz="0" w:space="0" w:color="auto"/>
        <w:right w:val="none" w:sz="0" w:space="0" w:color="auto"/>
      </w:divBdr>
    </w:div>
    <w:div w:id="467943880">
      <w:bodyDiv w:val="1"/>
      <w:marLeft w:val="0"/>
      <w:marRight w:val="0"/>
      <w:marTop w:val="0"/>
      <w:marBottom w:val="0"/>
      <w:divBdr>
        <w:top w:val="none" w:sz="0" w:space="0" w:color="auto"/>
        <w:left w:val="none" w:sz="0" w:space="0" w:color="auto"/>
        <w:bottom w:val="none" w:sz="0" w:space="0" w:color="auto"/>
        <w:right w:val="none" w:sz="0" w:space="0" w:color="auto"/>
      </w:divBdr>
    </w:div>
    <w:div w:id="472872258">
      <w:bodyDiv w:val="1"/>
      <w:marLeft w:val="0"/>
      <w:marRight w:val="0"/>
      <w:marTop w:val="0"/>
      <w:marBottom w:val="0"/>
      <w:divBdr>
        <w:top w:val="none" w:sz="0" w:space="0" w:color="auto"/>
        <w:left w:val="none" w:sz="0" w:space="0" w:color="auto"/>
        <w:bottom w:val="none" w:sz="0" w:space="0" w:color="auto"/>
        <w:right w:val="none" w:sz="0" w:space="0" w:color="auto"/>
      </w:divBdr>
    </w:div>
    <w:div w:id="500585256">
      <w:bodyDiv w:val="1"/>
      <w:marLeft w:val="0"/>
      <w:marRight w:val="0"/>
      <w:marTop w:val="0"/>
      <w:marBottom w:val="0"/>
      <w:divBdr>
        <w:top w:val="none" w:sz="0" w:space="0" w:color="auto"/>
        <w:left w:val="none" w:sz="0" w:space="0" w:color="auto"/>
        <w:bottom w:val="none" w:sz="0" w:space="0" w:color="auto"/>
        <w:right w:val="none" w:sz="0" w:space="0" w:color="auto"/>
      </w:divBdr>
    </w:div>
    <w:div w:id="597835666">
      <w:bodyDiv w:val="1"/>
      <w:marLeft w:val="0"/>
      <w:marRight w:val="0"/>
      <w:marTop w:val="0"/>
      <w:marBottom w:val="0"/>
      <w:divBdr>
        <w:top w:val="none" w:sz="0" w:space="0" w:color="auto"/>
        <w:left w:val="none" w:sz="0" w:space="0" w:color="auto"/>
        <w:bottom w:val="none" w:sz="0" w:space="0" w:color="auto"/>
        <w:right w:val="none" w:sz="0" w:space="0" w:color="auto"/>
      </w:divBdr>
    </w:div>
    <w:div w:id="598952797">
      <w:bodyDiv w:val="1"/>
      <w:marLeft w:val="0"/>
      <w:marRight w:val="0"/>
      <w:marTop w:val="0"/>
      <w:marBottom w:val="0"/>
      <w:divBdr>
        <w:top w:val="none" w:sz="0" w:space="0" w:color="auto"/>
        <w:left w:val="none" w:sz="0" w:space="0" w:color="auto"/>
        <w:bottom w:val="none" w:sz="0" w:space="0" w:color="auto"/>
        <w:right w:val="none" w:sz="0" w:space="0" w:color="auto"/>
      </w:divBdr>
    </w:div>
    <w:div w:id="608665412">
      <w:bodyDiv w:val="1"/>
      <w:marLeft w:val="0"/>
      <w:marRight w:val="0"/>
      <w:marTop w:val="0"/>
      <w:marBottom w:val="0"/>
      <w:divBdr>
        <w:top w:val="none" w:sz="0" w:space="0" w:color="auto"/>
        <w:left w:val="none" w:sz="0" w:space="0" w:color="auto"/>
        <w:bottom w:val="none" w:sz="0" w:space="0" w:color="auto"/>
        <w:right w:val="none" w:sz="0" w:space="0" w:color="auto"/>
      </w:divBdr>
    </w:div>
    <w:div w:id="610167106">
      <w:bodyDiv w:val="1"/>
      <w:marLeft w:val="0"/>
      <w:marRight w:val="0"/>
      <w:marTop w:val="0"/>
      <w:marBottom w:val="0"/>
      <w:divBdr>
        <w:top w:val="none" w:sz="0" w:space="0" w:color="auto"/>
        <w:left w:val="none" w:sz="0" w:space="0" w:color="auto"/>
        <w:bottom w:val="none" w:sz="0" w:space="0" w:color="auto"/>
        <w:right w:val="none" w:sz="0" w:space="0" w:color="auto"/>
      </w:divBdr>
    </w:div>
    <w:div w:id="610211998">
      <w:bodyDiv w:val="1"/>
      <w:marLeft w:val="0"/>
      <w:marRight w:val="0"/>
      <w:marTop w:val="0"/>
      <w:marBottom w:val="0"/>
      <w:divBdr>
        <w:top w:val="none" w:sz="0" w:space="0" w:color="auto"/>
        <w:left w:val="none" w:sz="0" w:space="0" w:color="auto"/>
        <w:bottom w:val="none" w:sz="0" w:space="0" w:color="auto"/>
        <w:right w:val="none" w:sz="0" w:space="0" w:color="auto"/>
      </w:divBdr>
    </w:div>
    <w:div w:id="655380750">
      <w:bodyDiv w:val="1"/>
      <w:marLeft w:val="0"/>
      <w:marRight w:val="0"/>
      <w:marTop w:val="0"/>
      <w:marBottom w:val="0"/>
      <w:divBdr>
        <w:top w:val="none" w:sz="0" w:space="0" w:color="auto"/>
        <w:left w:val="none" w:sz="0" w:space="0" w:color="auto"/>
        <w:bottom w:val="none" w:sz="0" w:space="0" w:color="auto"/>
        <w:right w:val="none" w:sz="0" w:space="0" w:color="auto"/>
      </w:divBdr>
    </w:div>
    <w:div w:id="747919510">
      <w:bodyDiv w:val="1"/>
      <w:marLeft w:val="0"/>
      <w:marRight w:val="0"/>
      <w:marTop w:val="0"/>
      <w:marBottom w:val="0"/>
      <w:divBdr>
        <w:top w:val="none" w:sz="0" w:space="0" w:color="auto"/>
        <w:left w:val="none" w:sz="0" w:space="0" w:color="auto"/>
        <w:bottom w:val="none" w:sz="0" w:space="0" w:color="auto"/>
        <w:right w:val="none" w:sz="0" w:space="0" w:color="auto"/>
      </w:divBdr>
    </w:div>
    <w:div w:id="954946301">
      <w:bodyDiv w:val="1"/>
      <w:marLeft w:val="0"/>
      <w:marRight w:val="0"/>
      <w:marTop w:val="0"/>
      <w:marBottom w:val="0"/>
      <w:divBdr>
        <w:top w:val="none" w:sz="0" w:space="0" w:color="auto"/>
        <w:left w:val="none" w:sz="0" w:space="0" w:color="auto"/>
        <w:bottom w:val="none" w:sz="0" w:space="0" w:color="auto"/>
        <w:right w:val="none" w:sz="0" w:space="0" w:color="auto"/>
      </w:divBdr>
      <w:divsChild>
        <w:div w:id="765080054">
          <w:marLeft w:val="0"/>
          <w:marRight w:val="0"/>
          <w:marTop w:val="0"/>
          <w:marBottom w:val="0"/>
          <w:divBdr>
            <w:top w:val="none" w:sz="0" w:space="0" w:color="auto"/>
            <w:left w:val="none" w:sz="0" w:space="0" w:color="auto"/>
            <w:bottom w:val="none" w:sz="0" w:space="0" w:color="auto"/>
            <w:right w:val="none" w:sz="0" w:space="0" w:color="auto"/>
          </w:divBdr>
          <w:divsChild>
            <w:div w:id="1446926333">
              <w:marLeft w:val="0"/>
              <w:marRight w:val="0"/>
              <w:marTop w:val="0"/>
              <w:marBottom w:val="0"/>
              <w:divBdr>
                <w:top w:val="none" w:sz="0" w:space="0" w:color="auto"/>
                <w:left w:val="none" w:sz="0" w:space="0" w:color="auto"/>
                <w:bottom w:val="none" w:sz="0" w:space="0" w:color="auto"/>
                <w:right w:val="none" w:sz="0" w:space="0" w:color="auto"/>
              </w:divBdr>
              <w:divsChild>
                <w:div w:id="276378887">
                  <w:marLeft w:val="0"/>
                  <w:marRight w:val="0"/>
                  <w:marTop w:val="0"/>
                  <w:marBottom w:val="0"/>
                  <w:divBdr>
                    <w:top w:val="none" w:sz="0" w:space="0" w:color="auto"/>
                    <w:left w:val="none" w:sz="0" w:space="0" w:color="auto"/>
                    <w:bottom w:val="none" w:sz="0" w:space="0" w:color="auto"/>
                    <w:right w:val="none" w:sz="0" w:space="0" w:color="auto"/>
                  </w:divBdr>
                  <w:divsChild>
                    <w:div w:id="115398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4966394">
      <w:bodyDiv w:val="1"/>
      <w:marLeft w:val="0"/>
      <w:marRight w:val="0"/>
      <w:marTop w:val="0"/>
      <w:marBottom w:val="0"/>
      <w:divBdr>
        <w:top w:val="none" w:sz="0" w:space="0" w:color="auto"/>
        <w:left w:val="none" w:sz="0" w:space="0" w:color="auto"/>
        <w:bottom w:val="none" w:sz="0" w:space="0" w:color="auto"/>
        <w:right w:val="none" w:sz="0" w:space="0" w:color="auto"/>
      </w:divBdr>
    </w:div>
    <w:div w:id="1715733834">
      <w:bodyDiv w:val="1"/>
      <w:marLeft w:val="0"/>
      <w:marRight w:val="0"/>
      <w:marTop w:val="0"/>
      <w:marBottom w:val="0"/>
      <w:divBdr>
        <w:top w:val="none" w:sz="0" w:space="0" w:color="auto"/>
        <w:left w:val="none" w:sz="0" w:space="0" w:color="auto"/>
        <w:bottom w:val="none" w:sz="0" w:space="0" w:color="auto"/>
        <w:right w:val="none" w:sz="0" w:space="0" w:color="auto"/>
      </w:divBdr>
    </w:div>
    <w:div w:id="1736901096">
      <w:bodyDiv w:val="1"/>
      <w:marLeft w:val="0"/>
      <w:marRight w:val="0"/>
      <w:marTop w:val="0"/>
      <w:marBottom w:val="0"/>
      <w:divBdr>
        <w:top w:val="none" w:sz="0" w:space="0" w:color="auto"/>
        <w:left w:val="none" w:sz="0" w:space="0" w:color="auto"/>
        <w:bottom w:val="none" w:sz="0" w:space="0" w:color="auto"/>
        <w:right w:val="none" w:sz="0" w:space="0" w:color="auto"/>
      </w:divBdr>
    </w:div>
    <w:div w:id="1838303590">
      <w:bodyDiv w:val="1"/>
      <w:marLeft w:val="0"/>
      <w:marRight w:val="0"/>
      <w:marTop w:val="0"/>
      <w:marBottom w:val="0"/>
      <w:divBdr>
        <w:top w:val="none" w:sz="0" w:space="0" w:color="auto"/>
        <w:left w:val="none" w:sz="0" w:space="0" w:color="auto"/>
        <w:bottom w:val="none" w:sz="0" w:space="0" w:color="auto"/>
        <w:right w:val="none" w:sz="0" w:space="0" w:color="auto"/>
      </w:divBdr>
    </w:div>
    <w:div w:id="1861311675">
      <w:bodyDiv w:val="1"/>
      <w:marLeft w:val="0"/>
      <w:marRight w:val="0"/>
      <w:marTop w:val="0"/>
      <w:marBottom w:val="0"/>
      <w:divBdr>
        <w:top w:val="none" w:sz="0" w:space="0" w:color="auto"/>
        <w:left w:val="none" w:sz="0" w:space="0" w:color="auto"/>
        <w:bottom w:val="none" w:sz="0" w:space="0" w:color="auto"/>
        <w:right w:val="none" w:sz="0" w:space="0" w:color="auto"/>
      </w:divBdr>
    </w:div>
    <w:div w:id="1864005499">
      <w:bodyDiv w:val="1"/>
      <w:marLeft w:val="0"/>
      <w:marRight w:val="0"/>
      <w:marTop w:val="0"/>
      <w:marBottom w:val="0"/>
      <w:divBdr>
        <w:top w:val="none" w:sz="0" w:space="0" w:color="auto"/>
        <w:left w:val="none" w:sz="0" w:space="0" w:color="auto"/>
        <w:bottom w:val="none" w:sz="0" w:space="0" w:color="auto"/>
        <w:right w:val="none" w:sz="0" w:space="0" w:color="auto"/>
      </w:divBdr>
      <w:divsChild>
        <w:div w:id="988285650">
          <w:marLeft w:val="806"/>
          <w:marRight w:val="0"/>
          <w:marTop w:val="200"/>
          <w:marBottom w:val="120"/>
          <w:divBdr>
            <w:top w:val="none" w:sz="0" w:space="0" w:color="auto"/>
            <w:left w:val="none" w:sz="0" w:space="0" w:color="auto"/>
            <w:bottom w:val="none" w:sz="0" w:space="0" w:color="auto"/>
            <w:right w:val="none" w:sz="0" w:space="0" w:color="auto"/>
          </w:divBdr>
        </w:div>
        <w:div w:id="1219979508">
          <w:marLeft w:val="806"/>
          <w:marRight w:val="0"/>
          <w:marTop w:val="200"/>
          <w:marBottom w:val="120"/>
          <w:divBdr>
            <w:top w:val="none" w:sz="0" w:space="0" w:color="auto"/>
            <w:left w:val="none" w:sz="0" w:space="0" w:color="auto"/>
            <w:bottom w:val="none" w:sz="0" w:space="0" w:color="auto"/>
            <w:right w:val="none" w:sz="0" w:space="0" w:color="auto"/>
          </w:divBdr>
        </w:div>
      </w:divsChild>
    </w:div>
    <w:div w:id="1937594050">
      <w:bodyDiv w:val="1"/>
      <w:marLeft w:val="0"/>
      <w:marRight w:val="0"/>
      <w:marTop w:val="0"/>
      <w:marBottom w:val="0"/>
      <w:divBdr>
        <w:top w:val="none" w:sz="0" w:space="0" w:color="auto"/>
        <w:left w:val="none" w:sz="0" w:space="0" w:color="auto"/>
        <w:bottom w:val="none" w:sz="0" w:space="0" w:color="auto"/>
        <w:right w:val="none" w:sz="0" w:space="0" w:color="auto"/>
      </w:divBdr>
    </w:div>
    <w:div w:id="2042627989">
      <w:bodyDiv w:val="1"/>
      <w:marLeft w:val="0"/>
      <w:marRight w:val="0"/>
      <w:marTop w:val="0"/>
      <w:marBottom w:val="0"/>
      <w:divBdr>
        <w:top w:val="none" w:sz="0" w:space="0" w:color="auto"/>
        <w:left w:val="none" w:sz="0" w:space="0" w:color="auto"/>
        <w:bottom w:val="none" w:sz="0" w:space="0" w:color="auto"/>
        <w:right w:val="none" w:sz="0" w:space="0" w:color="auto"/>
      </w:divBdr>
    </w:div>
    <w:div w:id="2082021709">
      <w:bodyDiv w:val="1"/>
      <w:marLeft w:val="0"/>
      <w:marRight w:val="0"/>
      <w:marTop w:val="0"/>
      <w:marBottom w:val="0"/>
      <w:divBdr>
        <w:top w:val="none" w:sz="0" w:space="0" w:color="auto"/>
        <w:left w:val="none" w:sz="0" w:space="0" w:color="auto"/>
        <w:bottom w:val="none" w:sz="0" w:space="0" w:color="auto"/>
        <w:right w:val="none" w:sz="0" w:space="0" w:color="auto"/>
      </w:divBdr>
      <w:divsChild>
        <w:div w:id="1320114545">
          <w:marLeft w:val="1440"/>
          <w:marRight w:val="0"/>
          <w:marTop w:val="200"/>
          <w:marBottom w:val="0"/>
          <w:divBdr>
            <w:top w:val="none" w:sz="0" w:space="0" w:color="auto"/>
            <w:left w:val="none" w:sz="0" w:space="0" w:color="auto"/>
            <w:bottom w:val="none" w:sz="0" w:space="0" w:color="auto"/>
            <w:right w:val="none" w:sz="0" w:space="0" w:color="auto"/>
          </w:divBdr>
        </w:div>
        <w:div w:id="1678650684">
          <w:marLeft w:val="1440"/>
          <w:marRight w:val="0"/>
          <w:marTop w:val="200"/>
          <w:marBottom w:val="0"/>
          <w:divBdr>
            <w:top w:val="none" w:sz="0" w:space="0" w:color="auto"/>
            <w:left w:val="none" w:sz="0" w:space="0" w:color="auto"/>
            <w:bottom w:val="none" w:sz="0" w:space="0" w:color="auto"/>
            <w:right w:val="none" w:sz="0" w:space="0" w:color="auto"/>
          </w:divBdr>
        </w:div>
        <w:div w:id="325019208">
          <w:marLeft w:val="144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heoma.org/SteeringTowardHealth"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xerciseismedicine.org/support_page.php/health-care-provider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chronicdisease.zoom.us/rec/share/0jWa3Ajt3ihjtdsThkPcpyIXO51L0d21ASUsitcRGPpYaS-pSY7jPONBCZC9B7p_.DowMlFE0Wxqsukw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aaction.unc.edu/resource-library/modules/" TargetMode="External"/><Relationship Id="rId5" Type="http://schemas.openxmlformats.org/officeDocument/2006/relationships/numbering" Target="numbering.xml"/><Relationship Id="rId15" Type="http://schemas.openxmlformats.org/officeDocument/2006/relationships/hyperlink" Target="https://forms.office.com/Pages/ResponsePage.aspx?id=1ELNBB12Wk-XDKFwz--vtj3l1QbKDdZJk6VYWS80xjlUMFZYQzlGUU5YWEZQNk1NTVU5QUxENDFQNC4u" TargetMode="External"/><Relationship Id="rId10" Type="http://schemas.openxmlformats.org/officeDocument/2006/relationships/hyperlink" Target="http://chronicdisease.org/page/ArthritisResourcesTo/" TargetMode="External"/><Relationship Id="rId4" Type="http://schemas.openxmlformats.org/officeDocument/2006/relationships/customXml" Target="../customXml/item4.xml"/><Relationship Id="rId9" Type="http://schemas.openxmlformats.org/officeDocument/2006/relationships/image" Target="media/image1.tiff"/><Relationship Id="rId14" Type="http://schemas.openxmlformats.org/officeDocument/2006/relationships/hyperlink" Target="https://www.dropbox.com/sh/to0xn1z3d3atnex/AAALeUIGCxCD3j7vaUPq4sDoa?dl=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D5FFAB289AF734CB6F70556ECF5B7D1" ma:contentTypeVersion="13" ma:contentTypeDescription="Create a new document." ma:contentTypeScope="" ma:versionID="ccac60df572a51a810a6b0bdd5e00de1">
  <xsd:schema xmlns:xsd="http://www.w3.org/2001/XMLSchema" xmlns:xs="http://www.w3.org/2001/XMLSchema" xmlns:p="http://schemas.microsoft.com/office/2006/metadata/properties" xmlns:ns3="2b043d43-0aae-46a4-9697-e715716161d5" xmlns:ns4="ff888178-29f8-4436-81c9-5873926b4209" targetNamespace="http://schemas.microsoft.com/office/2006/metadata/properties" ma:root="true" ma:fieldsID="bfcb09ba4ebc35febc9015474697b67e" ns3:_="" ns4:_="">
    <xsd:import namespace="2b043d43-0aae-46a4-9697-e715716161d5"/>
    <xsd:import namespace="ff888178-29f8-4436-81c9-5873926b420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3:MediaServiceOCR" minOccurs="0"/>
                <xsd:element ref="ns3:MediaServiceLocation" minOccurs="0"/>
                <xsd:element ref="ns3:MediaServiceEventHashCode" minOccurs="0"/>
                <xsd:element ref="ns3:MediaServiceGenerationTime"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043d43-0aae-46a4-9697-e715716161d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Location" ma:index="14" nillable="true" ma:displayName="MediaServiceLocation" ma:internalName="MediaServiceLocatio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f888178-29f8-4436-81c9-5873926b420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DCE6EB-A15B-4D66-915B-EE977A251BD8}">
  <ds:schemaRefs>
    <ds:schemaRef ds:uri="http://schemas.openxmlformats.org/officeDocument/2006/bibliography"/>
  </ds:schemaRefs>
</ds:datastoreItem>
</file>

<file path=customXml/itemProps2.xml><?xml version="1.0" encoding="utf-8"?>
<ds:datastoreItem xmlns:ds="http://schemas.openxmlformats.org/officeDocument/2006/customXml" ds:itemID="{7C370190-62D6-46F7-BA9A-C0C893CB9B1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825AB14-5345-4B88-9FB9-938E0A189C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043d43-0aae-46a4-9697-e715716161d5"/>
    <ds:schemaRef ds:uri="ff888178-29f8-4436-81c9-5873926b42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E3EDF6-0614-4477-B639-54B5C77FBB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1295</Words>
  <Characters>7384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Murphy</dc:creator>
  <cp:keywords/>
  <dc:description/>
  <cp:lastModifiedBy>Heather Murphy</cp:lastModifiedBy>
  <cp:revision>3</cp:revision>
  <dcterms:created xsi:type="dcterms:W3CDTF">2020-10-07T13:37:00Z</dcterms:created>
  <dcterms:modified xsi:type="dcterms:W3CDTF">2020-10-07T23:20:00Z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0x0101008D5FFAB289AF734CB6F70556ECF5B7D1</vt:lpwstr>
  </property>
</Properties>
</file>