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2F061BB9" w:rsidR="00923BEA" w:rsidRPr="002D1865" w:rsidRDefault="003254EB">
      <w:pPr>
        <w:rPr>
          <w:rFonts w:asciiTheme="minorHAnsi" w:hAnsiTheme="minorHAnsi" w:cstheme="minorHAnsi"/>
          <w:b/>
          <w:bCs/>
          <w:sz w:val="28"/>
          <w:szCs w:val="28"/>
        </w:rPr>
      </w:pPr>
      <w:bookmarkStart w:id="0" w:name="_GoBack"/>
      <w:bookmarkEnd w:id="0"/>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3D172B0B" w:rsidR="007E551C" w:rsidRPr="0097512B" w:rsidRDefault="007E551C"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Register for EEC meetings here</w:t>
            </w:r>
          </w:p>
        </w:tc>
        <w:tc>
          <w:tcPr>
            <w:tcW w:w="7074" w:type="dxa"/>
            <w:vAlign w:val="center"/>
          </w:tcPr>
          <w:p w14:paraId="3CDB2820" w14:textId="77777777" w:rsidR="007E551C" w:rsidRDefault="00EC46F7" w:rsidP="007E551C">
            <w:pPr>
              <w:spacing w:after="0" w:line="240" w:lineRule="auto"/>
              <w:rPr>
                <w:rStyle w:val="Hyperlink"/>
                <w:rFonts w:ascii="Helvetica" w:hAnsi="Helvetica" w:cs="Helvetica"/>
                <w:color w:val="0E71EB"/>
                <w:sz w:val="21"/>
                <w:szCs w:val="21"/>
                <w:shd w:val="clear" w:color="auto" w:fill="FFFFFF"/>
              </w:rPr>
            </w:pPr>
            <w:hyperlink r:id="rId10" w:tgtFrame="_blank" w:history="1">
              <w:r w:rsidR="007E551C">
                <w:rPr>
                  <w:rStyle w:val="Hyperlink"/>
                  <w:rFonts w:ascii="Helvetica" w:hAnsi="Helvetica" w:cs="Helvetica"/>
                  <w:color w:val="0E71EB"/>
                  <w:sz w:val="21"/>
                  <w:szCs w:val="21"/>
                  <w:shd w:val="clear" w:color="auto" w:fill="FFFFFF"/>
                </w:rPr>
                <w:t>https://chronicdisease.zoom.us/meeting/register/d036cbbd925610a07510d14dfea9e911</w:t>
              </w:r>
            </w:hyperlink>
          </w:p>
          <w:p w14:paraId="3E9F3961" w14:textId="5B7C734E" w:rsidR="007E551C" w:rsidRPr="008E70C7" w:rsidRDefault="008E70C7" w:rsidP="007E551C">
            <w:pPr>
              <w:spacing w:after="0" w:line="240" w:lineRule="auto"/>
              <w:rPr>
                <w:rStyle w:val="Hyperlink"/>
                <w:rFonts w:ascii="Helvetica" w:hAnsi="Helvetica" w:cs="Helvetica"/>
                <w:color w:val="0E71EB"/>
                <w:sz w:val="21"/>
                <w:szCs w:val="21"/>
                <w:u w:val="none"/>
                <w:shd w:val="clear" w:color="auto" w:fill="FFFFFF"/>
              </w:rPr>
            </w:pPr>
            <w:r w:rsidRPr="008E70C7">
              <w:rPr>
                <w:rStyle w:val="Hyperlink"/>
                <w:rFonts w:ascii="Helvetica" w:hAnsi="Helvetica" w:cs="Helvetica"/>
                <w:color w:val="0E71EB"/>
                <w:sz w:val="21"/>
                <w:szCs w:val="21"/>
                <w:u w:val="none"/>
                <w:shd w:val="clear" w:color="auto" w:fill="FFFFFF"/>
              </w:rPr>
              <w:t xml:space="preserve">Please be sure to </w:t>
            </w:r>
            <w:r w:rsidRPr="008E70C7">
              <w:rPr>
                <w:rStyle w:val="Hyperlink"/>
                <w:rFonts w:ascii="Helvetica" w:hAnsi="Helvetica" w:cs="Helvetica"/>
                <w:i/>
                <w:iCs/>
                <w:color w:val="0E71EB"/>
                <w:sz w:val="21"/>
                <w:szCs w:val="21"/>
                <w:u w:val="none"/>
                <w:shd w:val="clear" w:color="auto" w:fill="FFFFFF"/>
              </w:rPr>
              <w:t>download the appointment series</w:t>
            </w:r>
            <w:r w:rsidRPr="008E70C7">
              <w:rPr>
                <w:rStyle w:val="Hyperlink"/>
                <w:rFonts w:ascii="Helvetica" w:hAnsi="Helvetica" w:cs="Helvetica"/>
                <w:color w:val="0E71EB"/>
                <w:sz w:val="21"/>
                <w:szCs w:val="21"/>
                <w:u w:val="none"/>
                <w:shd w:val="clear" w:color="auto" w:fill="FFFFFF"/>
              </w:rPr>
              <w:t xml:space="preserve"> to your calendar.</w:t>
            </w:r>
          </w:p>
          <w:p w14:paraId="58568981" w14:textId="7D690B56" w:rsidR="007E551C" w:rsidRPr="0097512B" w:rsidRDefault="007E551C"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 xml:space="preserve">If you are sharing a workstation, please be sure to enter the First </w:t>
            </w:r>
            <w:proofErr w:type="spellStart"/>
            <w:r>
              <w:rPr>
                <w:rStyle w:val="Hyperlink"/>
                <w:rFonts w:ascii="Helvetica" w:hAnsi="Helvetica" w:cs="Helvetica"/>
                <w:color w:val="0E71EB"/>
                <w:sz w:val="21"/>
                <w:szCs w:val="21"/>
                <w:u w:val="none"/>
                <w:shd w:val="clear" w:color="auto" w:fill="FFFFFF"/>
              </w:rPr>
              <w:t>Name_Last</w:t>
            </w:r>
            <w:proofErr w:type="spellEnd"/>
            <w:r>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w:t>
            </w:r>
            <w:proofErr w:type="gramStart"/>
            <w:r>
              <w:rPr>
                <w:rStyle w:val="Hyperlink"/>
                <w:rFonts w:ascii="Helvetica" w:hAnsi="Helvetica" w:cs="Helvetica"/>
                <w:color w:val="0E71EB"/>
                <w:sz w:val="21"/>
                <w:szCs w:val="21"/>
                <w:u w:val="none"/>
                <w:shd w:val="clear" w:color="auto" w:fill="FFFFFF"/>
              </w:rPr>
              <w:t>example</w:t>
            </w:r>
            <w:proofErr w:type="gramEnd"/>
            <w:r>
              <w:rPr>
                <w:rStyle w:val="Hyperlink"/>
                <w:rFonts w:ascii="Helvetica" w:hAnsi="Helvetica" w:cs="Helvetica"/>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MaryCatherine</w:t>
            </w:r>
            <w:r>
              <w:rPr>
                <w:rStyle w:val="Hyperlink"/>
                <w:rFonts w:ascii="Helvetica" w:hAnsi="Helvetica" w:cs="Helvetica"/>
                <w:b/>
                <w:bCs/>
                <w:i/>
                <w:iCs/>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6307C643" w:rsidR="004702B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hyperlink r:id="rId11" w:history="1">
              <w:r w:rsidR="003254EB" w:rsidRPr="00DE666E">
                <w:rPr>
                  <w:rStyle w:val="Hyperlink"/>
                  <w:rFonts w:asciiTheme="minorHAnsi" w:hAnsiTheme="minorHAnsi" w:cstheme="minorHAnsi"/>
                </w:rPr>
                <w:t>lara.kaye@heatlh.ny.gov</w:t>
              </w:r>
            </w:hyperlink>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2" w:history="1">
              <w:r w:rsidR="00C86361" w:rsidRPr="00B00F22">
                <w:rPr>
                  <w:rStyle w:val="Hyperlink"/>
                  <w:rFonts w:asciiTheme="minorHAnsi" w:hAnsiTheme="minorHAnsi" w:cstheme="minorHAnsi"/>
                </w:rPr>
                <w:t>Shelby.vadjunec@dhs.wisconsin.gov</w:t>
              </w:r>
            </w:hyperlink>
          </w:p>
          <w:p w14:paraId="465B3EBD" w14:textId="7B67BE03" w:rsidR="00C86361" w:rsidRDefault="003254EB" w:rsidP="00D60FD6">
            <w:pPr>
              <w:spacing w:after="0" w:line="240" w:lineRule="auto"/>
              <w:rPr>
                <w:rStyle w:val="Hyperlink"/>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hyperlink r:id="rId13" w:history="1">
              <w:r w:rsidR="00C34D90" w:rsidRPr="008273D7">
                <w:rPr>
                  <w:rStyle w:val="Hyperlink"/>
                  <w:rFonts w:asciiTheme="minorHAnsi" w:hAnsiTheme="minorHAnsi" w:cstheme="minorHAnsi"/>
                </w:rPr>
                <w:t>Emily.johnson@dshs.texas.gov</w:t>
              </w:r>
            </w:hyperlink>
          </w:p>
          <w:p w14:paraId="4C2481EB" w14:textId="14C4D616" w:rsidR="00C34D90" w:rsidRPr="0097512B" w:rsidRDefault="00C34D90" w:rsidP="00D60FD6">
            <w:pPr>
              <w:spacing w:after="0" w:line="240" w:lineRule="auto"/>
              <w:rPr>
                <w:rFonts w:asciiTheme="minorHAnsi" w:hAnsiTheme="minorHAnsi" w:cstheme="minorHAnsi"/>
              </w:rPr>
            </w:pPr>
            <w:r>
              <w:rPr>
                <w:rStyle w:val="Hyperlink"/>
                <w:rFonts w:asciiTheme="minorHAnsi" w:hAnsiTheme="minorHAnsi" w:cstheme="minorHAnsi"/>
                <w:color w:val="auto"/>
                <w:u w:val="none"/>
              </w:rPr>
              <w:t xml:space="preserve">April Hendrickson (CO) AMP Liaison, </w:t>
            </w:r>
            <w:hyperlink r:id="rId14" w:history="1">
              <w:r w:rsidRPr="008273D7">
                <w:rPr>
                  <w:rStyle w:val="Hyperlink"/>
                  <w:rFonts w:asciiTheme="minorHAnsi" w:hAnsiTheme="minorHAnsi" w:cstheme="minorHAnsi"/>
                </w:rPr>
                <w:t>April.hendrickson@state.co.us</w:t>
              </w:r>
            </w:hyperlink>
            <w:r>
              <w:rPr>
                <w:rStyle w:val="Hyperlink"/>
                <w:rFonts w:asciiTheme="minorHAnsi" w:hAnsiTheme="minorHAnsi" w:cstheme="minorHAnsi"/>
                <w:color w:val="auto"/>
                <w:u w:val="none"/>
              </w:rPr>
              <w:t xml:space="preserve"> </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5"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6"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1B2225A1" w:rsidR="00923BEA" w:rsidRPr="0097512B" w:rsidRDefault="0006179F" w:rsidP="00E14606">
            <w:pPr>
              <w:spacing w:after="0" w:line="240" w:lineRule="auto"/>
              <w:rPr>
                <w:rFonts w:asciiTheme="minorHAnsi" w:hAnsiTheme="minorHAnsi" w:cstheme="minorHAnsi"/>
              </w:rPr>
            </w:pPr>
            <w:r>
              <w:rPr>
                <w:rFonts w:asciiTheme="minorHAnsi" w:hAnsiTheme="minorHAnsi" w:cstheme="minorHAnsi"/>
              </w:rPr>
              <w:t>December 11, 2019</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7E551C">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888" w:type="dxa"/>
        <w:tblInd w:w="-450" w:type="dxa"/>
        <w:tblLayout w:type="fixed"/>
        <w:tblLook w:val="04A0" w:firstRow="1" w:lastRow="0" w:firstColumn="1" w:lastColumn="0" w:noHBand="0" w:noVBand="1"/>
      </w:tblPr>
      <w:tblGrid>
        <w:gridCol w:w="1620"/>
        <w:gridCol w:w="6480"/>
        <w:gridCol w:w="1782"/>
        <w:gridCol w:w="6"/>
      </w:tblGrid>
      <w:tr w:rsidR="00391D5C" w:rsidRPr="0097512B" w14:paraId="7322523D" w14:textId="77777777" w:rsidTr="00391D5C">
        <w:trPr>
          <w:gridAfter w:val="1"/>
          <w:wAfter w:w="6" w:type="dxa"/>
          <w:cantSplit/>
          <w:tblHeader/>
        </w:trPr>
        <w:tc>
          <w:tcPr>
            <w:tcW w:w="1620" w:type="dxa"/>
            <w:tcBorders>
              <w:bottom w:val="single" w:sz="4" w:space="0" w:color="808080"/>
            </w:tcBorders>
            <w:shd w:val="clear" w:color="auto" w:fill="0057B8"/>
            <w:vAlign w:val="center"/>
          </w:tcPr>
          <w:p w14:paraId="19475626" w14:textId="25558341"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6480" w:type="dxa"/>
            <w:tcBorders>
              <w:bottom w:val="single" w:sz="4" w:space="0" w:color="808080"/>
            </w:tcBorders>
            <w:shd w:val="clear" w:color="auto" w:fill="0057B8"/>
            <w:vAlign w:val="center"/>
          </w:tcPr>
          <w:p w14:paraId="60C0B3D7" w14:textId="33D7D09E"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782" w:type="dxa"/>
            <w:tcBorders>
              <w:bottom w:val="single" w:sz="4" w:space="0" w:color="808080"/>
            </w:tcBorders>
            <w:shd w:val="clear" w:color="auto" w:fill="0057B8"/>
            <w:vAlign w:val="center"/>
          </w:tcPr>
          <w:p w14:paraId="5BC0163F" w14:textId="3FFEFE63" w:rsidR="00391D5C" w:rsidRPr="0097512B" w:rsidRDefault="00391D5C"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391D5C" w:rsidRPr="0097512B" w14:paraId="23CC31E2" w14:textId="77777777" w:rsidTr="00391D5C">
        <w:trPr>
          <w:gridAfter w:val="1"/>
          <w:wAfter w:w="6" w:type="dxa"/>
          <w:trHeight w:val="764"/>
        </w:trPr>
        <w:tc>
          <w:tcPr>
            <w:tcW w:w="1620" w:type="dxa"/>
            <w:tcBorders>
              <w:top w:val="single" w:sz="4" w:space="0" w:color="808080"/>
              <w:left w:val="single" w:sz="4" w:space="0" w:color="808080"/>
              <w:bottom w:val="single" w:sz="4" w:space="0" w:color="808080"/>
              <w:right w:val="single" w:sz="4" w:space="0" w:color="808080"/>
            </w:tcBorders>
          </w:tcPr>
          <w:p w14:paraId="10B4609B" w14:textId="77777777" w:rsidR="00391D5C" w:rsidRPr="00391D5C" w:rsidRDefault="00391D5C" w:rsidP="003E31C3">
            <w:pPr>
              <w:spacing w:after="0" w:line="240" w:lineRule="auto"/>
              <w:rPr>
                <w:rFonts w:asciiTheme="minorHAnsi" w:hAnsiTheme="minorHAnsi" w:cstheme="minorHAnsi"/>
                <w:b/>
                <w:bCs/>
              </w:rPr>
            </w:pPr>
            <w:r w:rsidRPr="00391D5C">
              <w:rPr>
                <w:rFonts w:asciiTheme="minorHAnsi" w:hAnsiTheme="minorHAnsi" w:cstheme="minorHAnsi"/>
                <w:b/>
                <w:bCs/>
              </w:rPr>
              <w:t>Welcome, Housekeeping and Polls</w:t>
            </w:r>
          </w:p>
          <w:p w14:paraId="3632DAB1" w14:textId="77777777" w:rsidR="00391D5C" w:rsidRDefault="00391D5C" w:rsidP="003E31C3">
            <w:pPr>
              <w:spacing w:after="0" w:line="240" w:lineRule="auto"/>
              <w:rPr>
                <w:rFonts w:asciiTheme="minorHAnsi" w:hAnsiTheme="minorHAnsi" w:cstheme="minorHAnsi"/>
              </w:rPr>
            </w:pPr>
          </w:p>
          <w:p w14:paraId="3B963909" w14:textId="77777777" w:rsidR="00391D5C" w:rsidRDefault="00391D5C" w:rsidP="003E31C3">
            <w:pPr>
              <w:spacing w:after="0" w:line="240" w:lineRule="auto"/>
              <w:rPr>
                <w:rFonts w:asciiTheme="minorHAnsi" w:hAnsiTheme="minorHAnsi" w:cstheme="minorHAnsi"/>
              </w:rPr>
            </w:pPr>
            <w:r>
              <w:rPr>
                <w:rFonts w:asciiTheme="minorHAnsi" w:hAnsiTheme="minorHAnsi" w:cstheme="minorHAnsi"/>
              </w:rPr>
              <w:t>5 minutes</w:t>
            </w:r>
          </w:p>
          <w:p w14:paraId="2525811B" w14:textId="66D1A3BD" w:rsidR="00391D5C" w:rsidRPr="0097512B" w:rsidRDefault="00625F1A" w:rsidP="003E31C3">
            <w:pPr>
              <w:spacing w:after="0" w:line="240" w:lineRule="auto"/>
              <w:rPr>
                <w:rFonts w:asciiTheme="minorHAnsi" w:hAnsiTheme="minorHAnsi" w:cstheme="minorHAnsi"/>
              </w:rPr>
            </w:pPr>
            <w:r>
              <w:rPr>
                <w:rFonts w:asciiTheme="minorHAnsi" w:hAnsiTheme="minorHAnsi" w:cstheme="minorHAnsi"/>
              </w:rPr>
              <w:t>MaryCatherine</w:t>
            </w:r>
          </w:p>
        </w:tc>
        <w:tc>
          <w:tcPr>
            <w:tcW w:w="6480" w:type="dxa"/>
            <w:tcBorders>
              <w:top w:val="single" w:sz="4" w:space="0" w:color="808080"/>
              <w:left w:val="single" w:sz="4" w:space="0" w:color="808080"/>
              <w:bottom w:val="single" w:sz="4" w:space="0" w:color="808080"/>
              <w:right w:val="single" w:sz="4" w:space="0" w:color="808080"/>
            </w:tcBorders>
          </w:tcPr>
          <w:p w14:paraId="0BA5C791" w14:textId="7E448632" w:rsidR="00391D5C" w:rsidRPr="0097512B" w:rsidRDefault="00391D5C" w:rsidP="0087245C">
            <w:pPr>
              <w:spacing w:after="0" w:line="240" w:lineRule="auto"/>
              <w:rPr>
                <w:rFonts w:asciiTheme="minorHAnsi" w:hAnsiTheme="minorHAnsi" w:cstheme="minorHAnsi"/>
              </w:rPr>
            </w:pPr>
            <w:r w:rsidRPr="0097512B">
              <w:rPr>
                <w:rFonts w:asciiTheme="minorHAnsi" w:hAnsiTheme="minorHAnsi" w:cstheme="minorHAnsi"/>
              </w:rPr>
              <w:t xml:space="preserve">Instructions for joining </w:t>
            </w:r>
            <w:r>
              <w:rPr>
                <w:rFonts w:asciiTheme="minorHAnsi" w:hAnsiTheme="minorHAnsi" w:cstheme="minorHAnsi"/>
              </w:rPr>
              <w:t>Zoom</w:t>
            </w:r>
          </w:p>
          <w:p w14:paraId="4F2110C5" w14:textId="428D2D28" w:rsidR="00391D5C" w:rsidRPr="0097512B" w:rsidRDefault="00391D5C" w:rsidP="0087245C">
            <w:pPr>
              <w:spacing w:after="0" w:line="240" w:lineRule="auto"/>
              <w:rPr>
                <w:rFonts w:asciiTheme="minorHAnsi" w:hAnsiTheme="minorHAnsi" w:cstheme="minorHAnsi"/>
              </w:rPr>
            </w:pPr>
          </w:p>
          <w:p w14:paraId="3D0A3E55" w14:textId="3C1E0D9C" w:rsidR="00391D5C" w:rsidRDefault="00391D5C" w:rsidP="0087245C">
            <w:pPr>
              <w:spacing w:after="0" w:line="240" w:lineRule="auto"/>
              <w:rPr>
                <w:rFonts w:asciiTheme="minorHAnsi" w:hAnsiTheme="minorHAnsi" w:cstheme="minorHAnsi"/>
              </w:rPr>
            </w:pPr>
            <w:r w:rsidRPr="0097512B">
              <w:rPr>
                <w:rFonts w:asciiTheme="minorHAnsi" w:hAnsiTheme="minorHAnsi" w:cstheme="minorHAnsi"/>
              </w:rPr>
              <w:t xml:space="preserve">If you didn’t enter your </w:t>
            </w:r>
            <w:proofErr w:type="spellStart"/>
            <w:r w:rsidRPr="0097512B">
              <w:rPr>
                <w:rFonts w:asciiTheme="minorHAnsi" w:hAnsiTheme="minorHAnsi" w:cstheme="minorHAnsi"/>
              </w:rPr>
              <w:t>firstname_lastname</w:t>
            </w:r>
            <w:proofErr w:type="spellEnd"/>
            <w:r w:rsidRPr="0097512B">
              <w:rPr>
                <w:rFonts w:asciiTheme="minorHAnsi" w:hAnsiTheme="minorHAnsi" w:cstheme="minorHAnsi"/>
              </w:rPr>
              <w:t>(state) when you logged on</w:t>
            </w:r>
            <w:r>
              <w:rPr>
                <w:rFonts w:asciiTheme="minorHAnsi" w:hAnsiTheme="minorHAnsi" w:cstheme="minorHAnsi"/>
              </w:rPr>
              <w:t xml:space="preserve"> or if there are multiple folks sharing a login</w:t>
            </w:r>
            <w:r w:rsidRPr="0097512B">
              <w:rPr>
                <w:rFonts w:asciiTheme="minorHAnsi" w:hAnsiTheme="minorHAnsi" w:cstheme="minorHAnsi"/>
              </w:rPr>
              <w:t xml:space="preserve">, please enter </w:t>
            </w:r>
            <w:r>
              <w:rPr>
                <w:rFonts w:asciiTheme="minorHAnsi" w:hAnsiTheme="minorHAnsi" w:cstheme="minorHAnsi"/>
              </w:rPr>
              <w:t>everyone’s names and states</w:t>
            </w:r>
            <w:r w:rsidRPr="0097512B">
              <w:rPr>
                <w:rFonts w:asciiTheme="minorHAnsi" w:hAnsiTheme="minorHAnsi" w:cstheme="minorHAnsi"/>
              </w:rPr>
              <w:t xml:space="preserve"> into the Chat using this format.</w:t>
            </w:r>
          </w:p>
          <w:p w14:paraId="67FCDDEE" w14:textId="6ADADF81" w:rsidR="00391D5C" w:rsidRDefault="00391D5C" w:rsidP="0087245C">
            <w:pPr>
              <w:spacing w:after="0" w:line="240" w:lineRule="auto"/>
              <w:rPr>
                <w:rFonts w:asciiTheme="minorHAnsi" w:hAnsiTheme="minorHAnsi" w:cstheme="minorHAnsi"/>
              </w:rPr>
            </w:pPr>
          </w:p>
          <w:p w14:paraId="2AD6A0DB" w14:textId="37DEE8E0" w:rsidR="00391D5C" w:rsidRPr="0097512B" w:rsidRDefault="00391D5C" w:rsidP="00F819F4">
            <w:pPr>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C5E96CF" w14:textId="25DE2D2A" w:rsidR="00391D5C" w:rsidRPr="0097512B" w:rsidRDefault="00391D5C" w:rsidP="00952CCD">
            <w:pPr>
              <w:spacing w:after="0" w:line="240" w:lineRule="auto"/>
              <w:rPr>
                <w:rFonts w:asciiTheme="minorHAnsi" w:hAnsiTheme="minorHAnsi" w:cstheme="minorHAnsi"/>
              </w:rPr>
            </w:pPr>
            <w:r w:rsidRPr="0097512B">
              <w:rPr>
                <w:rFonts w:asciiTheme="minorHAnsi" w:hAnsiTheme="minorHAnsi" w:cstheme="minorHAnsi"/>
              </w:rPr>
              <w:t xml:space="preserve"> </w:t>
            </w:r>
          </w:p>
        </w:tc>
      </w:tr>
      <w:tr w:rsidR="00391D5C" w:rsidRPr="0097512B" w14:paraId="64DD4F0B" w14:textId="77777777" w:rsidTr="00391D5C">
        <w:trPr>
          <w:gridAfter w:val="1"/>
          <w:wAfter w:w="6" w:type="dxa"/>
          <w:trHeight w:val="719"/>
        </w:trPr>
        <w:tc>
          <w:tcPr>
            <w:tcW w:w="1620" w:type="dxa"/>
            <w:tcBorders>
              <w:top w:val="single" w:sz="4" w:space="0" w:color="808080"/>
              <w:left w:val="single" w:sz="4" w:space="0" w:color="808080"/>
              <w:bottom w:val="single" w:sz="4" w:space="0" w:color="808080"/>
              <w:right w:val="single" w:sz="4" w:space="0" w:color="808080"/>
            </w:tcBorders>
          </w:tcPr>
          <w:p w14:paraId="6232E78C" w14:textId="77777777" w:rsidR="00391D5C" w:rsidRPr="00391D5C" w:rsidRDefault="00391D5C" w:rsidP="003E31C3">
            <w:pPr>
              <w:spacing w:after="0" w:line="240" w:lineRule="auto"/>
              <w:rPr>
                <w:rFonts w:asciiTheme="minorHAnsi" w:hAnsiTheme="minorHAnsi" w:cstheme="minorHAnsi"/>
                <w:b/>
                <w:bCs/>
              </w:rPr>
            </w:pPr>
            <w:r w:rsidRPr="00391D5C">
              <w:rPr>
                <w:rFonts w:asciiTheme="minorHAnsi" w:hAnsiTheme="minorHAnsi" w:cstheme="minorHAnsi"/>
                <w:b/>
                <w:bCs/>
              </w:rPr>
              <w:t>New Member Introductions</w:t>
            </w:r>
          </w:p>
          <w:p w14:paraId="082BF100" w14:textId="77777777" w:rsidR="00391D5C" w:rsidRDefault="00391D5C" w:rsidP="003E31C3">
            <w:pPr>
              <w:spacing w:after="0" w:line="240" w:lineRule="auto"/>
              <w:rPr>
                <w:rFonts w:asciiTheme="minorHAnsi" w:hAnsiTheme="minorHAnsi" w:cstheme="minorHAnsi"/>
              </w:rPr>
            </w:pPr>
          </w:p>
          <w:p w14:paraId="5C077A43" w14:textId="77777777" w:rsidR="00391D5C" w:rsidRDefault="00391D5C" w:rsidP="003E31C3">
            <w:pPr>
              <w:spacing w:after="0" w:line="240" w:lineRule="auto"/>
              <w:rPr>
                <w:rFonts w:asciiTheme="minorHAnsi" w:hAnsiTheme="minorHAnsi" w:cstheme="minorHAnsi"/>
              </w:rPr>
            </w:pPr>
            <w:r>
              <w:rPr>
                <w:rFonts w:asciiTheme="minorHAnsi" w:hAnsiTheme="minorHAnsi" w:cstheme="minorHAnsi"/>
              </w:rPr>
              <w:t>5 minutes</w:t>
            </w:r>
          </w:p>
          <w:p w14:paraId="5001BAB4" w14:textId="6DD590A7" w:rsidR="00391D5C" w:rsidRPr="0097512B" w:rsidRDefault="00625F1A" w:rsidP="003E31C3">
            <w:pPr>
              <w:spacing w:after="0" w:line="240" w:lineRule="auto"/>
              <w:rPr>
                <w:rFonts w:asciiTheme="minorHAnsi" w:hAnsiTheme="minorHAnsi" w:cstheme="minorHAnsi"/>
              </w:rPr>
            </w:pPr>
            <w:r>
              <w:rPr>
                <w:rFonts w:asciiTheme="minorHAnsi" w:hAnsiTheme="minorHAnsi" w:cstheme="minorHAnsi"/>
              </w:rPr>
              <w:t>Hannah</w:t>
            </w:r>
          </w:p>
        </w:tc>
        <w:tc>
          <w:tcPr>
            <w:tcW w:w="6480" w:type="dxa"/>
            <w:tcBorders>
              <w:top w:val="single" w:sz="4" w:space="0" w:color="808080"/>
              <w:left w:val="single" w:sz="4" w:space="0" w:color="808080"/>
              <w:bottom w:val="single" w:sz="4" w:space="0" w:color="808080"/>
              <w:right w:val="single" w:sz="4" w:space="0" w:color="808080"/>
            </w:tcBorders>
          </w:tcPr>
          <w:p w14:paraId="7EBE92D3" w14:textId="77777777" w:rsidR="00391D5C" w:rsidRPr="0097512B" w:rsidRDefault="00391D5C" w:rsidP="00537641">
            <w:pPr>
              <w:spacing w:after="0" w:line="240" w:lineRule="auto"/>
              <w:rPr>
                <w:rFonts w:asciiTheme="minorHAnsi" w:hAnsiTheme="minorHAnsi" w:cstheme="minorHAnsi"/>
              </w:rPr>
            </w:pPr>
            <w:r w:rsidRPr="0097512B">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391D5C" w:rsidRPr="0097512B" w:rsidRDefault="00391D5C"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Name and state</w:t>
            </w:r>
          </w:p>
          <w:p w14:paraId="28365C0F" w14:textId="4B91F433" w:rsidR="00391D5C" w:rsidRPr="0097512B" w:rsidRDefault="00391D5C"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Epi/eval role</w:t>
            </w:r>
          </w:p>
          <w:p w14:paraId="39522464" w14:textId="5B572A5F" w:rsidR="00391D5C" w:rsidRPr="0097512B" w:rsidRDefault="00391D5C"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Which part(s) of 1815/1817 you work on</w:t>
            </w:r>
          </w:p>
          <w:p w14:paraId="3A0152A8" w14:textId="0416B562" w:rsidR="00391D5C" w:rsidRDefault="00391D5C"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What you hope to get out of this group</w:t>
            </w:r>
          </w:p>
          <w:p w14:paraId="76391098" w14:textId="5F4A54C7" w:rsidR="001609C0" w:rsidRDefault="001609C0" w:rsidP="001609C0">
            <w:pPr>
              <w:spacing w:after="0" w:line="240" w:lineRule="auto"/>
              <w:rPr>
                <w:rFonts w:asciiTheme="minorHAnsi" w:hAnsiTheme="minorHAnsi" w:cstheme="minorHAnsi"/>
              </w:rPr>
            </w:pPr>
          </w:p>
          <w:p w14:paraId="6D646813" w14:textId="0A3AA288" w:rsidR="00391D5C" w:rsidRPr="001609C0" w:rsidRDefault="001609C0" w:rsidP="00537641">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lastRenderedPageBreak/>
              <w:t>No new member introductions</w:t>
            </w:r>
          </w:p>
        </w:tc>
        <w:tc>
          <w:tcPr>
            <w:tcW w:w="1782" w:type="dxa"/>
            <w:tcBorders>
              <w:top w:val="single" w:sz="4" w:space="0" w:color="808080"/>
              <w:left w:val="single" w:sz="4" w:space="0" w:color="808080"/>
              <w:bottom w:val="single" w:sz="4" w:space="0" w:color="808080"/>
            </w:tcBorders>
          </w:tcPr>
          <w:p w14:paraId="3FF99531" w14:textId="2AF392B4" w:rsidR="00391D5C" w:rsidRPr="0097512B" w:rsidRDefault="00391D5C" w:rsidP="005A279B">
            <w:pPr>
              <w:spacing w:after="0" w:line="240" w:lineRule="auto"/>
              <w:rPr>
                <w:rFonts w:asciiTheme="minorHAnsi" w:hAnsiTheme="minorHAnsi" w:cstheme="minorHAnsi"/>
              </w:rPr>
            </w:pPr>
            <w:r w:rsidRPr="0097512B">
              <w:rPr>
                <w:rFonts w:asciiTheme="minorHAnsi" w:hAnsiTheme="minorHAnsi" w:cstheme="minorHAnsi"/>
              </w:rPr>
              <w:lastRenderedPageBreak/>
              <w:t xml:space="preserve">EEC agendas and minutes are sent by email. If you are not on the EEC email list, please add your email address to the Chat and/or </w:t>
            </w:r>
            <w:r w:rsidRPr="0097512B">
              <w:rPr>
                <w:rFonts w:asciiTheme="minorHAnsi" w:hAnsiTheme="minorHAnsi" w:cstheme="minorHAnsi"/>
              </w:rPr>
              <w:lastRenderedPageBreak/>
              <w:t xml:space="preserve">email </w:t>
            </w:r>
            <w:r>
              <w:rPr>
                <w:rFonts w:asciiTheme="minorHAnsi" w:hAnsiTheme="minorHAnsi" w:cstheme="minorHAnsi"/>
              </w:rPr>
              <w:t>Hannah</w:t>
            </w:r>
            <w:r w:rsidRPr="0097512B">
              <w:rPr>
                <w:rFonts w:asciiTheme="minorHAnsi" w:hAnsiTheme="minorHAnsi" w:cstheme="minorHAnsi"/>
              </w:rPr>
              <w:t xml:space="preserve"> (</w:t>
            </w:r>
            <w:hyperlink r:id="rId17" w:history="1">
              <w:r w:rsidRPr="006441FD">
                <w:rPr>
                  <w:rStyle w:val="Hyperlink"/>
                  <w:rFonts w:asciiTheme="minorHAnsi" w:hAnsiTheme="minorHAnsi" w:cstheme="minorHAnsi"/>
                </w:rPr>
                <w:t>hherold@chronicdisease.org</w:t>
              </w:r>
            </w:hyperlink>
            <w:r w:rsidRPr="0097512B">
              <w:rPr>
                <w:rFonts w:asciiTheme="minorHAnsi" w:hAnsiTheme="minorHAnsi" w:cstheme="minorHAnsi"/>
              </w:rPr>
              <w:t>).</w:t>
            </w:r>
          </w:p>
        </w:tc>
      </w:tr>
      <w:tr w:rsidR="00391D5C" w:rsidRPr="0097512B" w14:paraId="0311E7FD" w14:textId="77777777" w:rsidTr="00391D5C">
        <w:trPr>
          <w:gridAfter w:val="1"/>
          <w:wAfter w:w="6" w:type="dxa"/>
          <w:trHeight w:val="1169"/>
        </w:trPr>
        <w:tc>
          <w:tcPr>
            <w:tcW w:w="1620" w:type="dxa"/>
            <w:tcBorders>
              <w:top w:val="single" w:sz="4" w:space="0" w:color="808080"/>
              <w:left w:val="single" w:sz="4" w:space="0" w:color="808080"/>
              <w:bottom w:val="single" w:sz="4" w:space="0" w:color="808080"/>
              <w:right w:val="single" w:sz="4" w:space="0" w:color="808080"/>
            </w:tcBorders>
          </w:tcPr>
          <w:p w14:paraId="3227D3EF" w14:textId="77777777" w:rsidR="00391D5C" w:rsidRPr="00391D5C" w:rsidRDefault="00391D5C" w:rsidP="00391D5C">
            <w:pPr>
              <w:spacing w:after="0" w:line="240" w:lineRule="auto"/>
              <w:rPr>
                <w:rFonts w:asciiTheme="minorHAnsi" w:hAnsiTheme="minorHAnsi" w:cstheme="minorHAnsi"/>
                <w:b/>
                <w:bCs/>
              </w:rPr>
            </w:pPr>
            <w:r w:rsidRPr="00391D5C">
              <w:rPr>
                <w:rFonts w:asciiTheme="minorHAnsi" w:hAnsiTheme="minorHAnsi" w:cstheme="minorHAnsi"/>
                <w:b/>
                <w:bCs/>
              </w:rPr>
              <w:lastRenderedPageBreak/>
              <w:t>NACDD Updates</w:t>
            </w:r>
          </w:p>
          <w:p w14:paraId="68C5A7D1" w14:textId="77777777" w:rsidR="00391D5C" w:rsidRDefault="00391D5C" w:rsidP="00391D5C">
            <w:pPr>
              <w:spacing w:after="0" w:line="240" w:lineRule="auto"/>
              <w:rPr>
                <w:rFonts w:asciiTheme="minorHAnsi" w:hAnsiTheme="minorHAnsi" w:cstheme="minorHAnsi"/>
              </w:rPr>
            </w:pPr>
          </w:p>
          <w:p w14:paraId="2F10ED17" w14:textId="3CFA48BF" w:rsidR="00391D5C" w:rsidRPr="0097512B" w:rsidRDefault="00391D5C" w:rsidP="00391D5C">
            <w:pPr>
              <w:spacing w:after="0" w:line="240" w:lineRule="auto"/>
              <w:rPr>
                <w:rFonts w:asciiTheme="minorHAnsi" w:hAnsiTheme="minorHAnsi" w:cstheme="minorHAnsi"/>
              </w:rPr>
            </w:pPr>
            <w:r>
              <w:rPr>
                <w:rFonts w:asciiTheme="minorHAnsi" w:hAnsiTheme="minorHAnsi" w:cstheme="minorHAnsi"/>
              </w:rPr>
              <w:t>2</w:t>
            </w:r>
            <w:r w:rsidRPr="0097512B">
              <w:rPr>
                <w:rFonts w:asciiTheme="minorHAnsi" w:hAnsiTheme="minorHAnsi" w:cstheme="minorHAnsi"/>
              </w:rPr>
              <w:t xml:space="preserve"> minutes</w:t>
            </w:r>
          </w:p>
          <w:p w14:paraId="6FA8248D" w14:textId="37644EB8" w:rsidR="00391D5C" w:rsidRPr="0097512B" w:rsidRDefault="00391D5C" w:rsidP="00391D5C">
            <w:pPr>
              <w:spacing w:after="0" w:line="240" w:lineRule="auto"/>
              <w:rPr>
                <w:rFonts w:asciiTheme="minorHAnsi" w:hAnsiTheme="minorHAnsi" w:cstheme="minorHAnsi"/>
              </w:rPr>
            </w:pPr>
            <w:r w:rsidRPr="0097512B">
              <w:rPr>
                <w:rFonts w:asciiTheme="minorHAnsi" w:hAnsiTheme="minorHAnsi" w:cstheme="minorHAnsi"/>
              </w:rPr>
              <w:t>MaryCatherine</w:t>
            </w:r>
          </w:p>
        </w:tc>
        <w:tc>
          <w:tcPr>
            <w:tcW w:w="6480" w:type="dxa"/>
            <w:tcBorders>
              <w:top w:val="single" w:sz="4" w:space="0" w:color="808080"/>
              <w:left w:val="single" w:sz="4" w:space="0" w:color="808080"/>
              <w:bottom w:val="single" w:sz="4" w:space="0" w:color="808080"/>
              <w:right w:val="single" w:sz="4" w:space="0" w:color="808080"/>
            </w:tcBorders>
          </w:tcPr>
          <w:p w14:paraId="445DA837" w14:textId="12609ABE" w:rsidR="001609C0" w:rsidRPr="001609C0" w:rsidRDefault="001609C0" w:rsidP="001609C0">
            <w:pPr>
              <w:pStyle w:val="NoSpacing"/>
              <w:rPr>
                <w:rFonts w:asciiTheme="minorHAnsi" w:hAnsiTheme="minorHAnsi" w:cstheme="minorHAnsi"/>
                <w:b/>
                <w:bCs/>
                <w:color w:val="222222"/>
                <w:sz w:val="20"/>
                <w:szCs w:val="20"/>
                <w:bdr w:val="none" w:sz="0" w:space="0" w:color="auto" w:frame="1"/>
                <w:shd w:val="clear" w:color="auto" w:fill="FFFFFF"/>
              </w:rPr>
            </w:pPr>
            <w:r>
              <w:rPr>
                <w:rFonts w:asciiTheme="minorHAnsi" w:hAnsiTheme="minorHAnsi" w:cstheme="minorHAnsi"/>
                <w:b/>
                <w:bCs/>
                <w:color w:val="222222"/>
                <w:sz w:val="20"/>
                <w:szCs w:val="20"/>
                <w:bdr w:val="none" w:sz="0" w:space="0" w:color="auto" w:frame="1"/>
                <w:shd w:val="clear" w:color="auto" w:fill="FFFFFF"/>
              </w:rPr>
              <w:t>GIS Training for State Health Departments</w:t>
            </w:r>
          </w:p>
          <w:p w14:paraId="4B5D4B7C" w14:textId="764807BC" w:rsidR="001609C0" w:rsidRDefault="00391D5C" w:rsidP="001609C0">
            <w:pPr>
              <w:pStyle w:val="NoSpacing"/>
              <w:rPr>
                <w:rFonts w:asciiTheme="minorHAnsi" w:hAnsiTheme="minorHAnsi" w:cstheme="minorHAnsi"/>
                <w:color w:val="222222"/>
                <w:sz w:val="20"/>
                <w:szCs w:val="20"/>
                <w:bdr w:val="none" w:sz="0" w:space="0" w:color="auto" w:frame="1"/>
                <w:shd w:val="clear" w:color="auto" w:fill="FFFFFF"/>
              </w:rPr>
            </w:pPr>
            <w:r w:rsidRPr="0097225A">
              <w:rPr>
                <w:rFonts w:asciiTheme="minorHAnsi" w:hAnsiTheme="minorHAnsi" w:cstheme="minorHAnsi"/>
                <w:color w:val="222222"/>
                <w:sz w:val="20"/>
                <w:szCs w:val="20"/>
                <w:bdr w:val="none" w:sz="0" w:space="0" w:color="auto" w:frame="1"/>
                <w:shd w:val="clear" w:color="auto" w:fill="FFFFFF"/>
              </w:rPr>
              <w:t>Congratulations to Connecticut, Louisiana, Rhode Island and Utah for being selected for the 2020 CDC-NACDD-CEHI GIS training for state health departments</w:t>
            </w:r>
            <w:r>
              <w:rPr>
                <w:rFonts w:asciiTheme="minorHAnsi" w:hAnsiTheme="minorHAnsi" w:cstheme="minorHAnsi"/>
                <w:color w:val="222222"/>
                <w:sz w:val="20"/>
                <w:szCs w:val="20"/>
                <w:bdr w:val="none" w:sz="0" w:space="0" w:color="auto" w:frame="1"/>
                <w:shd w:val="clear" w:color="auto" w:fill="FFFFFF"/>
              </w:rPr>
              <w:t>!</w:t>
            </w:r>
          </w:p>
          <w:p w14:paraId="74FD12C8" w14:textId="77777777" w:rsidR="001609C0" w:rsidRDefault="001609C0" w:rsidP="001609C0">
            <w:pPr>
              <w:pStyle w:val="NoSpacing"/>
              <w:rPr>
                <w:rFonts w:asciiTheme="minorHAnsi" w:hAnsiTheme="minorHAnsi" w:cstheme="minorHAnsi"/>
                <w:color w:val="222222"/>
                <w:sz w:val="20"/>
                <w:szCs w:val="20"/>
                <w:bdr w:val="none" w:sz="0" w:space="0" w:color="auto" w:frame="1"/>
                <w:shd w:val="clear" w:color="auto" w:fill="FFFFFF"/>
              </w:rPr>
            </w:pPr>
          </w:p>
          <w:p w14:paraId="7A7A1986" w14:textId="42D8126F" w:rsidR="001609C0" w:rsidRPr="001609C0" w:rsidRDefault="001609C0" w:rsidP="001609C0">
            <w:pPr>
              <w:pStyle w:val="NoSpacing"/>
              <w:rPr>
                <w:rFonts w:asciiTheme="minorHAnsi" w:hAnsiTheme="minorHAnsi" w:cstheme="minorHAnsi"/>
                <w:b/>
                <w:bCs/>
                <w:color w:val="222222"/>
                <w:sz w:val="20"/>
                <w:szCs w:val="20"/>
                <w:bdr w:val="none" w:sz="0" w:space="0" w:color="auto" w:frame="1"/>
                <w:shd w:val="clear" w:color="auto" w:fill="FFFFFF"/>
              </w:rPr>
            </w:pPr>
            <w:r>
              <w:rPr>
                <w:rFonts w:asciiTheme="minorHAnsi" w:hAnsiTheme="minorHAnsi" w:cstheme="minorHAnsi"/>
                <w:b/>
                <w:bCs/>
                <w:color w:val="222222"/>
                <w:sz w:val="20"/>
                <w:szCs w:val="20"/>
                <w:bdr w:val="none" w:sz="0" w:space="0" w:color="auto" w:frame="1"/>
                <w:shd w:val="clear" w:color="auto" w:fill="FFFFFF"/>
              </w:rPr>
              <w:t>CSTE Conference</w:t>
            </w:r>
          </w:p>
          <w:p w14:paraId="7BD41B87" w14:textId="7841EFBF" w:rsidR="00625F1A" w:rsidRPr="001609C0" w:rsidRDefault="00625F1A" w:rsidP="001609C0">
            <w:pPr>
              <w:pStyle w:val="NoSpacing"/>
              <w:rPr>
                <w:rFonts w:asciiTheme="minorHAnsi" w:hAnsiTheme="minorHAnsi" w:cstheme="minorHAnsi"/>
                <w:color w:val="222222"/>
                <w:sz w:val="20"/>
                <w:szCs w:val="20"/>
                <w:bdr w:val="none" w:sz="0" w:space="0" w:color="auto" w:frame="1"/>
                <w:shd w:val="clear" w:color="auto" w:fill="FFFFFF"/>
              </w:rPr>
            </w:pPr>
            <w:r w:rsidRPr="001609C0">
              <w:rPr>
                <w:rFonts w:asciiTheme="minorHAnsi" w:hAnsiTheme="minorHAnsi" w:cstheme="minorHAnsi"/>
                <w:color w:val="222222"/>
                <w:sz w:val="20"/>
                <w:szCs w:val="20"/>
                <w:bdr w:val="none" w:sz="0" w:space="0" w:color="auto" w:frame="1"/>
                <w:shd w:val="clear" w:color="auto" w:fill="FFFFFF"/>
              </w:rPr>
              <w:t xml:space="preserve">CSTE Abstract submissions due Friday, January 10. Conference in Seattle takes place June 28-July 2, 2020 </w:t>
            </w:r>
            <w:hyperlink r:id="rId18" w:history="1">
              <w:r w:rsidRPr="001609C0">
                <w:rPr>
                  <w:rStyle w:val="Hyperlink"/>
                  <w:rFonts w:asciiTheme="minorHAnsi" w:hAnsiTheme="minorHAnsi" w:cstheme="minorHAnsi"/>
                </w:rPr>
                <w:t>https://cste.confex.com/cste/2020/cfp.cgi</w:t>
              </w:r>
            </w:hyperlink>
          </w:p>
          <w:p w14:paraId="5BC7802E" w14:textId="29CECB69" w:rsidR="00625F1A" w:rsidRPr="001609C0" w:rsidRDefault="001609C0" w:rsidP="001609C0">
            <w:pPr>
              <w:pStyle w:val="NormalWeb"/>
              <w:shd w:val="clear" w:color="auto" w:fill="FFFFFF"/>
              <w:spacing w:before="0" w:after="0"/>
              <w:rPr>
                <w:rFonts w:asciiTheme="minorHAnsi" w:hAnsiTheme="minorHAnsi" w:cstheme="minorHAnsi"/>
                <w:color w:val="201F1E"/>
                <w:sz w:val="22"/>
                <w:szCs w:val="22"/>
              </w:rPr>
            </w:pPr>
            <w:r>
              <w:rPr>
                <w:rFonts w:asciiTheme="minorHAnsi" w:hAnsiTheme="minorHAnsi" w:cstheme="minorHAnsi"/>
                <w:b/>
                <w:bCs/>
                <w:color w:val="000000"/>
                <w:sz w:val="22"/>
                <w:szCs w:val="22"/>
                <w:bdr w:val="none" w:sz="0" w:space="0" w:color="auto" w:frame="1"/>
              </w:rPr>
              <w:t>Travel Scholarships Available</w:t>
            </w:r>
            <w:r>
              <w:rPr>
                <w:rFonts w:asciiTheme="minorHAnsi" w:hAnsiTheme="minorHAnsi" w:cstheme="minorHAnsi"/>
                <w:b/>
                <w:bCs/>
                <w:color w:val="000000"/>
                <w:sz w:val="22"/>
                <w:szCs w:val="22"/>
                <w:bdr w:val="none" w:sz="0" w:space="0" w:color="auto" w:frame="1"/>
              </w:rPr>
              <w:br/>
            </w:r>
            <w:r w:rsidR="00625F1A" w:rsidRPr="001609C0">
              <w:rPr>
                <w:rFonts w:asciiTheme="minorHAnsi" w:eastAsia="Calibri" w:hAnsiTheme="minorHAnsi" w:cstheme="minorHAnsi"/>
                <w:color w:val="222222"/>
                <w:sz w:val="20"/>
                <w:szCs w:val="20"/>
                <w:bdr w:val="none" w:sz="0" w:space="0" w:color="auto" w:frame="1"/>
                <w:shd w:val="clear" w:color="auto" w:fill="FFFFFF"/>
              </w:rPr>
              <w:t>NACDD Diabetes Council Travel Scholarship Application period open</w:t>
            </w:r>
            <w:r w:rsidR="00625F1A" w:rsidRPr="001609C0">
              <w:rPr>
                <w:rFonts w:asciiTheme="minorHAnsi" w:hAnsiTheme="minorHAnsi" w:cstheme="minorHAnsi"/>
                <w:color w:val="000000"/>
                <w:sz w:val="20"/>
                <w:szCs w:val="20"/>
                <w:bdr w:val="none" w:sz="0" w:space="0" w:color="auto" w:frame="1"/>
              </w:rPr>
              <w:t xml:space="preserve"> </w:t>
            </w:r>
            <w:r w:rsidR="00625F1A" w:rsidRPr="001609C0">
              <w:rPr>
                <w:rFonts w:asciiTheme="minorHAnsi" w:eastAsia="Calibri" w:hAnsiTheme="minorHAnsi" w:cstheme="minorHAnsi"/>
                <w:color w:val="222222"/>
                <w:sz w:val="20"/>
                <w:szCs w:val="20"/>
                <w:bdr w:val="none" w:sz="0" w:space="0" w:color="auto" w:frame="1"/>
                <w:shd w:val="clear" w:color="auto" w:fill="FFFFFF"/>
              </w:rPr>
              <w:t xml:space="preserve">for 1815/1817 Staff Working on Diabetes Strategies. Due Thursday, January 2, 2020, 5:00 pm EST. Apply </w:t>
            </w:r>
            <w:r w:rsidR="00625F1A" w:rsidRPr="001609C0">
              <w:rPr>
                <w:rFonts w:asciiTheme="minorHAnsi" w:hAnsiTheme="minorHAnsi" w:cstheme="minorHAnsi"/>
                <w:color w:val="000000"/>
                <w:sz w:val="20"/>
                <w:szCs w:val="20"/>
                <w:bdr w:val="none" w:sz="0" w:space="0" w:color="auto" w:frame="1"/>
              </w:rPr>
              <w:t>at </w:t>
            </w:r>
            <w:hyperlink r:id="rId19" w:tgtFrame="_blank" w:tooltip="https://nacdd.sjc1.qualtrics.com/jfe/form/SV_b8Bx8BWycAB7acJ" w:history="1">
              <w:r w:rsidR="00625F1A" w:rsidRPr="001609C0">
                <w:rPr>
                  <w:rStyle w:val="Hyperlink"/>
                  <w:rFonts w:asciiTheme="minorHAnsi" w:hAnsiTheme="minorHAnsi" w:cstheme="minorHAnsi"/>
                  <w:color w:val="800080"/>
                  <w:sz w:val="20"/>
                  <w:szCs w:val="20"/>
                  <w:bdr w:val="none" w:sz="0" w:space="0" w:color="auto" w:frame="1"/>
                </w:rPr>
                <w:t>DiabetesCouncil2020TravelScholarshipApplication</w:t>
              </w:r>
            </w:hyperlink>
            <w:r w:rsidR="00625F1A" w:rsidRPr="001609C0">
              <w:rPr>
                <w:rFonts w:asciiTheme="minorHAnsi" w:hAnsiTheme="minorHAnsi" w:cstheme="minorHAnsi"/>
                <w:color w:val="000000"/>
                <w:sz w:val="20"/>
                <w:szCs w:val="20"/>
                <w:bdr w:val="none" w:sz="0" w:space="0" w:color="auto" w:frame="1"/>
              </w:rPr>
              <w:t>.</w:t>
            </w:r>
            <w:r w:rsidR="00625F1A" w:rsidRPr="001609C0">
              <w:rPr>
                <w:rFonts w:asciiTheme="minorHAnsi" w:eastAsia="Calibri" w:hAnsiTheme="minorHAnsi" w:cstheme="minorHAnsi"/>
                <w:color w:val="222222"/>
                <w:sz w:val="20"/>
                <w:szCs w:val="20"/>
                <w:bdr w:val="none" w:sz="0" w:space="0" w:color="auto" w:frame="1"/>
                <w:shd w:val="clear" w:color="auto" w:fill="FFFFFF"/>
              </w:rPr>
              <w:t>  We will acknowledge all applications received with an email at the end of each day during the application period. </w:t>
            </w:r>
          </w:p>
          <w:p w14:paraId="217D2614" w14:textId="47D2C805" w:rsidR="00391D5C" w:rsidRDefault="00391D5C" w:rsidP="002A0FFB">
            <w:pPr>
              <w:pStyle w:val="NoSpacing"/>
              <w:rPr>
                <w:rFonts w:asciiTheme="minorHAnsi" w:hAnsiTheme="minorHAnsi" w:cstheme="minorHAnsi"/>
                <w:b/>
                <w:bCs/>
                <w:color w:val="222222"/>
                <w:sz w:val="20"/>
                <w:szCs w:val="20"/>
                <w:bdr w:val="none" w:sz="0" w:space="0" w:color="auto" w:frame="1"/>
                <w:shd w:val="clear" w:color="auto" w:fill="FFFFFF"/>
              </w:rPr>
            </w:pPr>
          </w:p>
          <w:p w14:paraId="1DC1F389" w14:textId="228A6590" w:rsidR="00391D5C" w:rsidRPr="004B3E77" w:rsidRDefault="00391D5C" w:rsidP="002A0FFB">
            <w:pPr>
              <w:pStyle w:val="NoSpacing"/>
              <w:rPr>
                <w:rFonts w:asciiTheme="minorHAnsi" w:hAnsiTheme="minorHAnsi" w:cstheme="minorHAnsi"/>
                <w:b/>
                <w:bCs/>
                <w:color w:val="222222"/>
                <w:sz w:val="20"/>
                <w:szCs w:val="20"/>
                <w:bdr w:val="none" w:sz="0" w:space="0" w:color="auto" w:frame="1"/>
                <w:shd w:val="clear" w:color="auto" w:fill="FFFFFF"/>
              </w:rPr>
            </w:pPr>
            <w:r w:rsidRPr="004B3E77">
              <w:rPr>
                <w:rFonts w:asciiTheme="minorHAnsi" w:hAnsiTheme="minorHAnsi" w:cstheme="minorHAnsi"/>
                <w:b/>
                <w:bCs/>
                <w:color w:val="222222"/>
                <w:sz w:val="20"/>
                <w:szCs w:val="20"/>
                <w:bdr w:val="none" w:sz="0" w:space="0" w:color="auto" w:frame="1"/>
                <w:shd w:val="clear" w:color="auto" w:fill="FFFFFF"/>
              </w:rPr>
              <w:t>NACDD Journal Club December Meeting: Using GIS to Address Chronic Disease Prevention </w:t>
            </w:r>
            <w:r w:rsidRPr="004B3E77">
              <w:rPr>
                <w:rFonts w:asciiTheme="minorHAnsi" w:hAnsiTheme="minorHAnsi" w:cstheme="minorHAnsi"/>
                <w:color w:val="000000"/>
              </w:rPr>
              <w:br/>
            </w:r>
            <w:r w:rsidRPr="001609C0">
              <w:rPr>
                <w:rStyle w:val="Strong"/>
                <w:rFonts w:asciiTheme="minorHAnsi" w:hAnsiTheme="minorHAnsi" w:cstheme="minorHAnsi"/>
                <w:b w:val="0"/>
                <w:bCs w:val="0"/>
                <w:color w:val="222222"/>
                <w:sz w:val="20"/>
                <w:szCs w:val="20"/>
                <w:bdr w:val="none" w:sz="0" w:space="0" w:color="auto" w:frame="1"/>
                <w:shd w:val="clear" w:color="auto" w:fill="FFFFFF"/>
              </w:rPr>
              <w:t>Thurs, Dec. 19, 2019, 3-3:30 p.m. ET</w:t>
            </w:r>
            <w:r w:rsidRPr="001609C0">
              <w:rPr>
                <w:rFonts w:asciiTheme="minorHAnsi" w:hAnsiTheme="minorHAnsi" w:cstheme="minorHAnsi"/>
                <w:color w:val="222222"/>
                <w:sz w:val="20"/>
                <w:szCs w:val="20"/>
                <w:bdr w:val="none" w:sz="0" w:space="0" w:color="auto" w:frame="1"/>
                <w:shd w:val="clear" w:color="auto" w:fill="FFFFFF"/>
              </w:rPr>
              <w:br/>
              <w:t>Dial-in: (866) 453-0947, code: 9431004.</w:t>
            </w:r>
            <w:r w:rsidRPr="004B3E77">
              <w:rPr>
                <w:rFonts w:asciiTheme="minorHAnsi" w:hAnsiTheme="minorHAnsi" w:cstheme="minorHAnsi"/>
                <w:color w:val="222222"/>
                <w:sz w:val="20"/>
                <w:szCs w:val="20"/>
                <w:bdr w:val="none" w:sz="0" w:space="0" w:color="auto" w:frame="1"/>
                <w:shd w:val="clear" w:color="auto" w:fill="FFFFFF"/>
              </w:rPr>
              <w:br/>
            </w:r>
            <w:r>
              <w:rPr>
                <w:rFonts w:asciiTheme="minorHAnsi" w:hAnsiTheme="minorHAnsi" w:cstheme="minorHAnsi"/>
                <w:color w:val="222222"/>
                <w:sz w:val="20"/>
                <w:szCs w:val="20"/>
                <w:bdr w:val="none" w:sz="0" w:space="0" w:color="auto" w:frame="1"/>
                <w:shd w:val="clear" w:color="auto" w:fill="FFFFFF"/>
              </w:rPr>
              <w:t>Please join your peers at</w:t>
            </w:r>
            <w:r w:rsidRPr="004B3E77">
              <w:rPr>
                <w:rFonts w:asciiTheme="minorHAnsi" w:hAnsiTheme="minorHAnsi" w:cstheme="minorHAnsi"/>
                <w:color w:val="222222"/>
                <w:sz w:val="20"/>
                <w:szCs w:val="20"/>
                <w:bdr w:val="none" w:sz="0" w:space="0" w:color="auto" w:frame="1"/>
                <w:shd w:val="clear" w:color="auto" w:fill="FFFFFF"/>
              </w:rPr>
              <w:t xml:space="preserve"> this month's Journal Club to discuss </w:t>
            </w:r>
            <w:hyperlink r:id="rId20" w:tgtFrame="_blank" w:history="1">
              <w:r w:rsidRPr="004B3E77">
                <w:rPr>
                  <w:rStyle w:val="Hyperlink"/>
                  <w:rFonts w:asciiTheme="minorHAnsi" w:hAnsiTheme="minorHAnsi" w:cstheme="minorHAnsi"/>
                  <w:color w:val="015697"/>
                  <w:sz w:val="20"/>
                  <w:szCs w:val="20"/>
                  <w:bdr w:val="none" w:sz="0" w:space="0" w:color="auto" w:frame="1"/>
                  <w:shd w:val="clear" w:color="auto" w:fill="FFFFFF"/>
                </w:rPr>
                <w:t>Application of Geographic Information Systems to Address Chronic Disease Priorities: Experiences in State and Local Health Departments</w:t>
              </w:r>
            </w:hyperlink>
            <w:r w:rsidRPr="004B3E77">
              <w:rPr>
                <w:rFonts w:asciiTheme="minorHAnsi" w:hAnsiTheme="minorHAnsi" w:cstheme="minorHAnsi"/>
                <w:b/>
                <w:bCs/>
                <w:color w:val="222222"/>
                <w:sz w:val="20"/>
                <w:szCs w:val="20"/>
                <w:bdr w:val="none" w:sz="0" w:space="0" w:color="auto" w:frame="1"/>
                <w:shd w:val="clear" w:color="auto" w:fill="FFFFFF"/>
              </w:rPr>
              <w:t>, </w:t>
            </w:r>
            <w:r w:rsidRPr="004B3E77">
              <w:rPr>
                <w:rStyle w:val="Emphasis"/>
                <w:rFonts w:asciiTheme="minorHAnsi" w:hAnsiTheme="minorHAnsi" w:cstheme="minorHAnsi"/>
                <w:color w:val="000000"/>
                <w:sz w:val="20"/>
                <w:szCs w:val="20"/>
                <w:bdr w:val="none" w:sz="0" w:space="0" w:color="auto" w:frame="1"/>
                <w:shd w:val="clear" w:color="auto" w:fill="FFFFFF"/>
              </w:rPr>
              <w:t> </w:t>
            </w:r>
            <w:r w:rsidRPr="004B3E77">
              <w:rPr>
                <w:rFonts w:asciiTheme="minorHAnsi" w:hAnsiTheme="minorHAnsi" w:cstheme="minorHAnsi"/>
                <w:color w:val="000000"/>
                <w:sz w:val="20"/>
                <w:szCs w:val="20"/>
                <w:bdr w:val="none" w:sz="0" w:space="0" w:color="auto" w:frame="1"/>
                <w:shd w:val="clear" w:color="auto" w:fill="FFFFFF"/>
              </w:rPr>
              <w:t>published in Preventing Chronic Disease in May 2019. Reading </w:t>
            </w:r>
            <w:r w:rsidRPr="004B3E77">
              <w:rPr>
                <w:rStyle w:val="mark77f3mdoqy"/>
                <w:rFonts w:asciiTheme="minorHAnsi" w:hAnsiTheme="minorHAnsi" w:cstheme="minorHAnsi"/>
                <w:color w:val="000000"/>
                <w:sz w:val="20"/>
                <w:szCs w:val="20"/>
                <w:bdr w:val="none" w:sz="0" w:space="0" w:color="auto" w:frame="1"/>
                <w:shd w:val="clear" w:color="auto" w:fill="FFFFFF"/>
              </w:rPr>
              <w:t>the</w:t>
            </w:r>
            <w:r w:rsidRPr="004B3E77">
              <w:rPr>
                <w:rFonts w:asciiTheme="minorHAnsi" w:hAnsiTheme="minorHAnsi" w:cstheme="minorHAnsi"/>
                <w:color w:val="000000"/>
                <w:sz w:val="20"/>
                <w:szCs w:val="20"/>
                <w:bdr w:val="none" w:sz="0" w:space="0" w:color="auto" w:frame="1"/>
                <w:shd w:val="clear" w:color="auto" w:fill="FFFFFF"/>
              </w:rPr>
              <w:t> article prior to joining is not required (we will provide an overview of </w:t>
            </w:r>
            <w:r w:rsidRPr="004B3E77">
              <w:rPr>
                <w:rStyle w:val="mark77f3mdoqy"/>
                <w:rFonts w:asciiTheme="minorHAnsi" w:hAnsiTheme="minorHAnsi" w:cstheme="minorHAnsi"/>
                <w:color w:val="000000"/>
                <w:sz w:val="20"/>
                <w:szCs w:val="20"/>
                <w:bdr w:val="none" w:sz="0" w:space="0" w:color="auto" w:frame="1"/>
                <w:shd w:val="clear" w:color="auto" w:fill="FFFFFF"/>
              </w:rPr>
              <w:t>the</w:t>
            </w:r>
            <w:r w:rsidRPr="004B3E77">
              <w:rPr>
                <w:rFonts w:asciiTheme="minorHAnsi" w:hAnsiTheme="minorHAnsi" w:cstheme="minorHAnsi"/>
                <w:color w:val="000000"/>
                <w:sz w:val="20"/>
                <w:szCs w:val="20"/>
                <w:bdr w:val="none" w:sz="0" w:space="0" w:color="auto" w:frame="1"/>
                <w:shd w:val="clear" w:color="auto" w:fill="FFFFFF"/>
              </w:rPr>
              <w:t> article during </w:t>
            </w:r>
            <w:r w:rsidRPr="004B3E77">
              <w:rPr>
                <w:rStyle w:val="mark77f3mdoqy"/>
                <w:rFonts w:asciiTheme="minorHAnsi" w:hAnsiTheme="minorHAnsi" w:cstheme="minorHAnsi"/>
                <w:color w:val="000000"/>
                <w:sz w:val="20"/>
                <w:szCs w:val="20"/>
                <w:bdr w:val="none" w:sz="0" w:space="0" w:color="auto" w:frame="1"/>
                <w:shd w:val="clear" w:color="auto" w:fill="FFFFFF"/>
              </w:rPr>
              <w:t>the</w:t>
            </w:r>
            <w:r w:rsidRPr="004B3E77">
              <w:rPr>
                <w:rFonts w:asciiTheme="minorHAnsi" w:hAnsiTheme="minorHAnsi" w:cstheme="minorHAnsi"/>
                <w:color w:val="000000"/>
                <w:sz w:val="20"/>
                <w:szCs w:val="20"/>
                <w:bdr w:val="none" w:sz="0" w:space="0" w:color="auto" w:frame="1"/>
                <w:shd w:val="clear" w:color="auto" w:fill="FFFFFF"/>
              </w:rPr>
              <w:t> session)</w:t>
            </w:r>
            <w:r w:rsidRPr="004B3E77">
              <w:rPr>
                <w:rFonts w:asciiTheme="minorHAnsi" w:hAnsiTheme="minorHAnsi" w:cstheme="minorHAnsi"/>
                <w:color w:val="FF0000"/>
                <w:sz w:val="20"/>
                <w:szCs w:val="20"/>
                <w:bdr w:val="none" w:sz="0" w:space="0" w:color="auto" w:frame="1"/>
                <w:shd w:val="clear" w:color="auto" w:fill="FFFFFF"/>
              </w:rPr>
              <w:t>. </w:t>
            </w:r>
            <w:r w:rsidRPr="004B3E77">
              <w:rPr>
                <w:rFonts w:asciiTheme="minorHAnsi" w:hAnsiTheme="minorHAnsi" w:cstheme="minorHAnsi"/>
                <w:color w:val="222222"/>
                <w:sz w:val="20"/>
                <w:szCs w:val="20"/>
                <w:bdr w:val="none" w:sz="0" w:space="0" w:color="auto" w:frame="1"/>
                <w:shd w:val="clear" w:color="auto" w:fill="FFFFFF"/>
              </w:rPr>
              <w:t>Participants will have </w:t>
            </w:r>
            <w:r w:rsidRPr="004B3E77">
              <w:rPr>
                <w:rStyle w:val="mark77f3mdoqy"/>
                <w:rFonts w:asciiTheme="minorHAnsi" w:hAnsiTheme="minorHAnsi" w:cstheme="minorHAnsi"/>
                <w:color w:val="222222"/>
                <w:sz w:val="20"/>
                <w:szCs w:val="20"/>
                <w:bdr w:val="none" w:sz="0" w:space="0" w:color="auto" w:frame="1"/>
                <w:shd w:val="clear" w:color="auto" w:fill="FFFFFF"/>
              </w:rPr>
              <w:t>the</w:t>
            </w:r>
            <w:r w:rsidRPr="004B3E77">
              <w:rPr>
                <w:rFonts w:asciiTheme="minorHAnsi" w:hAnsiTheme="minorHAnsi" w:cstheme="minorHAnsi"/>
                <w:color w:val="222222"/>
                <w:sz w:val="20"/>
                <w:szCs w:val="20"/>
                <w:bdr w:val="none" w:sz="0" w:space="0" w:color="auto" w:frame="1"/>
                <w:shd w:val="clear" w:color="auto" w:fill="FFFFFF"/>
              </w:rPr>
              <w:t> opportunity to respond to </w:t>
            </w:r>
            <w:r w:rsidRPr="004B3E77">
              <w:rPr>
                <w:rStyle w:val="mark77f3mdoqy"/>
                <w:rFonts w:asciiTheme="minorHAnsi" w:hAnsiTheme="minorHAnsi" w:cstheme="minorHAnsi"/>
                <w:color w:val="222222"/>
                <w:sz w:val="20"/>
                <w:szCs w:val="20"/>
                <w:bdr w:val="none" w:sz="0" w:space="0" w:color="auto" w:frame="1"/>
                <w:shd w:val="clear" w:color="auto" w:fill="FFFFFF"/>
              </w:rPr>
              <w:t>the</w:t>
            </w:r>
            <w:r w:rsidRPr="004B3E77">
              <w:rPr>
                <w:rFonts w:asciiTheme="minorHAnsi" w:hAnsiTheme="minorHAnsi" w:cstheme="minorHAnsi"/>
                <w:color w:val="222222"/>
                <w:sz w:val="20"/>
                <w:szCs w:val="20"/>
                <w:bdr w:val="none" w:sz="0" w:space="0" w:color="auto" w:frame="1"/>
                <w:shd w:val="clear" w:color="auto" w:fill="FFFFFF"/>
              </w:rPr>
              <w:t> article summary and </w:t>
            </w:r>
            <w:r w:rsidRPr="004B3E77">
              <w:rPr>
                <w:rStyle w:val="markaoys06pqo"/>
                <w:rFonts w:asciiTheme="minorHAnsi" w:hAnsiTheme="minorHAnsi" w:cstheme="minorHAnsi"/>
                <w:color w:val="222222"/>
                <w:sz w:val="20"/>
                <w:szCs w:val="20"/>
                <w:bdr w:val="none" w:sz="0" w:space="0" w:color="auto" w:frame="1"/>
                <w:shd w:val="clear" w:color="auto" w:fill="FFFFFF"/>
              </w:rPr>
              <w:t>off</w:t>
            </w:r>
            <w:r w:rsidRPr="004B3E77">
              <w:rPr>
                <w:rFonts w:asciiTheme="minorHAnsi" w:hAnsiTheme="minorHAnsi" w:cstheme="minorHAnsi"/>
                <w:color w:val="222222"/>
                <w:sz w:val="20"/>
                <w:szCs w:val="20"/>
                <w:bdr w:val="none" w:sz="0" w:space="0" w:color="auto" w:frame="1"/>
                <w:shd w:val="clear" w:color="auto" w:fill="FFFFFF"/>
              </w:rPr>
              <w:t>er </w:t>
            </w:r>
            <w:r w:rsidRPr="004B3E77">
              <w:rPr>
                <w:rStyle w:val="mark77f3mdoqy"/>
                <w:rFonts w:asciiTheme="minorHAnsi" w:hAnsiTheme="minorHAnsi" w:cstheme="minorHAnsi"/>
                <w:color w:val="222222"/>
                <w:sz w:val="20"/>
                <w:szCs w:val="20"/>
                <w:bdr w:val="none" w:sz="0" w:space="0" w:color="auto" w:frame="1"/>
                <w:shd w:val="clear" w:color="auto" w:fill="FFFFFF"/>
              </w:rPr>
              <w:t>the</w:t>
            </w:r>
            <w:r w:rsidRPr="004B3E77">
              <w:rPr>
                <w:rFonts w:asciiTheme="minorHAnsi" w:hAnsiTheme="minorHAnsi" w:cstheme="minorHAnsi"/>
                <w:color w:val="222222"/>
                <w:sz w:val="20"/>
                <w:szCs w:val="20"/>
                <w:bdr w:val="none" w:sz="0" w:space="0" w:color="auto" w:frame="1"/>
                <w:shd w:val="clear" w:color="auto" w:fill="FFFFFF"/>
              </w:rPr>
              <w:t>ir insights related to applications of GIS in </w:t>
            </w:r>
            <w:r w:rsidRPr="004B3E77">
              <w:rPr>
                <w:rStyle w:val="mark77f3mdoqy"/>
                <w:rFonts w:asciiTheme="minorHAnsi" w:hAnsiTheme="minorHAnsi" w:cstheme="minorHAnsi"/>
                <w:color w:val="222222"/>
                <w:sz w:val="20"/>
                <w:szCs w:val="20"/>
                <w:bdr w:val="none" w:sz="0" w:space="0" w:color="auto" w:frame="1"/>
                <w:shd w:val="clear" w:color="auto" w:fill="FFFFFF"/>
              </w:rPr>
              <w:t>the</w:t>
            </w:r>
            <w:r w:rsidRPr="004B3E77">
              <w:rPr>
                <w:rFonts w:asciiTheme="minorHAnsi" w:hAnsiTheme="minorHAnsi" w:cstheme="minorHAnsi"/>
                <w:color w:val="222222"/>
                <w:sz w:val="20"/>
                <w:szCs w:val="20"/>
                <w:bdr w:val="none" w:sz="0" w:space="0" w:color="auto" w:frame="1"/>
                <w:shd w:val="clear" w:color="auto" w:fill="FFFFFF"/>
              </w:rPr>
              <w:t>ir health departments. </w:t>
            </w:r>
          </w:p>
          <w:p w14:paraId="3F8DFD14" w14:textId="77777777" w:rsidR="00391D5C" w:rsidRDefault="00391D5C" w:rsidP="002A0FFB">
            <w:pPr>
              <w:pStyle w:val="NoSpacing"/>
              <w:rPr>
                <w:rFonts w:ascii="Arial" w:hAnsi="Arial" w:cs="Arial"/>
                <w:b/>
                <w:bCs/>
                <w:color w:val="222222"/>
                <w:sz w:val="20"/>
                <w:szCs w:val="20"/>
                <w:bdr w:val="none" w:sz="0" w:space="0" w:color="auto" w:frame="1"/>
                <w:shd w:val="clear" w:color="auto" w:fill="FFFFFF"/>
              </w:rPr>
            </w:pPr>
          </w:p>
          <w:p w14:paraId="208F1E46" w14:textId="34A881F2" w:rsidR="00391D5C" w:rsidRPr="0097512B" w:rsidRDefault="00391D5C" w:rsidP="002A0FFB">
            <w:pPr>
              <w:pStyle w:val="NoSpacing"/>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2D893062" w14:textId="7BE5CEAB" w:rsidR="00391D5C" w:rsidRPr="0097512B" w:rsidRDefault="00391D5C" w:rsidP="008E70C7">
            <w:pPr>
              <w:spacing w:after="0" w:line="240" w:lineRule="auto"/>
              <w:rPr>
                <w:rFonts w:asciiTheme="minorHAnsi" w:hAnsiTheme="minorHAnsi" w:cstheme="minorHAnsi"/>
              </w:rPr>
            </w:pPr>
            <w:r>
              <w:rPr>
                <w:rFonts w:asciiTheme="minorHAnsi" w:hAnsiTheme="minorHAnsi" w:cstheme="minorHAnsi"/>
              </w:rPr>
              <w:t xml:space="preserve">Check the internal EEC webpage for meeting notes and updates: </w:t>
            </w:r>
            <w:hyperlink r:id="rId21" w:history="1">
              <w:r w:rsidRPr="001E75AA">
                <w:rPr>
                  <w:rStyle w:val="Hyperlink"/>
                  <w:rFonts w:asciiTheme="minorHAnsi" w:hAnsiTheme="minorHAnsi" w:cstheme="minorHAnsi"/>
                  <w:sz w:val="20"/>
                  <w:szCs w:val="20"/>
                </w:rPr>
                <w:t>https://www.chronicdisease.org/page/CVH_EEC</w:t>
              </w:r>
            </w:hyperlink>
          </w:p>
        </w:tc>
      </w:tr>
      <w:tr w:rsidR="00391D5C" w:rsidRPr="0097512B" w14:paraId="6FDA07EE"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17CEECA6" w14:textId="77777777" w:rsidR="00391D5C" w:rsidRPr="00391D5C" w:rsidRDefault="00391D5C" w:rsidP="00A1637A">
            <w:pPr>
              <w:spacing w:after="0" w:line="240" w:lineRule="auto"/>
              <w:rPr>
                <w:rFonts w:asciiTheme="minorHAnsi" w:hAnsiTheme="minorHAnsi" w:cstheme="minorHAnsi"/>
                <w:b/>
                <w:bCs/>
              </w:rPr>
            </w:pPr>
            <w:r w:rsidRPr="00391D5C">
              <w:rPr>
                <w:rFonts w:asciiTheme="minorHAnsi" w:hAnsiTheme="minorHAnsi" w:cstheme="minorHAnsi"/>
                <w:b/>
                <w:bCs/>
              </w:rPr>
              <w:t>Update from Chronic Disease Director webinar</w:t>
            </w:r>
          </w:p>
          <w:p w14:paraId="17871B1E" w14:textId="77777777" w:rsidR="00391D5C" w:rsidRDefault="00391D5C" w:rsidP="00A1637A">
            <w:pPr>
              <w:spacing w:after="0" w:line="240" w:lineRule="auto"/>
              <w:rPr>
                <w:rFonts w:asciiTheme="minorHAnsi" w:hAnsiTheme="minorHAnsi" w:cstheme="minorHAnsi"/>
              </w:rPr>
            </w:pPr>
          </w:p>
          <w:p w14:paraId="3527F9E2" w14:textId="77777777" w:rsidR="00391D5C" w:rsidRDefault="00391D5C" w:rsidP="00391D5C">
            <w:pPr>
              <w:spacing w:after="0" w:line="240" w:lineRule="auto"/>
              <w:rPr>
                <w:rFonts w:asciiTheme="minorHAnsi" w:hAnsiTheme="minorHAnsi" w:cstheme="minorHAnsi"/>
              </w:rPr>
            </w:pPr>
            <w:r>
              <w:rPr>
                <w:rFonts w:asciiTheme="minorHAnsi" w:hAnsiTheme="minorHAnsi" w:cstheme="minorHAnsi"/>
              </w:rPr>
              <w:t>10 minutes</w:t>
            </w:r>
          </w:p>
          <w:p w14:paraId="4FEF5A95" w14:textId="486AAEC6" w:rsidR="00391D5C" w:rsidRDefault="00391D5C" w:rsidP="00391D5C">
            <w:pPr>
              <w:spacing w:after="0" w:line="240" w:lineRule="auto"/>
              <w:rPr>
                <w:rFonts w:asciiTheme="minorHAnsi" w:hAnsiTheme="minorHAnsi" w:cstheme="minorHAnsi"/>
              </w:rPr>
            </w:pPr>
            <w:r>
              <w:rPr>
                <w:rFonts w:asciiTheme="minorHAnsi" w:hAnsiTheme="minorHAnsi" w:cstheme="minorHAnsi"/>
              </w:rPr>
              <w:t>Jessie F</w:t>
            </w:r>
            <w:r w:rsidR="00625F1A">
              <w:rPr>
                <w:rFonts w:asciiTheme="minorHAnsi" w:hAnsiTheme="minorHAnsi" w:cstheme="minorHAnsi"/>
              </w:rPr>
              <w:t xml:space="preserve">ernandes (MT) </w:t>
            </w:r>
          </w:p>
        </w:tc>
        <w:tc>
          <w:tcPr>
            <w:tcW w:w="6480" w:type="dxa"/>
            <w:tcBorders>
              <w:top w:val="single" w:sz="4" w:space="0" w:color="808080"/>
              <w:left w:val="single" w:sz="4" w:space="0" w:color="808080"/>
              <w:bottom w:val="single" w:sz="4" w:space="0" w:color="808080"/>
            </w:tcBorders>
          </w:tcPr>
          <w:p w14:paraId="63BE8909" w14:textId="2B50306B" w:rsidR="00391D5C" w:rsidRDefault="00391D5C" w:rsidP="008E70C7">
            <w:pPr>
              <w:shd w:val="clear" w:color="auto" w:fill="FFFFFF"/>
              <w:spacing w:after="0" w:line="240" w:lineRule="auto"/>
              <w:rPr>
                <w:rFonts w:asciiTheme="minorHAnsi" w:hAnsiTheme="minorHAnsi" w:cstheme="minorHAnsi"/>
                <w:sz w:val="20"/>
                <w:szCs w:val="20"/>
              </w:rPr>
            </w:pPr>
            <w:r w:rsidRPr="001609C0">
              <w:rPr>
                <w:rFonts w:asciiTheme="minorHAnsi" w:hAnsiTheme="minorHAnsi" w:cstheme="minorHAnsi"/>
                <w:sz w:val="20"/>
                <w:szCs w:val="20"/>
              </w:rPr>
              <w:lastRenderedPageBreak/>
              <w:t>NACDD’s First Thursday webinar for Chronic Disease Directors took place December 5. This is a monthly call for Chronic Disease Directors offered by the NACDD Public Health Leadership and Practice Team. The topic of the December call was the role of Chronic Disease Directors in supporting GIS capacity. Jessie Fernandes (MT) represented the perspective of epidemiologists on the call.</w:t>
            </w:r>
          </w:p>
          <w:p w14:paraId="3E5E5376" w14:textId="38CCFCF8" w:rsidR="001609C0" w:rsidRDefault="001609C0" w:rsidP="001609C0">
            <w:pPr>
              <w:shd w:val="clear" w:color="auto" w:fill="FFFFFF"/>
              <w:spacing w:after="0" w:line="240" w:lineRule="auto"/>
              <w:rPr>
                <w:rFonts w:asciiTheme="minorHAnsi" w:hAnsiTheme="minorHAnsi" w:cstheme="minorHAnsi"/>
                <w:sz w:val="20"/>
                <w:szCs w:val="20"/>
              </w:rPr>
            </w:pPr>
            <w:r w:rsidRPr="001609C0">
              <w:rPr>
                <w:rFonts w:asciiTheme="minorHAnsi" w:hAnsiTheme="minorHAnsi" w:cstheme="minorHAnsi"/>
                <w:sz w:val="20"/>
                <w:szCs w:val="20"/>
              </w:rPr>
              <w:lastRenderedPageBreak/>
              <w:t>Jessie Fernande</w:t>
            </w:r>
            <w:r>
              <w:rPr>
                <w:rFonts w:asciiTheme="minorHAnsi" w:hAnsiTheme="minorHAnsi" w:cstheme="minorHAnsi"/>
                <w:sz w:val="20"/>
                <w:szCs w:val="20"/>
              </w:rPr>
              <w:t>s</w:t>
            </w:r>
            <w:r w:rsidRPr="001609C0">
              <w:rPr>
                <w:rFonts w:asciiTheme="minorHAnsi" w:hAnsiTheme="minorHAnsi" w:cstheme="minorHAnsi"/>
                <w:sz w:val="20"/>
                <w:szCs w:val="20"/>
              </w:rPr>
              <w:t xml:space="preserve"> (MT) - NJ and MT Chronic Disease Directors participated in this discussion. </w:t>
            </w:r>
            <w:r>
              <w:rPr>
                <w:rFonts w:asciiTheme="minorHAnsi" w:hAnsiTheme="minorHAnsi" w:cstheme="minorHAnsi"/>
                <w:sz w:val="20"/>
                <w:szCs w:val="20"/>
              </w:rPr>
              <w:t xml:space="preserve">I was able to sit on the call. We shared a few of the GIS products we have produced and how we have used them. The CDDs discussed the use of maps and spatial data for decision making and showing decision-makers where the issues are. They also talked about partnerships developed in this process, and the training and support they have given to staff to be able to build GIS capacity. NJ shared that they have a dedicated space for staff to work on GIS projects. The conversation moved on to how states have built up their GIS capacity. MT shared how our bureau has leveraged some ESRI credits to obtain additional GIS training for staff. Another topic of discussion was MT’s lunch-and-learn and the GIS workgroup we’ve developed. We watch ESRI webinars and discuss the topic of the webinar. We also use workgroups for people to share tips and tricks that they use in mapping. We’ve worked with the MT Association of Geographic Information Professionals to get a tract specific for public health at their conference. The conversation went back and forth on different data sources and the new products people are looking to produce, and the ability to have some dedicated staff working on GIS – staff whose title is “GIS Analyst.” We recently worked with HR to be able to create a position dedicated to GIS. NJ and some other states mentioned that they can now work on mapping resources and access or equity for </w:t>
            </w:r>
            <w:proofErr w:type="gramStart"/>
            <w:r>
              <w:rPr>
                <w:rFonts w:asciiTheme="minorHAnsi" w:hAnsiTheme="minorHAnsi" w:cstheme="minorHAnsi"/>
                <w:sz w:val="20"/>
                <w:szCs w:val="20"/>
              </w:rPr>
              <w:t>services, and</w:t>
            </w:r>
            <w:proofErr w:type="gramEnd"/>
            <w:r>
              <w:rPr>
                <w:rFonts w:asciiTheme="minorHAnsi" w:hAnsiTheme="minorHAnsi" w:cstheme="minorHAnsi"/>
                <w:sz w:val="20"/>
                <w:szCs w:val="20"/>
              </w:rPr>
              <w:t xml:space="preserve"> being able to use that for decision-making. We’re also engaging people in looking at their data by making it visual and spatial. Those are some of the highlights.</w:t>
            </w:r>
          </w:p>
          <w:p w14:paraId="2B119182" w14:textId="5C07F2C7" w:rsidR="001609C0" w:rsidRDefault="001609C0" w:rsidP="001609C0">
            <w:pPr>
              <w:shd w:val="clear" w:color="auto" w:fill="FFFFFF"/>
              <w:spacing w:after="0" w:line="240" w:lineRule="auto"/>
              <w:rPr>
                <w:rFonts w:asciiTheme="minorHAnsi" w:hAnsiTheme="minorHAnsi" w:cstheme="minorHAnsi"/>
                <w:sz w:val="20"/>
                <w:szCs w:val="20"/>
              </w:rPr>
            </w:pPr>
          </w:p>
          <w:p w14:paraId="37F9B23B" w14:textId="10DFA7A7" w:rsidR="001609C0" w:rsidRDefault="001609C0"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MaryCatherine Jones (NACDD) – What about the GIS Hallmarks?</w:t>
            </w:r>
          </w:p>
          <w:p w14:paraId="6F2F7912" w14:textId="0B44ABB7" w:rsidR="001609C0" w:rsidRDefault="001609C0" w:rsidP="001609C0">
            <w:pPr>
              <w:shd w:val="clear" w:color="auto" w:fill="FFFFFF"/>
              <w:spacing w:after="0" w:line="240" w:lineRule="auto"/>
              <w:rPr>
                <w:rFonts w:asciiTheme="minorHAnsi" w:hAnsiTheme="minorHAnsi" w:cstheme="minorHAnsi"/>
                <w:sz w:val="20"/>
                <w:szCs w:val="20"/>
              </w:rPr>
            </w:pPr>
          </w:p>
          <w:p w14:paraId="647C4ED7" w14:textId="60A6C829" w:rsidR="001609C0" w:rsidRDefault="001609C0"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 xml:space="preserve">Jessie Fernandes (MT) – The new, hot off the press GIS Hallmarks are a list of about 20-ish things that a working group identified as being key parts of building a GIS workforce and incorporating GIS into Chronic Disease Prevention work. The Hallmarks were discussed on the call and will be a </w:t>
            </w:r>
            <w:proofErr w:type="gramStart"/>
            <w:r>
              <w:rPr>
                <w:rFonts w:asciiTheme="minorHAnsi" w:hAnsiTheme="minorHAnsi" w:cstheme="minorHAnsi"/>
                <w:sz w:val="20"/>
                <w:szCs w:val="20"/>
              </w:rPr>
              <w:t>really great</w:t>
            </w:r>
            <w:proofErr w:type="gramEnd"/>
            <w:r>
              <w:rPr>
                <w:rFonts w:asciiTheme="minorHAnsi" w:hAnsiTheme="minorHAnsi" w:cstheme="minorHAnsi"/>
                <w:sz w:val="20"/>
                <w:szCs w:val="20"/>
              </w:rPr>
              <w:t xml:space="preserve"> resource for other states working with their CDD on building up GIS in their workforce.</w:t>
            </w:r>
          </w:p>
          <w:p w14:paraId="7959C4DA" w14:textId="03E1D7FC" w:rsidR="001609C0" w:rsidRDefault="001609C0" w:rsidP="001609C0">
            <w:pPr>
              <w:shd w:val="clear" w:color="auto" w:fill="FFFFFF"/>
              <w:spacing w:after="0" w:line="240" w:lineRule="auto"/>
              <w:rPr>
                <w:rFonts w:asciiTheme="minorHAnsi" w:hAnsiTheme="minorHAnsi" w:cstheme="minorHAnsi"/>
                <w:sz w:val="20"/>
                <w:szCs w:val="20"/>
              </w:rPr>
            </w:pPr>
          </w:p>
          <w:p w14:paraId="3FE8DE65" w14:textId="74A16BAC" w:rsidR="001609C0" w:rsidRDefault="001609C0"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MaryCatherine Jones (NACDD) – We will put those files into the group chat so that everyone can see them. Does anyone have any questions for Jessie?</w:t>
            </w:r>
          </w:p>
          <w:p w14:paraId="6FAC9520" w14:textId="4AE1DF57" w:rsidR="001609C0" w:rsidRDefault="001609C0" w:rsidP="001609C0">
            <w:pPr>
              <w:shd w:val="clear" w:color="auto" w:fill="FFFFFF"/>
              <w:spacing w:after="0" w:line="240" w:lineRule="auto"/>
              <w:rPr>
                <w:rFonts w:asciiTheme="minorHAnsi" w:hAnsiTheme="minorHAnsi" w:cstheme="minorHAnsi"/>
                <w:sz w:val="20"/>
                <w:szCs w:val="20"/>
              </w:rPr>
            </w:pPr>
          </w:p>
          <w:p w14:paraId="5641EA0A" w14:textId="67915284" w:rsidR="001609C0" w:rsidRDefault="001609C0"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 xml:space="preserve">Caitlin Pizzonia </w:t>
            </w:r>
            <w:r w:rsidR="00EE5961">
              <w:rPr>
                <w:rFonts w:asciiTheme="minorHAnsi" w:hAnsiTheme="minorHAnsi" w:cstheme="minorHAnsi"/>
                <w:sz w:val="20"/>
                <w:szCs w:val="20"/>
              </w:rPr>
              <w:t xml:space="preserve">(ME) </w:t>
            </w:r>
            <w:r>
              <w:rPr>
                <w:rFonts w:asciiTheme="minorHAnsi" w:hAnsiTheme="minorHAnsi" w:cstheme="minorHAnsi"/>
                <w:sz w:val="20"/>
                <w:szCs w:val="20"/>
              </w:rPr>
              <w:t xml:space="preserve">- </w:t>
            </w:r>
            <w:r w:rsidRPr="001609C0">
              <w:rPr>
                <w:rFonts w:asciiTheme="minorHAnsi" w:hAnsiTheme="minorHAnsi" w:cstheme="minorHAnsi"/>
                <w:sz w:val="20"/>
                <w:szCs w:val="20"/>
              </w:rPr>
              <w:t>I wanted to make all aware that one of the CSTE abstract submission topics for the Chronic Disease/MCH/Oral Health committee is Population &amp; Place (Novel GIS Analyses) so if anyone has any interesting GIS analyses, I would encourage you to submit the abstract for the 2020 conference.</w:t>
            </w:r>
          </w:p>
          <w:p w14:paraId="4D178950" w14:textId="1AFBA977" w:rsidR="00EE5961" w:rsidRDefault="00EE5961" w:rsidP="001609C0">
            <w:pPr>
              <w:shd w:val="clear" w:color="auto" w:fill="FFFFFF"/>
              <w:spacing w:after="0" w:line="240" w:lineRule="auto"/>
              <w:rPr>
                <w:rFonts w:asciiTheme="minorHAnsi" w:hAnsiTheme="minorHAnsi" w:cstheme="minorHAnsi"/>
                <w:sz w:val="20"/>
                <w:szCs w:val="20"/>
              </w:rPr>
            </w:pPr>
          </w:p>
          <w:p w14:paraId="43A1072F" w14:textId="6DC7106E" w:rsidR="00EE5961" w:rsidRDefault="00EE5961"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Hannah Herold (NACDD) - </w:t>
            </w:r>
            <w:r w:rsidRPr="00EE5961">
              <w:rPr>
                <w:rFonts w:asciiTheme="minorHAnsi" w:hAnsiTheme="minorHAnsi" w:cstheme="minorHAnsi"/>
                <w:sz w:val="20"/>
                <w:szCs w:val="20"/>
              </w:rPr>
              <w:t xml:space="preserve">I just shared a PDF related to the Hallmarks. We look forward to sharing the final version of the GIS Hallmarks in the coming months. While this document shared today does not capture the full depth and language of the Hallmarks, it provides a good overview of the Hallmark Categories and summarizes the content contained within each Category. Please contact MaryCatherine or </w:t>
            </w:r>
            <w:r w:rsidR="007E59B2">
              <w:rPr>
                <w:rFonts w:asciiTheme="minorHAnsi" w:hAnsiTheme="minorHAnsi" w:cstheme="minorHAnsi"/>
                <w:sz w:val="20"/>
                <w:szCs w:val="20"/>
              </w:rPr>
              <w:t>me</w:t>
            </w:r>
            <w:r w:rsidRPr="00EE5961">
              <w:rPr>
                <w:rFonts w:asciiTheme="minorHAnsi" w:hAnsiTheme="minorHAnsi" w:cstheme="minorHAnsi"/>
                <w:sz w:val="20"/>
                <w:szCs w:val="20"/>
              </w:rPr>
              <w:t xml:space="preserve"> with any questions!</w:t>
            </w:r>
          </w:p>
          <w:p w14:paraId="5B2A2273" w14:textId="7A78808C" w:rsidR="00EE5961" w:rsidRDefault="00EE5961" w:rsidP="001609C0">
            <w:pPr>
              <w:shd w:val="clear" w:color="auto" w:fill="FFFFFF"/>
              <w:spacing w:after="0" w:line="240" w:lineRule="auto"/>
              <w:rPr>
                <w:rFonts w:asciiTheme="minorHAnsi" w:hAnsiTheme="minorHAnsi" w:cstheme="minorHAnsi"/>
                <w:sz w:val="20"/>
                <w:szCs w:val="20"/>
              </w:rPr>
            </w:pPr>
          </w:p>
          <w:p w14:paraId="7BE874D7" w14:textId="1243CE2C" w:rsidR="00EE5961" w:rsidRPr="001609C0" w:rsidRDefault="00EE5961" w:rsidP="001609C0">
            <w:p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 xml:space="preserve">Hannah (NACDD) - </w:t>
            </w:r>
            <w:r w:rsidRPr="00EE5961">
              <w:rPr>
                <w:rFonts w:asciiTheme="minorHAnsi" w:hAnsiTheme="minorHAnsi" w:cstheme="minorHAnsi"/>
                <w:sz w:val="20"/>
                <w:szCs w:val="20"/>
              </w:rPr>
              <w:t>And "the coming months" have passed very quickly</w:t>
            </w:r>
            <w:proofErr w:type="gramStart"/>
            <w:r w:rsidRPr="00EE5961">
              <w:rPr>
                <w:rFonts w:asciiTheme="minorHAnsi" w:hAnsiTheme="minorHAnsi" w:cstheme="minorHAnsi"/>
                <w:sz w:val="20"/>
                <w:szCs w:val="20"/>
              </w:rPr>
              <w:t>....we</w:t>
            </w:r>
            <w:proofErr w:type="gramEnd"/>
            <w:r w:rsidRPr="00EE5961">
              <w:rPr>
                <w:rFonts w:asciiTheme="minorHAnsi" w:hAnsiTheme="minorHAnsi" w:cstheme="minorHAnsi"/>
                <w:sz w:val="20"/>
                <w:szCs w:val="20"/>
              </w:rPr>
              <w:t xml:space="preserve"> actually have the full Hallmarks document available to share. MaryCatherine and I will get that shared via the chat shortly.</w:t>
            </w:r>
          </w:p>
          <w:p w14:paraId="3F504769" w14:textId="77777777" w:rsidR="00391D5C" w:rsidRPr="001609C0" w:rsidRDefault="00391D5C" w:rsidP="008E70C7">
            <w:pPr>
              <w:shd w:val="clear" w:color="auto" w:fill="FFFFFF"/>
              <w:spacing w:after="0" w:line="240" w:lineRule="auto"/>
              <w:rPr>
                <w:rFonts w:asciiTheme="minorHAnsi" w:hAnsiTheme="minorHAnsi" w:cstheme="minorHAnsi"/>
                <w:sz w:val="20"/>
                <w:szCs w:val="20"/>
              </w:rPr>
            </w:pPr>
          </w:p>
          <w:p w14:paraId="2C72D6D4" w14:textId="05D06196" w:rsidR="00391D5C" w:rsidRPr="001609C0" w:rsidRDefault="00391D5C" w:rsidP="008E70C7">
            <w:pPr>
              <w:shd w:val="clear" w:color="auto" w:fill="FFFFFF"/>
              <w:spacing w:after="0" w:line="240" w:lineRule="auto"/>
              <w:rPr>
                <w:rFonts w:asciiTheme="minorHAnsi" w:hAnsiTheme="minorHAnsi" w:cstheme="minorHAnsi"/>
                <w:sz w:val="20"/>
                <w:szCs w:val="20"/>
              </w:rPr>
            </w:pPr>
          </w:p>
        </w:tc>
        <w:tc>
          <w:tcPr>
            <w:tcW w:w="1782" w:type="dxa"/>
            <w:tcBorders>
              <w:top w:val="single" w:sz="4" w:space="0" w:color="808080"/>
              <w:left w:val="single" w:sz="4" w:space="0" w:color="808080"/>
              <w:bottom w:val="single" w:sz="4" w:space="0" w:color="808080"/>
            </w:tcBorders>
          </w:tcPr>
          <w:p w14:paraId="4CA84E8B" w14:textId="77777777" w:rsidR="00391D5C" w:rsidRPr="0097512B" w:rsidRDefault="00391D5C" w:rsidP="00CC6089">
            <w:pPr>
              <w:spacing w:after="0" w:line="240" w:lineRule="auto"/>
              <w:rPr>
                <w:rFonts w:asciiTheme="minorHAnsi" w:hAnsiTheme="minorHAnsi" w:cstheme="minorHAnsi"/>
              </w:rPr>
            </w:pPr>
          </w:p>
        </w:tc>
      </w:tr>
      <w:tr w:rsidR="00391D5C" w:rsidRPr="0097512B" w14:paraId="453FBDE6"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3ACBC803" w14:textId="77777777" w:rsidR="00391D5C" w:rsidRPr="00391D5C" w:rsidRDefault="00391D5C" w:rsidP="00B93151">
            <w:pPr>
              <w:spacing w:after="0" w:line="240" w:lineRule="auto"/>
              <w:rPr>
                <w:rFonts w:asciiTheme="minorHAnsi" w:hAnsiTheme="minorHAnsi" w:cstheme="minorHAnsi"/>
                <w:b/>
                <w:bCs/>
              </w:rPr>
            </w:pPr>
            <w:r w:rsidRPr="00391D5C">
              <w:rPr>
                <w:rFonts w:asciiTheme="minorHAnsi" w:hAnsiTheme="minorHAnsi" w:cstheme="minorHAnsi"/>
                <w:b/>
                <w:bCs/>
              </w:rPr>
              <w:lastRenderedPageBreak/>
              <w:t>AMP Updates</w:t>
            </w:r>
          </w:p>
          <w:p w14:paraId="3BE9D7A0" w14:textId="77777777" w:rsidR="00391D5C" w:rsidRDefault="00391D5C" w:rsidP="00B93151">
            <w:pPr>
              <w:spacing w:after="0" w:line="240" w:lineRule="auto"/>
              <w:rPr>
                <w:rFonts w:asciiTheme="minorHAnsi" w:hAnsiTheme="minorHAnsi" w:cstheme="minorHAnsi"/>
              </w:rPr>
            </w:pPr>
          </w:p>
          <w:p w14:paraId="1501E620" w14:textId="77777777" w:rsidR="00391D5C" w:rsidRDefault="00391D5C" w:rsidP="00391D5C">
            <w:pPr>
              <w:spacing w:after="0" w:line="240" w:lineRule="auto"/>
              <w:rPr>
                <w:rFonts w:asciiTheme="minorHAnsi" w:hAnsiTheme="minorHAnsi" w:cstheme="minorHAnsi"/>
              </w:rPr>
            </w:pPr>
            <w:r>
              <w:rPr>
                <w:rFonts w:asciiTheme="minorHAnsi" w:hAnsiTheme="minorHAnsi" w:cstheme="minorHAnsi"/>
              </w:rPr>
              <w:t>5 minutes</w:t>
            </w:r>
          </w:p>
          <w:p w14:paraId="3FA887A7" w14:textId="04E61AAB" w:rsidR="00391D5C" w:rsidRDefault="00391D5C" w:rsidP="00391D5C">
            <w:pPr>
              <w:spacing w:after="0" w:line="240" w:lineRule="auto"/>
              <w:rPr>
                <w:rFonts w:asciiTheme="minorHAnsi" w:hAnsiTheme="minorHAnsi" w:cstheme="minorHAnsi"/>
              </w:rPr>
            </w:pPr>
            <w:r>
              <w:rPr>
                <w:rFonts w:asciiTheme="minorHAnsi" w:hAnsiTheme="minorHAnsi" w:cstheme="minorHAnsi"/>
              </w:rPr>
              <w:t>April</w:t>
            </w:r>
          </w:p>
        </w:tc>
        <w:tc>
          <w:tcPr>
            <w:tcW w:w="6480" w:type="dxa"/>
            <w:tcBorders>
              <w:top w:val="single" w:sz="4" w:space="0" w:color="808080"/>
              <w:left w:val="single" w:sz="4" w:space="0" w:color="808080"/>
              <w:bottom w:val="single" w:sz="4" w:space="0" w:color="808080"/>
            </w:tcBorders>
          </w:tcPr>
          <w:p w14:paraId="2DF46B5E" w14:textId="77777777"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Resources/conversations to follow on AMP.</w:t>
            </w:r>
          </w:p>
          <w:p w14:paraId="511D28EB" w14:textId="77777777" w:rsidR="00391D5C" w:rsidRDefault="00391D5C" w:rsidP="00B93151">
            <w:pPr>
              <w:shd w:val="clear" w:color="auto" w:fill="FFFFFF"/>
              <w:spacing w:after="0" w:line="240" w:lineRule="auto"/>
              <w:rPr>
                <w:rFonts w:asciiTheme="minorHAnsi" w:hAnsiTheme="minorHAnsi" w:cstheme="minorHAnsi"/>
              </w:rPr>
            </w:pPr>
          </w:p>
          <w:p w14:paraId="1267BCFD" w14:textId="4AF5D51C" w:rsidR="00391D5C" w:rsidRPr="00311B42" w:rsidRDefault="00391D5C" w:rsidP="00311B42">
            <w:pPr>
              <w:pStyle w:val="xmsonormal"/>
              <w:shd w:val="clear" w:color="auto" w:fill="FFFFFF"/>
              <w:spacing w:before="0" w:beforeAutospacing="0" w:after="0" w:afterAutospacing="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1815</w:t>
            </w:r>
          </w:p>
          <w:p w14:paraId="30C9F095" w14:textId="77777777" w:rsidR="00391D5C" w:rsidRPr="00311B42" w:rsidRDefault="00391D5C" w:rsidP="00311B42">
            <w:pPr>
              <w:pStyle w:val="xmsonormal"/>
              <w:numPr>
                <w:ilvl w:val="1"/>
                <w:numId w:val="32"/>
              </w:numPr>
              <w:shd w:val="clear" w:color="auto" w:fill="FFFFFF"/>
              <w:spacing w:before="0" w:beforeAutospacing="0" w:after="0" w:afterAutospacing="0"/>
              <w:ind w:left="36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Cat B Evaluation Reporting Guidance for Year 3 - Effectiveness Brief</w:t>
            </w:r>
          </w:p>
          <w:p w14:paraId="4E1F4039" w14:textId="77777777" w:rsidR="00391D5C" w:rsidRPr="00311B42" w:rsidRDefault="00391D5C" w:rsidP="00311B42">
            <w:pPr>
              <w:pStyle w:val="xmsonormal"/>
              <w:numPr>
                <w:ilvl w:val="1"/>
                <w:numId w:val="32"/>
              </w:numPr>
              <w:shd w:val="clear" w:color="auto" w:fill="FFFFFF"/>
              <w:spacing w:before="0" w:beforeAutospacing="0" w:after="0" w:afterAutospacing="0"/>
              <w:ind w:left="36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 xml:space="preserve">Cat B Evaluation Reporting Guidance for Year 4 - Sustainability and Action Report (they created a page for this tool but don't seem to have </w:t>
            </w:r>
            <w:proofErr w:type="gramStart"/>
            <w:r w:rsidRPr="00311B42">
              <w:rPr>
                <w:rFonts w:asciiTheme="minorHAnsi" w:hAnsiTheme="minorHAnsi" w:cstheme="minorHAnsi"/>
                <w:color w:val="323130"/>
                <w:sz w:val="22"/>
                <w:szCs w:val="22"/>
                <w:bdr w:val="none" w:sz="0" w:space="0" w:color="auto" w:frame="1"/>
              </w:rPr>
              <w:t>actually uploaded</w:t>
            </w:r>
            <w:proofErr w:type="gramEnd"/>
            <w:r w:rsidRPr="00311B42">
              <w:rPr>
                <w:rFonts w:asciiTheme="minorHAnsi" w:hAnsiTheme="minorHAnsi" w:cstheme="minorHAnsi"/>
                <w:color w:val="323130"/>
                <w:sz w:val="22"/>
                <w:szCs w:val="22"/>
                <w:bdr w:val="none" w:sz="0" w:space="0" w:color="auto" w:frame="1"/>
              </w:rPr>
              <w:t xml:space="preserve"> the document to the page)</w:t>
            </w:r>
          </w:p>
          <w:p w14:paraId="1FEF981C" w14:textId="77777777" w:rsidR="00391D5C" w:rsidRPr="00311B42" w:rsidRDefault="00391D5C" w:rsidP="00311B42">
            <w:pPr>
              <w:pStyle w:val="xmsonormal"/>
              <w:numPr>
                <w:ilvl w:val="1"/>
                <w:numId w:val="32"/>
              </w:numPr>
              <w:shd w:val="clear" w:color="auto" w:fill="FFFFFF"/>
              <w:spacing w:before="0" w:beforeAutospacing="0" w:after="0" w:afterAutospacing="0"/>
              <w:ind w:left="36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Cat B Evaluation Reporting Guidance for Year 5 - Health Impact Statement  </w:t>
            </w:r>
          </w:p>
          <w:p w14:paraId="45AB3600" w14:textId="77777777" w:rsidR="00391D5C" w:rsidRPr="00311B42" w:rsidRDefault="00391D5C" w:rsidP="00311B42">
            <w:pPr>
              <w:pStyle w:val="xmsonormal"/>
              <w:shd w:val="clear" w:color="auto" w:fill="FFFFFF"/>
              <w:spacing w:before="0" w:beforeAutospacing="0" w:after="0" w:afterAutospacing="0"/>
              <w:ind w:left="-108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 </w:t>
            </w:r>
          </w:p>
          <w:p w14:paraId="544370F2" w14:textId="77777777" w:rsidR="00391D5C" w:rsidRPr="00311B42" w:rsidRDefault="00391D5C" w:rsidP="00311B42">
            <w:pPr>
              <w:pStyle w:val="xmsonormal"/>
              <w:shd w:val="clear" w:color="auto" w:fill="FFFFFF"/>
              <w:spacing w:before="0" w:beforeAutospacing="0" w:after="0" w:afterAutospacing="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1817</w:t>
            </w:r>
          </w:p>
          <w:p w14:paraId="3A50D0AD" w14:textId="77777777" w:rsidR="00391D5C" w:rsidRPr="00311B42" w:rsidRDefault="00391D5C" w:rsidP="00311B42">
            <w:pPr>
              <w:pStyle w:val="xmsonormal"/>
              <w:numPr>
                <w:ilvl w:val="1"/>
                <w:numId w:val="34"/>
              </w:numPr>
              <w:shd w:val="clear" w:color="auto" w:fill="FFFFFF"/>
              <w:spacing w:before="0" w:beforeAutospacing="0" w:after="0" w:afterAutospacing="0"/>
              <w:ind w:left="36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AMP training video on PMs </w:t>
            </w:r>
          </w:p>
          <w:p w14:paraId="496251BE" w14:textId="77777777" w:rsidR="00391D5C" w:rsidRPr="00311B42" w:rsidRDefault="00391D5C" w:rsidP="00311B42">
            <w:pPr>
              <w:pStyle w:val="xmsonormal"/>
              <w:shd w:val="clear" w:color="auto" w:fill="FFFFFF"/>
              <w:spacing w:before="0" w:beforeAutospacing="0" w:after="0" w:afterAutospacing="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This training video is aimed at showing Recipients how to use the Award Management Platform (AMP) to create, collaborate, and submit Performance Measures to the CDC. </w:t>
            </w:r>
          </w:p>
          <w:p w14:paraId="5BE6B825" w14:textId="77777777" w:rsidR="00391D5C" w:rsidRPr="00311B42" w:rsidRDefault="00391D5C" w:rsidP="00311B42">
            <w:pPr>
              <w:pStyle w:val="xmsonormal"/>
              <w:shd w:val="clear" w:color="auto" w:fill="FFFFFF"/>
              <w:spacing w:before="0" w:beforeAutospacing="0" w:after="0" w:afterAutospacing="0"/>
              <w:rPr>
                <w:rFonts w:asciiTheme="minorHAnsi" w:hAnsiTheme="minorHAnsi" w:cstheme="minorHAnsi"/>
                <w:color w:val="323130"/>
                <w:sz w:val="22"/>
                <w:szCs w:val="22"/>
              </w:rPr>
            </w:pPr>
            <w:r w:rsidRPr="00311B42">
              <w:rPr>
                <w:rFonts w:asciiTheme="minorHAnsi" w:hAnsiTheme="minorHAnsi" w:cstheme="minorHAnsi"/>
                <w:color w:val="323130"/>
                <w:sz w:val="22"/>
                <w:szCs w:val="22"/>
                <w:bdr w:val="none" w:sz="0" w:space="0" w:color="auto" w:frame="1"/>
              </w:rPr>
              <w:t>The link to this is in AMP Website support folder but not in Eval or PM folder so even those with AMP access may not be aware it's there unless they received the email about it or see that it's a "trending topic"</w:t>
            </w:r>
          </w:p>
          <w:p w14:paraId="3D334047" w14:textId="76523630" w:rsidR="00391D5C" w:rsidRDefault="00EC46F7" w:rsidP="00311B42">
            <w:pPr>
              <w:pStyle w:val="xmsonormal"/>
              <w:shd w:val="clear" w:color="auto" w:fill="FFFFFF"/>
              <w:spacing w:before="0" w:beforeAutospacing="0" w:after="0" w:afterAutospacing="0"/>
              <w:rPr>
                <w:rFonts w:ascii="Calibri" w:hAnsi="Calibri" w:cs="Calibri"/>
                <w:color w:val="323130"/>
                <w:sz w:val="22"/>
                <w:szCs w:val="22"/>
              </w:rPr>
            </w:pPr>
            <w:hyperlink r:id="rId22" w:tgtFrame="_blank" w:history="1">
              <w:r w:rsidR="00391D5C" w:rsidRPr="00311B42">
                <w:rPr>
                  <w:rStyle w:val="Hyperlink"/>
                  <w:rFonts w:asciiTheme="minorHAnsi" w:hAnsiTheme="minorHAnsi" w:cstheme="minorHAnsi"/>
                  <w:sz w:val="22"/>
                  <w:szCs w:val="22"/>
                  <w:bdr w:val="none" w:sz="0" w:space="0" w:color="auto" w:frame="1"/>
                </w:rPr>
                <w:t>https://ondieh.adobeconnect.com/pb7jdvx7u0e9/</w:t>
              </w:r>
            </w:hyperlink>
            <w:r w:rsidR="00391D5C">
              <w:rPr>
                <w:rFonts w:ascii="Trebuchet MS" w:hAnsi="Trebuchet MS" w:cs="Calibri"/>
                <w:color w:val="323130"/>
                <w:sz w:val="22"/>
                <w:szCs w:val="22"/>
                <w:bdr w:val="none" w:sz="0" w:space="0" w:color="auto" w:frame="1"/>
              </w:rPr>
              <w:t> </w:t>
            </w:r>
          </w:p>
          <w:p w14:paraId="5FA85A89" w14:textId="77777777" w:rsidR="00391D5C" w:rsidRDefault="00391D5C" w:rsidP="00B93151">
            <w:pPr>
              <w:shd w:val="clear" w:color="auto" w:fill="FFFFFF"/>
              <w:spacing w:after="0" w:line="240" w:lineRule="auto"/>
              <w:rPr>
                <w:rFonts w:asciiTheme="minorHAnsi" w:hAnsiTheme="minorHAnsi" w:cstheme="minorHAnsi"/>
              </w:rPr>
            </w:pPr>
          </w:p>
          <w:p w14:paraId="76581968" w14:textId="77777777"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Has anyone else seen other resources we should note here or plan to send out to the group?</w:t>
            </w:r>
          </w:p>
          <w:p w14:paraId="50BAA70D" w14:textId="77777777" w:rsidR="00EE5961" w:rsidRDefault="00EE5961" w:rsidP="00B93151">
            <w:pPr>
              <w:shd w:val="clear" w:color="auto" w:fill="FFFFFF"/>
              <w:spacing w:after="0" w:line="240" w:lineRule="auto"/>
              <w:rPr>
                <w:rFonts w:asciiTheme="minorHAnsi" w:hAnsiTheme="minorHAnsi" w:cstheme="minorHAnsi"/>
              </w:rPr>
            </w:pPr>
          </w:p>
          <w:p w14:paraId="1A6584AD" w14:textId="6AA23CE6"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Marla (CDC) – Some resources were posted to AMP a while back – has anyone else been able to access those? I will go back into AMP and check.</w:t>
            </w:r>
          </w:p>
          <w:p w14:paraId="5E294D61" w14:textId="77777777" w:rsidR="00EE5961" w:rsidRDefault="00EE5961" w:rsidP="00B93151">
            <w:pPr>
              <w:shd w:val="clear" w:color="auto" w:fill="FFFFFF"/>
              <w:spacing w:after="0" w:line="240" w:lineRule="auto"/>
              <w:rPr>
                <w:rFonts w:asciiTheme="minorHAnsi" w:hAnsiTheme="minorHAnsi" w:cstheme="minorHAnsi"/>
              </w:rPr>
            </w:pPr>
          </w:p>
          <w:p w14:paraId="692D7FAA"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April – Yes, I see it there now. Another resource was shared, it is a video that goes over the methods of entering performance measures into AMP. </w:t>
            </w:r>
            <w:proofErr w:type="gramStart"/>
            <w:r>
              <w:rPr>
                <w:rFonts w:asciiTheme="minorHAnsi" w:hAnsiTheme="minorHAnsi" w:cstheme="minorHAnsi"/>
              </w:rPr>
              <w:t>However</w:t>
            </w:r>
            <w:proofErr w:type="gramEnd"/>
            <w:r>
              <w:rPr>
                <w:rFonts w:asciiTheme="minorHAnsi" w:hAnsiTheme="minorHAnsi" w:cstheme="minorHAnsi"/>
              </w:rPr>
              <w:t xml:space="preserve"> I’m now unable to access that video.</w:t>
            </w:r>
          </w:p>
          <w:p w14:paraId="15DD71BF" w14:textId="77777777" w:rsidR="00EE5961" w:rsidRDefault="00EE5961" w:rsidP="00B93151">
            <w:pPr>
              <w:shd w:val="clear" w:color="auto" w:fill="FFFFFF"/>
              <w:spacing w:after="0" w:line="240" w:lineRule="auto"/>
              <w:rPr>
                <w:rFonts w:asciiTheme="minorHAnsi" w:hAnsiTheme="minorHAnsi" w:cstheme="minorHAnsi"/>
              </w:rPr>
            </w:pPr>
          </w:p>
          <w:p w14:paraId="11D1CD96"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Marla – If there are </w:t>
            </w:r>
            <w:proofErr w:type="gramStart"/>
            <w:r>
              <w:rPr>
                <w:rFonts w:asciiTheme="minorHAnsi" w:hAnsiTheme="minorHAnsi" w:cstheme="minorHAnsi"/>
              </w:rPr>
              <w:t>things</w:t>
            </w:r>
            <w:proofErr w:type="gramEnd"/>
            <w:r>
              <w:rPr>
                <w:rFonts w:asciiTheme="minorHAnsi" w:hAnsiTheme="minorHAnsi" w:cstheme="minorHAnsi"/>
              </w:rPr>
              <w:t xml:space="preserve"> you’re unable to view please let me know and we will see if we can get that shared with you.</w:t>
            </w:r>
          </w:p>
          <w:p w14:paraId="08943D69" w14:textId="77777777" w:rsidR="00EE5961" w:rsidRDefault="00EE5961" w:rsidP="00B93151">
            <w:pPr>
              <w:shd w:val="clear" w:color="auto" w:fill="FFFFFF"/>
              <w:spacing w:after="0" w:line="240" w:lineRule="auto"/>
              <w:rPr>
                <w:rFonts w:asciiTheme="minorHAnsi" w:hAnsiTheme="minorHAnsi" w:cstheme="minorHAnsi"/>
              </w:rPr>
            </w:pPr>
          </w:p>
          <w:p w14:paraId="6A36957B"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April – I just refreshed and can see more resources now.</w:t>
            </w:r>
          </w:p>
          <w:p w14:paraId="7AEF52F6" w14:textId="77777777" w:rsidR="00EE5961" w:rsidRDefault="00EE5961" w:rsidP="00B93151">
            <w:pPr>
              <w:shd w:val="clear" w:color="auto" w:fill="FFFFFF"/>
              <w:spacing w:after="0" w:line="240" w:lineRule="auto"/>
              <w:rPr>
                <w:rFonts w:asciiTheme="minorHAnsi" w:hAnsiTheme="minorHAnsi" w:cstheme="minorHAnsi"/>
              </w:rPr>
            </w:pPr>
          </w:p>
          <w:p w14:paraId="3A0EE05A"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Marla – Yes – there may be something going on with the CDC system, they might be working on it now.</w:t>
            </w:r>
          </w:p>
          <w:p w14:paraId="0ED4C850" w14:textId="77777777" w:rsidR="00EE5961" w:rsidRDefault="00EE5961" w:rsidP="00B93151">
            <w:pPr>
              <w:shd w:val="clear" w:color="auto" w:fill="FFFFFF"/>
              <w:spacing w:after="0" w:line="240" w:lineRule="auto"/>
              <w:rPr>
                <w:rFonts w:asciiTheme="minorHAnsi" w:hAnsiTheme="minorHAnsi" w:cstheme="minorHAnsi"/>
              </w:rPr>
            </w:pPr>
          </w:p>
          <w:p w14:paraId="35C436C2"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April – Who do we contact for support?</w:t>
            </w:r>
          </w:p>
          <w:p w14:paraId="0F819484" w14:textId="77777777" w:rsidR="00EE5961" w:rsidRDefault="00EE5961" w:rsidP="00B93151">
            <w:pPr>
              <w:shd w:val="clear" w:color="auto" w:fill="FFFFFF"/>
              <w:spacing w:after="0" w:line="240" w:lineRule="auto"/>
              <w:rPr>
                <w:rFonts w:asciiTheme="minorHAnsi" w:hAnsiTheme="minorHAnsi" w:cstheme="minorHAnsi"/>
              </w:rPr>
            </w:pPr>
          </w:p>
          <w:p w14:paraId="6B69C2F0" w14:textId="77777777" w:rsidR="00EE5961" w:rsidRDefault="00EE5961"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Marla – </w:t>
            </w:r>
            <w:hyperlink r:id="rId23" w:history="1">
              <w:r w:rsidRPr="00F446A5">
                <w:rPr>
                  <w:rStyle w:val="Hyperlink"/>
                  <w:rFonts w:asciiTheme="minorHAnsi" w:hAnsiTheme="minorHAnsi" w:cstheme="minorHAnsi"/>
                </w:rPr>
                <w:t>Ampwebsupport@cdc.gov</w:t>
              </w:r>
            </w:hyperlink>
            <w:r>
              <w:rPr>
                <w:rFonts w:asciiTheme="minorHAnsi" w:hAnsiTheme="minorHAnsi" w:cstheme="minorHAnsi"/>
              </w:rPr>
              <w:t xml:space="preserve">. There should always be someone from Deloitte manning that. This is the best place to contact because someone will get that message. </w:t>
            </w:r>
            <w:proofErr w:type="gramStart"/>
            <w:r>
              <w:rPr>
                <w:rFonts w:asciiTheme="minorHAnsi" w:hAnsiTheme="minorHAnsi" w:cstheme="minorHAnsi"/>
              </w:rPr>
              <w:t>However</w:t>
            </w:r>
            <w:proofErr w:type="gramEnd"/>
            <w:r>
              <w:rPr>
                <w:rFonts w:asciiTheme="minorHAnsi" w:hAnsiTheme="minorHAnsi" w:cstheme="minorHAnsi"/>
              </w:rPr>
              <w:t xml:space="preserve"> if you’re not getting a response or things aren’t being fixed on the website please let us know.</w:t>
            </w:r>
          </w:p>
          <w:p w14:paraId="66745649" w14:textId="77777777" w:rsidR="00EE5961" w:rsidRDefault="00EE5961" w:rsidP="00B93151">
            <w:pPr>
              <w:shd w:val="clear" w:color="auto" w:fill="FFFFFF"/>
              <w:spacing w:after="0" w:line="240" w:lineRule="auto"/>
              <w:rPr>
                <w:rFonts w:asciiTheme="minorHAnsi" w:hAnsiTheme="minorHAnsi" w:cstheme="minorHAnsi"/>
              </w:rPr>
            </w:pPr>
          </w:p>
          <w:p w14:paraId="3F68EE48" w14:textId="53686194" w:rsidR="00EE5961" w:rsidRDefault="00EE5961" w:rsidP="00B93151">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378A071D" w14:textId="77777777" w:rsidR="00391D5C" w:rsidRPr="0097512B" w:rsidRDefault="00391D5C" w:rsidP="00B93151">
            <w:pPr>
              <w:spacing w:after="0" w:line="240" w:lineRule="auto"/>
              <w:rPr>
                <w:rFonts w:asciiTheme="minorHAnsi" w:hAnsiTheme="minorHAnsi" w:cstheme="minorHAnsi"/>
              </w:rPr>
            </w:pPr>
          </w:p>
        </w:tc>
      </w:tr>
      <w:tr w:rsidR="00391D5C" w:rsidRPr="0097512B" w14:paraId="2329E108"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1D1D62BF" w14:textId="77777777" w:rsidR="00391D5C" w:rsidRPr="00391D5C" w:rsidRDefault="00391D5C" w:rsidP="00B93151">
            <w:pPr>
              <w:spacing w:after="0" w:line="240" w:lineRule="auto"/>
              <w:rPr>
                <w:rFonts w:asciiTheme="minorHAnsi" w:hAnsiTheme="minorHAnsi" w:cstheme="minorHAnsi"/>
                <w:b/>
                <w:bCs/>
              </w:rPr>
            </w:pPr>
            <w:r w:rsidRPr="00391D5C">
              <w:rPr>
                <w:rFonts w:asciiTheme="minorHAnsi" w:hAnsiTheme="minorHAnsi" w:cstheme="minorHAnsi"/>
                <w:b/>
                <w:bCs/>
              </w:rPr>
              <w:t>Planning for EEC 2020</w:t>
            </w:r>
          </w:p>
          <w:p w14:paraId="49F0679E" w14:textId="77777777" w:rsidR="00391D5C" w:rsidRDefault="00391D5C" w:rsidP="00B93151">
            <w:pPr>
              <w:spacing w:after="0" w:line="240" w:lineRule="auto"/>
              <w:rPr>
                <w:rFonts w:asciiTheme="minorHAnsi" w:hAnsiTheme="minorHAnsi" w:cstheme="minorHAnsi"/>
              </w:rPr>
            </w:pPr>
          </w:p>
          <w:p w14:paraId="26C3EAAC" w14:textId="77777777" w:rsidR="00391D5C" w:rsidRDefault="00391D5C" w:rsidP="00391D5C">
            <w:pPr>
              <w:spacing w:after="0" w:line="240" w:lineRule="auto"/>
              <w:rPr>
                <w:rFonts w:asciiTheme="minorHAnsi" w:hAnsiTheme="minorHAnsi" w:cstheme="minorHAnsi"/>
              </w:rPr>
            </w:pPr>
            <w:r>
              <w:rPr>
                <w:rFonts w:asciiTheme="minorHAnsi" w:hAnsiTheme="minorHAnsi" w:cstheme="minorHAnsi"/>
              </w:rPr>
              <w:t>15 minutes</w:t>
            </w:r>
          </w:p>
          <w:p w14:paraId="75F0EF95" w14:textId="5CE51B52" w:rsidR="00391D5C" w:rsidRPr="0097512B" w:rsidRDefault="00625F1A" w:rsidP="00391D5C">
            <w:pPr>
              <w:spacing w:after="0" w:line="240" w:lineRule="auto"/>
              <w:rPr>
                <w:rFonts w:asciiTheme="minorHAnsi" w:hAnsiTheme="minorHAnsi" w:cstheme="minorHAnsi"/>
              </w:rPr>
            </w:pPr>
            <w:r>
              <w:rPr>
                <w:rFonts w:asciiTheme="minorHAnsi" w:hAnsiTheme="minorHAnsi" w:cstheme="minorHAnsi"/>
              </w:rPr>
              <w:t>Hannah</w:t>
            </w:r>
          </w:p>
        </w:tc>
        <w:tc>
          <w:tcPr>
            <w:tcW w:w="6480" w:type="dxa"/>
            <w:tcBorders>
              <w:top w:val="single" w:sz="4" w:space="0" w:color="808080"/>
              <w:left w:val="single" w:sz="4" w:space="0" w:color="808080"/>
              <w:bottom w:val="single" w:sz="4" w:space="0" w:color="808080"/>
            </w:tcBorders>
          </w:tcPr>
          <w:p w14:paraId="76449410" w14:textId="77777777"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We have held EEC calls monthly over 2019. We have had a good number of people joining and would like to hear from you about what has worked, what has not worked and what you would like to consider moving forward in 2020.</w:t>
            </w:r>
          </w:p>
          <w:p w14:paraId="2089DCED" w14:textId="77777777" w:rsidR="00391D5C" w:rsidRDefault="00391D5C" w:rsidP="00B93151">
            <w:pPr>
              <w:shd w:val="clear" w:color="auto" w:fill="FFFFFF"/>
              <w:spacing w:after="0" w:line="240" w:lineRule="auto"/>
              <w:rPr>
                <w:rFonts w:asciiTheme="minorHAnsi" w:hAnsiTheme="minorHAnsi" w:cstheme="minorHAnsi"/>
              </w:rPr>
            </w:pPr>
          </w:p>
          <w:p w14:paraId="1B158701" w14:textId="7E372CA0"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EEC has evolved quite a bit in 2019. Major changes have included:</w:t>
            </w:r>
          </w:p>
          <w:p w14:paraId="6576DE9D" w14:textId="77777777"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-Moving from conference calls to a screen share format</w:t>
            </w:r>
          </w:p>
          <w:p w14:paraId="06766F45" w14:textId="77777777"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-Eliminating roll call at the start of calls</w:t>
            </w:r>
          </w:p>
          <w:p w14:paraId="1AEB0370" w14:textId="33366613" w:rsidR="00391D5C" w:rsidRDefault="00391D5C" w:rsidP="00B93151">
            <w:pPr>
              <w:shd w:val="clear" w:color="auto" w:fill="FFFFFF"/>
              <w:spacing w:after="0" w:line="240" w:lineRule="auto"/>
              <w:rPr>
                <w:rFonts w:asciiTheme="minorHAnsi" w:hAnsiTheme="minorHAnsi" w:cstheme="minorHAnsi"/>
              </w:rPr>
            </w:pPr>
            <w:r>
              <w:rPr>
                <w:rFonts w:asciiTheme="minorHAnsi" w:hAnsiTheme="minorHAnsi" w:cstheme="minorHAnsi"/>
              </w:rPr>
              <w:t>-Developing an internal EEC webpage on the NACDD website that contains EEC meeting notes and resources from peers and CDC.</w:t>
            </w:r>
          </w:p>
          <w:p w14:paraId="48F6ADDC" w14:textId="3A78AB49" w:rsidR="00391D5C" w:rsidRDefault="00391D5C" w:rsidP="00B93151">
            <w:pPr>
              <w:shd w:val="clear" w:color="auto" w:fill="FFFFFF"/>
              <w:spacing w:after="0" w:line="240" w:lineRule="auto"/>
              <w:rPr>
                <w:rFonts w:asciiTheme="minorHAnsi" w:hAnsiTheme="minorHAnsi" w:cstheme="minorHAnsi"/>
              </w:rPr>
            </w:pPr>
          </w:p>
          <w:p w14:paraId="59CAF512" w14:textId="103B82A9" w:rsidR="00391D5C" w:rsidRDefault="00391D5C" w:rsidP="0069339C">
            <w:pPr>
              <w:shd w:val="clear" w:color="auto" w:fill="FFFFFF"/>
              <w:spacing w:after="0" w:line="240" w:lineRule="auto"/>
              <w:rPr>
                <w:rFonts w:asciiTheme="minorHAnsi" w:hAnsiTheme="minorHAnsi" w:cstheme="minorHAnsi"/>
              </w:rPr>
            </w:pPr>
            <w:r>
              <w:rPr>
                <w:rFonts w:asciiTheme="minorHAnsi" w:hAnsiTheme="minorHAnsi" w:cstheme="minorHAnsi"/>
              </w:rPr>
              <w:t>What are some suggestions you have for EEC as we plan for 2020? Suggestions can be either how we can make this group look better or topics you would like to have focused discussions on.</w:t>
            </w:r>
          </w:p>
          <w:p w14:paraId="56103E66" w14:textId="759E6806" w:rsidR="0053121A" w:rsidRDefault="00625F1A" w:rsidP="0069339C">
            <w:pPr>
              <w:shd w:val="clear" w:color="auto" w:fill="FFFFFF"/>
              <w:spacing w:after="0" w:line="240" w:lineRule="auto"/>
              <w:rPr>
                <w:rFonts w:asciiTheme="minorHAnsi" w:hAnsiTheme="minorHAnsi" w:cstheme="minorHAnsi"/>
              </w:rPr>
            </w:pPr>
            <w:r>
              <w:rPr>
                <w:rFonts w:asciiTheme="minorHAnsi" w:hAnsiTheme="minorHAnsi" w:cstheme="minorHAnsi"/>
              </w:rPr>
              <w:t>Ideas:</w:t>
            </w:r>
          </w:p>
          <w:p w14:paraId="5909A1B8" w14:textId="28D035E5" w:rsidR="00625F1A" w:rsidRDefault="00625F1A" w:rsidP="00625F1A">
            <w:pPr>
              <w:pStyle w:val="ListParagraph"/>
              <w:numPr>
                <w:ilvl w:val="0"/>
                <w:numId w:val="36"/>
              </w:numPr>
              <w:shd w:val="clear" w:color="auto" w:fill="FFFFFF"/>
              <w:spacing w:after="0" w:line="240" w:lineRule="auto"/>
              <w:rPr>
                <w:rFonts w:asciiTheme="minorHAnsi" w:hAnsiTheme="minorHAnsi" w:cstheme="minorHAnsi"/>
              </w:rPr>
            </w:pPr>
            <w:r>
              <w:rPr>
                <w:rFonts w:asciiTheme="minorHAnsi" w:hAnsiTheme="minorHAnsi" w:cstheme="minorHAnsi"/>
              </w:rPr>
              <w:t>Recording calls</w:t>
            </w:r>
          </w:p>
          <w:p w14:paraId="56B05879" w14:textId="50A707D1" w:rsidR="00625F1A" w:rsidRDefault="00625F1A" w:rsidP="00625F1A">
            <w:pPr>
              <w:pStyle w:val="ListParagraph"/>
              <w:numPr>
                <w:ilvl w:val="0"/>
                <w:numId w:val="36"/>
              </w:numPr>
              <w:shd w:val="clear" w:color="auto" w:fill="FFFFFF"/>
              <w:spacing w:after="0" w:line="240" w:lineRule="auto"/>
              <w:rPr>
                <w:rFonts w:asciiTheme="minorHAnsi" w:hAnsiTheme="minorHAnsi" w:cstheme="minorHAnsi"/>
              </w:rPr>
            </w:pPr>
            <w:r>
              <w:rPr>
                <w:rFonts w:asciiTheme="minorHAnsi" w:hAnsiTheme="minorHAnsi" w:cstheme="minorHAnsi"/>
              </w:rPr>
              <w:t>Making transcripts available</w:t>
            </w:r>
          </w:p>
          <w:p w14:paraId="1BACC3A1" w14:textId="3FDCA8ED" w:rsidR="00625F1A" w:rsidRDefault="00625F1A" w:rsidP="00625F1A">
            <w:pPr>
              <w:pStyle w:val="ListParagraph"/>
              <w:numPr>
                <w:ilvl w:val="0"/>
                <w:numId w:val="36"/>
              </w:numPr>
              <w:shd w:val="clear" w:color="auto" w:fill="FFFFFF"/>
              <w:spacing w:after="0" w:line="240" w:lineRule="auto"/>
              <w:rPr>
                <w:rFonts w:asciiTheme="minorHAnsi" w:hAnsiTheme="minorHAnsi" w:cstheme="minorHAnsi"/>
              </w:rPr>
            </w:pPr>
            <w:r>
              <w:rPr>
                <w:rFonts w:asciiTheme="minorHAnsi" w:hAnsiTheme="minorHAnsi" w:cstheme="minorHAnsi"/>
              </w:rPr>
              <w:lastRenderedPageBreak/>
              <w:t>Using Zoom breakout rooms for discussions</w:t>
            </w:r>
          </w:p>
          <w:p w14:paraId="27F25200" w14:textId="123318FA" w:rsidR="00625F1A" w:rsidRPr="00625F1A" w:rsidRDefault="00625F1A" w:rsidP="00625F1A">
            <w:pPr>
              <w:pStyle w:val="ListParagraph"/>
              <w:numPr>
                <w:ilvl w:val="0"/>
                <w:numId w:val="36"/>
              </w:numPr>
              <w:shd w:val="clear" w:color="auto" w:fill="FFFFFF"/>
              <w:spacing w:after="0" w:line="240" w:lineRule="auto"/>
              <w:rPr>
                <w:rFonts w:asciiTheme="minorHAnsi" w:hAnsiTheme="minorHAnsi" w:cstheme="minorHAnsi"/>
              </w:rPr>
            </w:pPr>
            <w:r>
              <w:rPr>
                <w:rFonts w:asciiTheme="minorHAnsi" w:hAnsiTheme="minorHAnsi" w:cstheme="minorHAnsi"/>
              </w:rPr>
              <w:t>Posting EEC member bios and contact information on the EEC webpage</w:t>
            </w:r>
          </w:p>
          <w:p w14:paraId="7482B4C1" w14:textId="181F2176" w:rsidR="0053121A" w:rsidRDefault="0053121A" w:rsidP="0069339C">
            <w:pPr>
              <w:shd w:val="clear" w:color="auto" w:fill="FFFFFF"/>
              <w:spacing w:after="0" w:line="240" w:lineRule="auto"/>
              <w:rPr>
                <w:rFonts w:asciiTheme="minorHAnsi" w:hAnsiTheme="minorHAnsi" w:cstheme="minorHAnsi"/>
              </w:rPr>
            </w:pPr>
          </w:p>
          <w:p w14:paraId="7D5377C4" w14:textId="5A73AC36" w:rsidR="00EE5961"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Emily (TX) – Things that are helpful for me include when other states share about their specific strategies, or things related to reporting and tracking data. While their specific examples may be different than what we do in TX, it gives us ideas of what we can do or what we should be thinking about doing. So specific state sharing opportunities.</w:t>
            </w:r>
          </w:p>
          <w:p w14:paraId="22A28D14" w14:textId="510AFC99" w:rsidR="001D5E7B" w:rsidRDefault="001D5E7B" w:rsidP="0069339C">
            <w:pPr>
              <w:shd w:val="clear" w:color="auto" w:fill="FFFFFF"/>
              <w:spacing w:after="0" w:line="240" w:lineRule="auto"/>
              <w:rPr>
                <w:rFonts w:asciiTheme="minorHAnsi" w:hAnsiTheme="minorHAnsi" w:cstheme="minorHAnsi"/>
              </w:rPr>
            </w:pPr>
          </w:p>
          <w:p w14:paraId="2D896C99" w14:textId="40805BFA" w:rsidR="001D5E7B"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Adrian Zeh (MI) – There are ways to set up alerts in AMP – it would be great to have alerts when documents are added for epi/eval specific items.</w:t>
            </w:r>
          </w:p>
          <w:p w14:paraId="175565E2" w14:textId="42323D55" w:rsidR="001D5E7B" w:rsidRDefault="001D5E7B" w:rsidP="0069339C">
            <w:pPr>
              <w:shd w:val="clear" w:color="auto" w:fill="FFFFFF"/>
              <w:spacing w:after="0" w:line="240" w:lineRule="auto"/>
              <w:rPr>
                <w:rFonts w:asciiTheme="minorHAnsi" w:hAnsiTheme="minorHAnsi" w:cstheme="minorHAnsi"/>
              </w:rPr>
            </w:pPr>
          </w:p>
          <w:p w14:paraId="433827C3" w14:textId="12A1A3BD" w:rsidR="001D5E7B"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 xml:space="preserve">Linda (MD) – It would be interesting to see reports/data from other states, what their </w:t>
            </w:r>
            <w:proofErr w:type="spellStart"/>
            <w:r>
              <w:rPr>
                <w:rFonts w:asciiTheme="minorHAnsi" w:hAnsiTheme="minorHAnsi" w:cstheme="minorHAnsi"/>
              </w:rPr>
              <w:t>evalution</w:t>
            </w:r>
            <w:proofErr w:type="spellEnd"/>
            <w:r>
              <w:rPr>
                <w:rFonts w:asciiTheme="minorHAnsi" w:hAnsiTheme="minorHAnsi" w:cstheme="minorHAnsi"/>
              </w:rPr>
              <w:t xml:space="preserve"> plans look like, data that </w:t>
            </w:r>
            <w:proofErr w:type="spellStart"/>
            <w:r>
              <w:rPr>
                <w:rFonts w:asciiTheme="minorHAnsi" w:hAnsiTheme="minorHAnsi" w:cstheme="minorHAnsi"/>
              </w:rPr>
              <w:t>thev’ve</w:t>
            </w:r>
            <w:proofErr w:type="spellEnd"/>
            <w:r>
              <w:rPr>
                <w:rFonts w:asciiTheme="minorHAnsi" w:hAnsiTheme="minorHAnsi" w:cstheme="minorHAnsi"/>
              </w:rPr>
              <w:t xml:space="preserve"> collected for performance measures. I’m curious to see.</w:t>
            </w:r>
          </w:p>
          <w:p w14:paraId="5E133C4F" w14:textId="22FD9AD0" w:rsidR="001D5E7B" w:rsidRDefault="001D5E7B" w:rsidP="0069339C">
            <w:pPr>
              <w:shd w:val="clear" w:color="auto" w:fill="FFFFFF"/>
              <w:spacing w:after="0" w:line="240" w:lineRule="auto"/>
              <w:rPr>
                <w:rFonts w:asciiTheme="minorHAnsi" w:hAnsiTheme="minorHAnsi" w:cstheme="minorHAnsi"/>
              </w:rPr>
            </w:pPr>
          </w:p>
          <w:p w14:paraId="7628D78E" w14:textId="4963F874" w:rsidR="001D5E7B"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 xml:space="preserve">Deirdre (San Diego) – I second that. One of our challenges is always finding data for our PMs. We have difficulty getting access to data. We often </w:t>
            </w:r>
            <w:proofErr w:type="gramStart"/>
            <w:r>
              <w:rPr>
                <w:rFonts w:asciiTheme="minorHAnsi" w:hAnsiTheme="minorHAnsi" w:cstheme="minorHAnsi"/>
              </w:rPr>
              <w:t>have to</w:t>
            </w:r>
            <w:proofErr w:type="gramEnd"/>
            <w:r>
              <w:rPr>
                <w:rFonts w:asciiTheme="minorHAnsi" w:hAnsiTheme="minorHAnsi" w:cstheme="minorHAnsi"/>
              </w:rPr>
              <w:t xml:space="preserve"> work individually with healthcare systems, and that calls for individual data agreements. We were never able to access medication data under 1422 because we don’t have an APCD. Lots of challenges, and it would be interesting to see how others have solved them. </w:t>
            </w:r>
          </w:p>
          <w:p w14:paraId="1B3F534F" w14:textId="676BB704" w:rsidR="001D5E7B" w:rsidRDefault="001D5E7B" w:rsidP="0069339C">
            <w:pPr>
              <w:shd w:val="clear" w:color="auto" w:fill="FFFFFF"/>
              <w:spacing w:after="0" w:line="240" w:lineRule="auto"/>
              <w:rPr>
                <w:rFonts w:asciiTheme="minorHAnsi" w:hAnsiTheme="minorHAnsi" w:cstheme="minorHAnsi"/>
              </w:rPr>
            </w:pPr>
          </w:p>
          <w:p w14:paraId="2A5912EF" w14:textId="4B1D9231" w:rsidR="001D5E7B"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April – I third that idea. Looking at data that other states have helps you to conceptualize what is going on. Having other data would help.</w:t>
            </w:r>
          </w:p>
          <w:p w14:paraId="487E2F5A" w14:textId="2BEB6976" w:rsidR="001D5E7B" w:rsidRDefault="001D5E7B" w:rsidP="0069339C">
            <w:pPr>
              <w:shd w:val="clear" w:color="auto" w:fill="FFFFFF"/>
              <w:spacing w:after="0" w:line="240" w:lineRule="auto"/>
              <w:rPr>
                <w:rFonts w:asciiTheme="minorHAnsi" w:hAnsiTheme="minorHAnsi" w:cstheme="minorHAnsi"/>
              </w:rPr>
            </w:pPr>
          </w:p>
          <w:p w14:paraId="623A4319" w14:textId="30157EA5" w:rsidR="00391D5C" w:rsidRDefault="001D5E7B" w:rsidP="0069339C">
            <w:pPr>
              <w:shd w:val="clear" w:color="auto" w:fill="FFFFFF"/>
              <w:spacing w:after="0" w:line="240" w:lineRule="auto"/>
              <w:rPr>
                <w:rFonts w:asciiTheme="minorHAnsi" w:hAnsiTheme="minorHAnsi" w:cstheme="minorHAnsi"/>
              </w:rPr>
            </w:pPr>
            <w:r>
              <w:rPr>
                <w:rFonts w:asciiTheme="minorHAnsi" w:hAnsiTheme="minorHAnsi" w:cstheme="minorHAnsi"/>
              </w:rPr>
              <w:t>Linda (MD) – I think a couple presentations by states on each call (perhaps similar projects or evaluations of strategies) would be helpful. States could present on what they are doing and their findings. That would be helpful to me.</w:t>
            </w:r>
          </w:p>
          <w:p w14:paraId="43A84301" w14:textId="291F46A5" w:rsidR="001D5E7B" w:rsidRDefault="001D5E7B" w:rsidP="0069339C">
            <w:pPr>
              <w:shd w:val="clear" w:color="auto" w:fill="FFFFFF"/>
              <w:spacing w:after="0" w:line="240" w:lineRule="auto"/>
              <w:rPr>
                <w:rFonts w:asciiTheme="minorHAnsi" w:hAnsiTheme="minorHAnsi" w:cstheme="minorHAnsi"/>
              </w:rPr>
            </w:pPr>
          </w:p>
          <w:p w14:paraId="08584A09" w14:textId="77777777" w:rsidR="00391D5C"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t>Hannah (NACDD) – Would people find it helpful to have an EEC directory available, with names/contact/roles available on the internal EEC webpage?</w:t>
            </w:r>
          </w:p>
          <w:p w14:paraId="7813DAA4" w14:textId="77777777" w:rsidR="001D5E7B" w:rsidRDefault="001D5E7B" w:rsidP="001D5E7B">
            <w:pPr>
              <w:shd w:val="clear" w:color="auto" w:fill="FFFFFF"/>
              <w:spacing w:after="0" w:line="240" w:lineRule="auto"/>
              <w:rPr>
                <w:rFonts w:asciiTheme="minorHAnsi" w:hAnsiTheme="minorHAnsi" w:cstheme="minorHAnsi"/>
              </w:rPr>
            </w:pPr>
          </w:p>
          <w:p w14:paraId="41FCFED5" w14:textId="383EDAD6" w:rsidR="001D5E7B"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lastRenderedPageBreak/>
              <w:t>Deirdre (San Diego) – yes</w:t>
            </w:r>
          </w:p>
          <w:p w14:paraId="5A9C1A91" w14:textId="77777777" w:rsidR="001D5E7B" w:rsidRDefault="001D5E7B" w:rsidP="001D5E7B">
            <w:pPr>
              <w:shd w:val="clear" w:color="auto" w:fill="FFFFFF"/>
              <w:spacing w:after="0" w:line="240" w:lineRule="auto"/>
              <w:rPr>
                <w:rFonts w:asciiTheme="minorHAnsi" w:hAnsiTheme="minorHAnsi" w:cstheme="minorHAnsi"/>
              </w:rPr>
            </w:pPr>
          </w:p>
          <w:p w14:paraId="55FD41B5" w14:textId="62DBBDBE" w:rsidR="001D5E7B"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t>Linda Carter – yes</w:t>
            </w:r>
          </w:p>
          <w:p w14:paraId="7B5B31B1" w14:textId="77777777" w:rsidR="001D5E7B" w:rsidRDefault="001D5E7B" w:rsidP="001D5E7B">
            <w:pPr>
              <w:shd w:val="clear" w:color="auto" w:fill="FFFFFF"/>
              <w:spacing w:after="0" w:line="240" w:lineRule="auto"/>
              <w:rPr>
                <w:rFonts w:asciiTheme="minorHAnsi" w:hAnsiTheme="minorHAnsi" w:cstheme="minorHAnsi"/>
              </w:rPr>
            </w:pPr>
          </w:p>
          <w:p w14:paraId="128E41F0" w14:textId="4F5E8CA8" w:rsidR="001D5E7B" w:rsidRDefault="001D5E7B" w:rsidP="001D5E7B">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Olushola</w:t>
            </w:r>
            <w:proofErr w:type="spellEnd"/>
            <w:r>
              <w:rPr>
                <w:rFonts w:asciiTheme="minorHAnsi" w:hAnsiTheme="minorHAnsi" w:cstheme="minorHAnsi"/>
              </w:rPr>
              <w:t xml:space="preserve"> Ogunleye – yes</w:t>
            </w:r>
          </w:p>
          <w:p w14:paraId="31298349" w14:textId="77777777" w:rsidR="001D5E7B" w:rsidRDefault="001D5E7B" w:rsidP="001D5E7B">
            <w:pPr>
              <w:shd w:val="clear" w:color="auto" w:fill="FFFFFF"/>
              <w:spacing w:after="0" w:line="240" w:lineRule="auto"/>
              <w:rPr>
                <w:rFonts w:asciiTheme="minorHAnsi" w:hAnsiTheme="minorHAnsi" w:cstheme="minorHAnsi"/>
              </w:rPr>
            </w:pPr>
          </w:p>
          <w:p w14:paraId="40EDDD8E" w14:textId="77777777" w:rsidR="001D5E7B"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t>Shelby (WI) – It is helpful to discuss what we could do on future calls, does anyone have criticism for things that should change?</w:t>
            </w:r>
          </w:p>
          <w:p w14:paraId="02689CDC" w14:textId="77777777" w:rsidR="001D5E7B" w:rsidRDefault="001D5E7B" w:rsidP="001D5E7B">
            <w:pPr>
              <w:shd w:val="clear" w:color="auto" w:fill="FFFFFF"/>
              <w:spacing w:after="0" w:line="240" w:lineRule="auto"/>
              <w:rPr>
                <w:rFonts w:asciiTheme="minorHAnsi" w:hAnsiTheme="minorHAnsi" w:cstheme="minorHAnsi"/>
              </w:rPr>
            </w:pPr>
          </w:p>
          <w:p w14:paraId="769E6FD5" w14:textId="77777777" w:rsidR="001D5E7B"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t xml:space="preserve">April Hendrickson - </w:t>
            </w:r>
            <w:r w:rsidRPr="001D5E7B">
              <w:rPr>
                <w:rFonts w:asciiTheme="minorHAnsi" w:hAnsiTheme="minorHAnsi" w:cstheme="minorHAnsi"/>
              </w:rPr>
              <w:t>Appreciate the opportunity to connect with other states! You guys have been doing a great job!!</w:t>
            </w:r>
          </w:p>
          <w:p w14:paraId="112A4665" w14:textId="77777777" w:rsidR="001D5E7B" w:rsidRDefault="001D5E7B" w:rsidP="001D5E7B">
            <w:pPr>
              <w:shd w:val="clear" w:color="auto" w:fill="FFFFFF"/>
              <w:spacing w:after="0" w:line="240" w:lineRule="auto"/>
              <w:rPr>
                <w:rFonts w:asciiTheme="minorHAnsi" w:hAnsiTheme="minorHAnsi" w:cstheme="minorHAnsi"/>
              </w:rPr>
            </w:pPr>
          </w:p>
          <w:p w14:paraId="0DB5D307" w14:textId="69188556" w:rsidR="001D5E7B" w:rsidRDefault="001D5E7B" w:rsidP="001D5E7B">
            <w:pPr>
              <w:shd w:val="clear" w:color="auto" w:fill="FFFFFF"/>
              <w:spacing w:after="0" w:line="240" w:lineRule="auto"/>
              <w:rPr>
                <w:rFonts w:asciiTheme="minorHAnsi" w:hAnsiTheme="minorHAnsi" w:cstheme="minorHAnsi"/>
              </w:rPr>
            </w:pPr>
            <w:r>
              <w:rPr>
                <w:rFonts w:asciiTheme="minorHAnsi" w:hAnsiTheme="minorHAnsi" w:cstheme="minorHAnsi"/>
              </w:rPr>
              <w:t>MaryCatherine (NACDD) – Yes please, feel free to reach out to us with any comments or criticisms.</w:t>
            </w:r>
          </w:p>
          <w:p w14:paraId="37240ADC" w14:textId="695219D4" w:rsidR="001D5E7B" w:rsidRPr="0069339C" w:rsidRDefault="001D5E7B" w:rsidP="001D5E7B">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7CC16AC4" w14:textId="0EDE06A5" w:rsidR="00391D5C" w:rsidRPr="0097512B" w:rsidRDefault="00391D5C" w:rsidP="00B93151">
            <w:pPr>
              <w:spacing w:after="0" w:line="240" w:lineRule="auto"/>
              <w:rPr>
                <w:rFonts w:asciiTheme="minorHAnsi" w:hAnsiTheme="minorHAnsi" w:cstheme="minorHAnsi"/>
              </w:rPr>
            </w:pPr>
          </w:p>
        </w:tc>
      </w:tr>
      <w:tr w:rsidR="00391D5C" w:rsidRPr="0097512B" w14:paraId="3CC909EA"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4614A62D" w14:textId="77777777" w:rsidR="00391D5C" w:rsidRPr="00391D5C" w:rsidRDefault="00391D5C" w:rsidP="00B93151">
            <w:pPr>
              <w:spacing w:after="0" w:line="240" w:lineRule="auto"/>
              <w:rPr>
                <w:rFonts w:asciiTheme="minorHAnsi" w:hAnsiTheme="minorHAnsi" w:cstheme="minorHAnsi"/>
                <w:b/>
                <w:bCs/>
              </w:rPr>
            </w:pPr>
            <w:r w:rsidRPr="00391D5C">
              <w:rPr>
                <w:rFonts w:asciiTheme="minorHAnsi" w:hAnsiTheme="minorHAnsi" w:cstheme="minorHAnsi"/>
                <w:b/>
                <w:bCs/>
              </w:rPr>
              <w:lastRenderedPageBreak/>
              <w:t xml:space="preserve">How evaluation work gets done </w:t>
            </w:r>
          </w:p>
          <w:p w14:paraId="79472871" w14:textId="77777777" w:rsidR="00391D5C" w:rsidRDefault="00391D5C" w:rsidP="00B93151">
            <w:pPr>
              <w:spacing w:after="0" w:line="240" w:lineRule="auto"/>
              <w:rPr>
                <w:rFonts w:asciiTheme="minorHAnsi" w:hAnsiTheme="minorHAnsi" w:cstheme="minorHAnsi"/>
              </w:rPr>
            </w:pPr>
          </w:p>
          <w:p w14:paraId="39E76F3D" w14:textId="77777777" w:rsidR="00391D5C" w:rsidRDefault="00391D5C" w:rsidP="00391D5C">
            <w:pPr>
              <w:spacing w:after="0" w:line="240" w:lineRule="auto"/>
              <w:rPr>
                <w:rFonts w:asciiTheme="minorHAnsi" w:hAnsiTheme="minorHAnsi" w:cstheme="minorHAnsi"/>
              </w:rPr>
            </w:pPr>
            <w:r>
              <w:rPr>
                <w:rFonts w:asciiTheme="minorHAnsi" w:hAnsiTheme="minorHAnsi" w:cstheme="minorHAnsi"/>
              </w:rPr>
              <w:t>15 minutes</w:t>
            </w:r>
          </w:p>
          <w:p w14:paraId="19DD0F9F" w14:textId="4EF49D00" w:rsidR="00391D5C" w:rsidRPr="0097512B" w:rsidRDefault="00625F1A" w:rsidP="00391D5C">
            <w:pPr>
              <w:spacing w:after="0" w:line="240" w:lineRule="auto"/>
              <w:rPr>
                <w:rFonts w:asciiTheme="minorHAnsi" w:hAnsiTheme="minorHAnsi" w:cstheme="minorHAnsi"/>
              </w:rPr>
            </w:pPr>
            <w:r>
              <w:rPr>
                <w:rFonts w:asciiTheme="minorHAnsi" w:hAnsiTheme="minorHAnsi" w:cstheme="minorHAnsi"/>
              </w:rPr>
              <w:t>MaryCatherine</w:t>
            </w:r>
          </w:p>
        </w:tc>
        <w:tc>
          <w:tcPr>
            <w:tcW w:w="6480" w:type="dxa"/>
            <w:tcBorders>
              <w:top w:val="single" w:sz="4" w:space="0" w:color="808080"/>
              <w:left w:val="single" w:sz="4" w:space="0" w:color="808080"/>
              <w:bottom w:val="single" w:sz="4" w:space="0" w:color="808080"/>
            </w:tcBorders>
          </w:tcPr>
          <w:p w14:paraId="7DD2D9A9" w14:textId="77777777" w:rsidR="00391D5C" w:rsidRDefault="00391D5C" w:rsidP="00B9315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Since evaluation and performance measurement has been an area most of us have been spending time on in the last few months, let’s talk about how evaluation roles and responsibilities are split up in your health department. </w:t>
            </w:r>
          </w:p>
          <w:p w14:paraId="421660E1" w14:textId="77777777" w:rsidR="00391D5C" w:rsidRDefault="00391D5C" w:rsidP="00B9315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Who manages evaluation? Is this the same person over performance measurement?</w:t>
            </w:r>
          </w:p>
          <w:p w14:paraId="56FE8451" w14:textId="77777777" w:rsidR="00391D5C" w:rsidRDefault="00391D5C" w:rsidP="00B9315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How are teams involved?</w:t>
            </w:r>
          </w:p>
          <w:p w14:paraId="48C6E84E" w14:textId="15590E40" w:rsidR="00391D5C" w:rsidRDefault="00391D5C" w:rsidP="00B9315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How do evaluation deliverables get pulled together?</w:t>
            </w:r>
          </w:p>
          <w:p w14:paraId="348A0B5C" w14:textId="175D4B16" w:rsidR="00391D5C" w:rsidRDefault="00391D5C"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Any tricks or lessons learned about how this can be made more efficient?</w:t>
            </w:r>
          </w:p>
          <w:p w14:paraId="46A5DF74" w14:textId="2C2FCEA2" w:rsidR="00391D5C" w:rsidRDefault="00391D5C" w:rsidP="0097225A">
            <w:pPr>
              <w:shd w:val="clear" w:color="auto" w:fill="FFFFFF"/>
              <w:spacing w:after="0" w:line="240" w:lineRule="auto"/>
              <w:rPr>
                <w:rFonts w:asciiTheme="minorHAnsi" w:hAnsiTheme="minorHAnsi" w:cstheme="minorHAnsi"/>
                <w:shd w:val="clear" w:color="auto" w:fill="FFFFFF"/>
              </w:rPr>
            </w:pPr>
          </w:p>
          <w:p w14:paraId="4116F26C" w14:textId="2314830E"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Caitlin (ME) – We are still in the process of ramping up program activities. In the past, PM have been a collaboration between eval and epi – this seems to be the case right now. In the future, we’d like to move towards having some PMs measured by epi, some by eval. The eval team puts together the eval plan, but it will be both epi/eval doing the PM measurements together. We are just going as we can and trying to be organized. We are using smartsheets to try to track things. Our eval team is contracted out at the University of New England. We’ve been able to have some face-to-face meetings but often use platforms like Zoom to collaborate. It is good that the eval team is an outside group because it helps us look through a different set of eyes. </w:t>
            </w:r>
          </w:p>
          <w:p w14:paraId="797A0895" w14:textId="59A824BA" w:rsidR="003C2FB7" w:rsidRDefault="003C2FB7" w:rsidP="0097225A">
            <w:pPr>
              <w:shd w:val="clear" w:color="auto" w:fill="FFFFFF"/>
              <w:spacing w:after="0" w:line="240" w:lineRule="auto"/>
              <w:rPr>
                <w:rFonts w:asciiTheme="minorHAnsi" w:hAnsiTheme="minorHAnsi" w:cstheme="minorHAnsi"/>
                <w:shd w:val="clear" w:color="auto" w:fill="FFFFFF"/>
              </w:rPr>
            </w:pPr>
          </w:p>
          <w:p w14:paraId="2295E34A" w14:textId="2C6112A1"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Deirdre (San Diego) - </w:t>
            </w:r>
            <w:r w:rsidRPr="003C2FB7">
              <w:rPr>
                <w:rFonts w:asciiTheme="minorHAnsi" w:hAnsiTheme="minorHAnsi" w:cstheme="minorHAnsi"/>
                <w:shd w:val="clear" w:color="auto" w:fill="FFFFFF"/>
              </w:rPr>
              <w:t>Our health officer decided to have epidemiologists do evaluation and I lead a small team that covers evaluation and performance management.  It can be challenging!</w:t>
            </w:r>
            <w:r>
              <w:rPr>
                <w:rFonts w:asciiTheme="minorHAnsi" w:hAnsiTheme="minorHAnsi" w:cstheme="minorHAnsi"/>
                <w:shd w:val="clear" w:color="auto" w:fill="FFFFFF"/>
              </w:rPr>
              <w:t xml:space="preserve"> </w:t>
            </w:r>
            <w:r w:rsidRPr="003C2FB7">
              <w:rPr>
                <w:rFonts w:asciiTheme="minorHAnsi" w:hAnsiTheme="minorHAnsi" w:cstheme="minorHAnsi"/>
                <w:shd w:val="clear" w:color="auto" w:fill="FFFFFF"/>
              </w:rPr>
              <w:t>WE sometime use contractors, but we lead the effort at the health department</w:t>
            </w:r>
          </w:p>
          <w:p w14:paraId="24F0EABA" w14:textId="49699B1D" w:rsidR="003C2FB7" w:rsidRDefault="003C2FB7" w:rsidP="0097225A">
            <w:pPr>
              <w:shd w:val="clear" w:color="auto" w:fill="FFFFFF"/>
              <w:spacing w:after="0" w:line="240" w:lineRule="auto"/>
              <w:rPr>
                <w:rFonts w:asciiTheme="minorHAnsi" w:hAnsiTheme="minorHAnsi" w:cstheme="minorHAnsi"/>
                <w:shd w:val="clear" w:color="auto" w:fill="FFFFFF"/>
              </w:rPr>
            </w:pPr>
          </w:p>
          <w:p w14:paraId="7370948E" w14:textId="799F1090"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Styles (MN) - </w:t>
            </w:r>
            <w:r w:rsidRPr="003C2FB7">
              <w:rPr>
                <w:rFonts w:asciiTheme="minorHAnsi" w:hAnsiTheme="minorHAnsi" w:cstheme="minorHAnsi"/>
                <w:shd w:val="clear" w:color="auto" w:fill="FFFFFF"/>
              </w:rPr>
              <w:t xml:space="preserve">We have an Epi/Eval team of staff from our Diabetes and Cardiovascular Units that meets weekly or every other week depending on the time of year.  One epi is responsible for </w:t>
            </w:r>
            <w:proofErr w:type="gramStart"/>
            <w:r w:rsidRPr="003C2FB7">
              <w:rPr>
                <w:rFonts w:asciiTheme="minorHAnsi" w:hAnsiTheme="minorHAnsi" w:cstheme="minorHAnsi"/>
                <w:shd w:val="clear" w:color="auto" w:fill="FFFFFF"/>
              </w:rPr>
              <w:t>all of</w:t>
            </w:r>
            <w:proofErr w:type="gramEnd"/>
            <w:r w:rsidRPr="003C2FB7">
              <w:rPr>
                <w:rFonts w:asciiTheme="minorHAnsi" w:hAnsiTheme="minorHAnsi" w:cstheme="minorHAnsi"/>
                <w:shd w:val="clear" w:color="auto" w:fill="FFFFFF"/>
              </w:rPr>
              <w:t xml:space="preserve"> the PMs and the other evaluators split up evaluation reporting.</w:t>
            </w:r>
          </w:p>
          <w:p w14:paraId="664B6A0F" w14:textId="7630A420" w:rsidR="003C2FB7" w:rsidRDefault="003C2FB7" w:rsidP="0097225A">
            <w:pPr>
              <w:shd w:val="clear" w:color="auto" w:fill="FFFFFF"/>
              <w:spacing w:after="0" w:line="240" w:lineRule="auto"/>
              <w:rPr>
                <w:rFonts w:asciiTheme="minorHAnsi" w:hAnsiTheme="minorHAnsi" w:cstheme="minorHAnsi"/>
                <w:shd w:val="clear" w:color="auto" w:fill="FFFFFF"/>
              </w:rPr>
            </w:pPr>
          </w:p>
          <w:p w14:paraId="4315684B" w14:textId="42F899AD" w:rsidR="003C2FB7" w:rsidRDefault="003C2FB7" w:rsidP="0097225A">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Mengy</w:t>
            </w:r>
            <w:proofErr w:type="spellEnd"/>
            <w:r>
              <w:rPr>
                <w:rFonts w:asciiTheme="minorHAnsi" w:hAnsiTheme="minorHAnsi" w:cstheme="minorHAnsi"/>
                <w:shd w:val="clear" w:color="auto" w:fill="FFFFFF"/>
              </w:rPr>
              <w:t xml:space="preserve"> Li (KS) - </w:t>
            </w:r>
            <w:r w:rsidRPr="003C2FB7">
              <w:rPr>
                <w:rFonts w:asciiTheme="minorHAnsi" w:hAnsiTheme="minorHAnsi" w:cstheme="minorHAnsi"/>
                <w:shd w:val="clear" w:color="auto" w:fill="FFFFFF"/>
              </w:rPr>
              <w:t>KS decided to have epis do both eval and performance measure management. We do have an external evaluator for 1815 but Epi is leading on 1817 work.</w:t>
            </w:r>
          </w:p>
          <w:p w14:paraId="562C6461" w14:textId="0013B19D" w:rsidR="003C2FB7" w:rsidRDefault="003C2FB7" w:rsidP="0097225A">
            <w:pPr>
              <w:shd w:val="clear" w:color="auto" w:fill="FFFFFF"/>
              <w:spacing w:after="0" w:line="240" w:lineRule="auto"/>
              <w:rPr>
                <w:rFonts w:asciiTheme="minorHAnsi" w:hAnsiTheme="minorHAnsi" w:cstheme="minorHAnsi"/>
                <w:shd w:val="clear" w:color="auto" w:fill="FFFFFF"/>
              </w:rPr>
            </w:pPr>
          </w:p>
          <w:p w14:paraId="0E917562" w14:textId="21C9636F"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April (CO) – We have separate epi and eval, although we’re on the same team. Evals are mostly responsible for 1815/17 reporting, but we will pull in epi as needed. We collaborate quite a bit with stakeholders on different projects for evaluation, and they are the ones that typically manage the data. We also work closely with program staff on PMs. If the strategy isn’t necessarily part of the evaluation, the responsibility is more on the program staff to track that data. We are in the process of developing tools to help them with this tracking.</w:t>
            </w:r>
          </w:p>
          <w:p w14:paraId="45F84F59" w14:textId="6208E1BF" w:rsidR="003C2FB7" w:rsidRDefault="003C2FB7" w:rsidP="0097225A">
            <w:pPr>
              <w:shd w:val="clear" w:color="auto" w:fill="FFFFFF"/>
              <w:spacing w:after="0" w:line="240" w:lineRule="auto"/>
              <w:rPr>
                <w:rFonts w:asciiTheme="minorHAnsi" w:hAnsiTheme="minorHAnsi" w:cstheme="minorHAnsi"/>
                <w:shd w:val="clear" w:color="auto" w:fill="FFFFFF"/>
              </w:rPr>
            </w:pPr>
          </w:p>
          <w:p w14:paraId="09C9431E" w14:textId="5CBDBA2E"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Donald Perry </w:t>
            </w:r>
            <w:r w:rsidR="007E59B2">
              <w:rPr>
                <w:rFonts w:asciiTheme="minorHAnsi" w:hAnsiTheme="minorHAnsi" w:cstheme="minorHAnsi"/>
                <w:shd w:val="clear" w:color="auto" w:fill="FFFFFF"/>
              </w:rPr>
              <w:t xml:space="preserve">(TN) </w:t>
            </w:r>
            <w:r>
              <w:rPr>
                <w:rFonts w:asciiTheme="minorHAnsi" w:hAnsiTheme="minorHAnsi" w:cstheme="minorHAnsi"/>
                <w:shd w:val="clear" w:color="auto" w:fill="FFFFFF"/>
              </w:rPr>
              <w:t xml:space="preserve">– </w:t>
            </w:r>
            <w:r w:rsidRPr="003C2FB7">
              <w:rPr>
                <w:rFonts w:asciiTheme="minorHAnsi" w:hAnsiTheme="minorHAnsi" w:cstheme="minorHAnsi"/>
                <w:shd w:val="clear" w:color="auto" w:fill="FFFFFF"/>
              </w:rPr>
              <w:t>Emily - how many evaluators and epis do you have in total dedicated to 1815 or 1817 efforts?</w:t>
            </w:r>
          </w:p>
          <w:p w14:paraId="42545F53" w14:textId="4A43F282" w:rsidR="003C2FB7" w:rsidRDefault="003C2FB7" w:rsidP="0097225A">
            <w:pPr>
              <w:shd w:val="clear" w:color="auto" w:fill="FFFFFF"/>
              <w:spacing w:after="0" w:line="240" w:lineRule="auto"/>
              <w:rPr>
                <w:rFonts w:asciiTheme="minorHAnsi" w:hAnsiTheme="minorHAnsi" w:cstheme="minorHAnsi"/>
                <w:shd w:val="clear" w:color="auto" w:fill="FFFFFF"/>
              </w:rPr>
            </w:pPr>
          </w:p>
          <w:p w14:paraId="2BBB4776" w14:textId="2AA9C7FA"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(MN) – </w:t>
            </w:r>
            <w:r w:rsidRPr="003C2FB7">
              <w:rPr>
                <w:rFonts w:asciiTheme="minorHAnsi" w:hAnsiTheme="minorHAnsi" w:cstheme="minorHAnsi"/>
                <w:shd w:val="clear" w:color="auto" w:fill="FFFFFF"/>
              </w:rPr>
              <w:t>We have one dedicated Epi for each unit, one shared Epi, one shared Evaluator, and an additional evaluator in the Diabetes Unit</w:t>
            </w:r>
          </w:p>
          <w:p w14:paraId="48DC3C7F" w14:textId="6EC76C7E" w:rsidR="003C2FB7" w:rsidRDefault="003C2FB7" w:rsidP="0097225A">
            <w:pPr>
              <w:shd w:val="clear" w:color="auto" w:fill="FFFFFF"/>
              <w:spacing w:after="0" w:line="240" w:lineRule="auto"/>
              <w:rPr>
                <w:rFonts w:asciiTheme="minorHAnsi" w:hAnsiTheme="minorHAnsi" w:cstheme="minorHAnsi"/>
                <w:shd w:val="clear" w:color="auto" w:fill="FFFFFF"/>
              </w:rPr>
            </w:pPr>
          </w:p>
          <w:p w14:paraId="739A1AD3" w14:textId="106EA63A"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Caitlyn </w:t>
            </w:r>
            <w:proofErr w:type="spellStart"/>
            <w:r>
              <w:rPr>
                <w:rFonts w:asciiTheme="minorHAnsi" w:hAnsiTheme="minorHAnsi" w:cstheme="minorHAnsi"/>
                <w:shd w:val="clear" w:color="auto" w:fill="FFFFFF"/>
              </w:rPr>
              <w:t>Jasumbeck</w:t>
            </w:r>
            <w:proofErr w:type="spellEnd"/>
            <w:r>
              <w:rPr>
                <w:rFonts w:asciiTheme="minorHAnsi" w:hAnsiTheme="minorHAnsi" w:cstheme="minorHAnsi"/>
                <w:shd w:val="clear" w:color="auto" w:fill="FFFFFF"/>
              </w:rPr>
              <w:t xml:space="preserve"> – </w:t>
            </w:r>
            <w:r w:rsidRPr="003C2FB7">
              <w:rPr>
                <w:rFonts w:asciiTheme="minorHAnsi" w:hAnsiTheme="minorHAnsi" w:cstheme="minorHAnsi"/>
                <w:shd w:val="clear" w:color="auto" w:fill="FFFFFF"/>
              </w:rPr>
              <w:t xml:space="preserve">UT has two Epi/Evaluators, one does all reporting (PM and evaluation) for Cat. </w:t>
            </w:r>
            <w:proofErr w:type="gramStart"/>
            <w:r w:rsidRPr="003C2FB7">
              <w:rPr>
                <w:rFonts w:asciiTheme="minorHAnsi" w:hAnsiTheme="minorHAnsi" w:cstheme="minorHAnsi"/>
                <w:shd w:val="clear" w:color="auto" w:fill="FFFFFF"/>
              </w:rPr>
              <w:t>A</w:t>
            </w:r>
            <w:proofErr w:type="gramEnd"/>
            <w:r w:rsidRPr="003C2FB7">
              <w:rPr>
                <w:rFonts w:asciiTheme="minorHAnsi" w:hAnsiTheme="minorHAnsi" w:cstheme="minorHAnsi"/>
                <w:shd w:val="clear" w:color="auto" w:fill="FFFFFF"/>
              </w:rPr>
              <w:t xml:space="preserve"> 1815 and 1817 and the other does everything (PM and evaluation) for Cat. B 1815 and 1817.</w:t>
            </w:r>
          </w:p>
          <w:p w14:paraId="652FC53E" w14:textId="376B7335" w:rsidR="003C2FB7" w:rsidRDefault="003C2FB7" w:rsidP="0097225A">
            <w:pPr>
              <w:shd w:val="clear" w:color="auto" w:fill="FFFFFF"/>
              <w:spacing w:after="0" w:line="240" w:lineRule="auto"/>
              <w:rPr>
                <w:rFonts w:asciiTheme="minorHAnsi" w:hAnsiTheme="minorHAnsi" w:cstheme="minorHAnsi"/>
                <w:shd w:val="clear" w:color="auto" w:fill="FFFFFF"/>
              </w:rPr>
            </w:pPr>
          </w:p>
          <w:p w14:paraId="302F99BD" w14:textId="309D4D02" w:rsidR="003C2FB7" w:rsidRDefault="003C2FB7" w:rsidP="0097225A">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Adiran</w:t>
            </w:r>
            <w:proofErr w:type="spellEnd"/>
            <w:r>
              <w:rPr>
                <w:rFonts w:asciiTheme="minorHAnsi" w:hAnsiTheme="minorHAnsi" w:cstheme="minorHAnsi"/>
                <w:shd w:val="clear" w:color="auto" w:fill="FFFFFF"/>
              </w:rPr>
              <w:t xml:space="preserve"> Zeh – We have a category A evaluator and a Category B evaluator across the 2 grants. </w:t>
            </w:r>
          </w:p>
          <w:p w14:paraId="4DADE75F" w14:textId="77777777" w:rsidR="00391D5C" w:rsidRDefault="00391D5C" w:rsidP="0097225A">
            <w:pPr>
              <w:shd w:val="clear" w:color="auto" w:fill="FFFFFF"/>
              <w:spacing w:after="0" w:line="240" w:lineRule="auto"/>
              <w:rPr>
                <w:rFonts w:asciiTheme="minorHAnsi" w:hAnsiTheme="minorHAnsi" w:cstheme="minorHAnsi"/>
                <w:shd w:val="clear" w:color="auto" w:fill="FFFFFF"/>
              </w:rPr>
            </w:pPr>
          </w:p>
          <w:p w14:paraId="17E27EDA" w14:textId="77777777"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Emily Styles (MN) - </w:t>
            </w:r>
            <w:r w:rsidRPr="003C2FB7">
              <w:rPr>
                <w:rFonts w:asciiTheme="minorHAnsi" w:hAnsiTheme="minorHAnsi" w:cstheme="minorHAnsi"/>
                <w:shd w:val="clear" w:color="auto" w:fill="FFFFFF"/>
              </w:rPr>
              <w:t>Total of 5 staff</w:t>
            </w:r>
          </w:p>
          <w:p w14:paraId="2438D402" w14:textId="77777777" w:rsidR="003C2FB7" w:rsidRDefault="003C2FB7" w:rsidP="0097225A">
            <w:pPr>
              <w:shd w:val="clear" w:color="auto" w:fill="FFFFFF"/>
              <w:spacing w:after="0" w:line="240" w:lineRule="auto"/>
              <w:rPr>
                <w:rFonts w:asciiTheme="minorHAnsi" w:hAnsiTheme="minorHAnsi" w:cstheme="minorHAnsi"/>
                <w:shd w:val="clear" w:color="auto" w:fill="FFFFFF"/>
              </w:rPr>
            </w:pPr>
          </w:p>
          <w:p w14:paraId="0898CBFF" w14:textId="77777777"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Julie Cleaton (AK) - </w:t>
            </w:r>
            <w:r w:rsidRPr="003C2FB7">
              <w:rPr>
                <w:rFonts w:asciiTheme="minorHAnsi" w:hAnsiTheme="minorHAnsi" w:cstheme="minorHAnsi"/>
                <w:shd w:val="clear" w:color="auto" w:fill="FFFFFF"/>
              </w:rPr>
              <w:t>Alaska has one epi/evaluator for 1815 (no 1817), and I started recently so last year the 3 program managers tracked performance measures</w:t>
            </w:r>
            <w:r>
              <w:rPr>
                <w:rFonts w:asciiTheme="minorHAnsi" w:hAnsiTheme="minorHAnsi" w:cstheme="minorHAnsi"/>
                <w:shd w:val="clear" w:color="auto" w:fill="FFFFFF"/>
              </w:rPr>
              <w:t>.</w:t>
            </w:r>
          </w:p>
          <w:p w14:paraId="104D5640" w14:textId="77777777" w:rsidR="003C2FB7" w:rsidRDefault="003C2FB7" w:rsidP="0097225A">
            <w:pPr>
              <w:shd w:val="clear" w:color="auto" w:fill="FFFFFF"/>
              <w:spacing w:after="0" w:line="240" w:lineRule="auto"/>
              <w:rPr>
                <w:rFonts w:asciiTheme="minorHAnsi" w:hAnsiTheme="minorHAnsi" w:cstheme="minorHAnsi"/>
                <w:shd w:val="clear" w:color="auto" w:fill="FFFFFF"/>
              </w:rPr>
            </w:pPr>
          </w:p>
          <w:p w14:paraId="1745470B" w14:textId="77777777"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Brittany Richo (NC) - </w:t>
            </w:r>
            <w:r w:rsidRPr="003C2FB7">
              <w:rPr>
                <w:rFonts w:asciiTheme="minorHAnsi" w:hAnsiTheme="minorHAnsi" w:cstheme="minorHAnsi"/>
                <w:shd w:val="clear" w:color="auto" w:fill="FFFFFF"/>
              </w:rPr>
              <w:t>we have two evaluators who do epi work as well across the board for 1807, 1815 ,1817</w:t>
            </w:r>
          </w:p>
          <w:p w14:paraId="73C86E39" w14:textId="77777777" w:rsidR="003C2FB7" w:rsidRDefault="003C2FB7" w:rsidP="0097225A">
            <w:pPr>
              <w:shd w:val="clear" w:color="auto" w:fill="FFFFFF"/>
              <w:spacing w:after="0" w:line="240" w:lineRule="auto"/>
              <w:rPr>
                <w:rFonts w:asciiTheme="minorHAnsi" w:hAnsiTheme="minorHAnsi" w:cstheme="minorHAnsi"/>
                <w:shd w:val="clear" w:color="auto" w:fill="FFFFFF"/>
              </w:rPr>
            </w:pPr>
          </w:p>
          <w:p w14:paraId="5A65EA02" w14:textId="77777777" w:rsidR="003C2FB7" w:rsidRDefault="003C2FB7"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Jessica Marcinkevage (WA) - </w:t>
            </w:r>
            <w:r w:rsidRPr="003C2FB7">
              <w:rPr>
                <w:rFonts w:asciiTheme="minorHAnsi" w:hAnsiTheme="minorHAnsi" w:cstheme="minorHAnsi"/>
                <w:shd w:val="clear" w:color="auto" w:fill="FFFFFF"/>
              </w:rPr>
              <w:t xml:space="preserve">WA has 1 evaluator each for Cat A and Cat B, and an eval supervisor who oversees all evaluation for </w:t>
            </w:r>
            <w:proofErr w:type="gramStart"/>
            <w:r w:rsidRPr="003C2FB7">
              <w:rPr>
                <w:rFonts w:asciiTheme="minorHAnsi" w:hAnsiTheme="minorHAnsi" w:cstheme="minorHAnsi"/>
                <w:shd w:val="clear" w:color="auto" w:fill="FFFFFF"/>
              </w:rPr>
              <w:t>all of</w:t>
            </w:r>
            <w:proofErr w:type="gramEnd"/>
            <w:r w:rsidRPr="003C2FB7">
              <w:rPr>
                <w:rFonts w:asciiTheme="minorHAnsi" w:hAnsiTheme="minorHAnsi" w:cstheme="minorHAnsi"/>
                <w:shd w:val="clear" w:color="auto" w:fill="FFFFFF"/>
              </w:rPr>
              <w:t xml:space="preserve"> our CDC grants</w:t>
            </w:r>
            <w:r>
              <w:rPr>
                <w:rFonts w:asciiTheme="minorHAnsi" w:hAnsiTheme="minorHAnsi" w:cstheme="minorHAnsi"/>
                <w:shd w:val="clear" w:color="auto" w:fill="FFFFFF"/>
              </w:rPr>
              <w:t xml:space="preserve">. </w:t>
            </w:r>
            <w:r w:rsidRPr="003C2FB7">
              <w:rPr>
                <w:rFonts w:asciiTheme="minorHAnsi" w:hAnsiTheme="minorHAnsi" w:cstheme="minorHAnsi"/>
                <w:shd w:val="clear" w:color="auto" w:fill="FFFFFF"/>
              </w:rPr>
              <w:t>We try to rely on the program for some data collection and reporting, though that doesn't always pan out</w:t>
            </w:r>
            <w:r>
              <w:rPr>
                <w:rFonts w:asciiTheme="minorHAnsi" w:hAnsiTheme="minorHAnsi" w:cstheme="minorHAnsi"/>
                <w:shd w:val="clear" w:color="auto" w:fill="FFFFFF"/>
              </w:rPr>
              <w:t>.</w:t>
            </w:r>
          </w:p>
          <w:p w14:paraId="32E656BC" w14:textId="77777777" w:rsidR="00362358" w:rsidRDefault="00362358" w:rsidP="0097225A">
            <w:pPr>
              <w:shd w:val="clear" w:color="auto" w:fill="FFFFFF"/>
              <w:spacing w:after="0" w:line="240" w:lineRule="auto"/>
              <w:rPr>
                <w:rFonts w:asciiTheme="minorHAnsi" w:hAnsiTheme="minorHAnsi" w:cstheme="minorHAnsi"/>
                <w:shd w:val="clear" w:color="auto" w:fill="FFFFFF"/>
              </w:rPr>
            </w:pPr>
          </w:p>
          <w:p w14:paraId="3330EC50" w14:textId="77777777" w:rsidR="00362358" w:rsidRDefault="00362358"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Brittany (NC) - O</w:t>
            </w:r>
            <w:r w:rsidRPr="00362358">
              <w:rPr>
                <w:rFonts w:asciiTheme="minorHAnsi" w:hAnsiTheme="minorHAnsi" w:cstheme="minorHAnsi"/>
                <w:shd w:val="clear" w:color="auto" w:fill="FFFFFF"/>
              </w:rPr>
              <w:t>ur programs are also very responsive in our data collection.</w:t>
            </w:r>
          </w:p>
          <w:p w14:paraId="03993C62" w14:textId="77777777" w:rsidR="00362358" w:rsidRDefault="00362358" w:rsidP="0097225A">
            <w:pPr>
              <w:shd w:val="clear" w:color="auto" w:fill="FFFFFF"/>
              <w:spacing w:after="0" w:line="240" w:lineRule="auto"/>
              <w:rPr>
                <w:rFonts w:asciiTheme="minorHAnsi" w:hAnsiTheme="minorHAnsi" w:cstheme="minorHAnsi"/>
                <w:shd w:val="clear" w:color="auto" w:fill="FFFFFF"/>
              </w:rPr>
            </w:pPr>
          </w:p>
          <w:p w14:paraId="2F4EDC74" w14:textId="77777777" w:rsidR="00362358" w:rsidRDefault="00362358"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Linda Carter - </w:t>
            </w:r>
            <w:r w:rsidRPr="00362358">
              <w:rPr>
                <w:rFonts w:asciiTheme="minorHAnsi" w:hAnsiTheme="minorHAnsi" w:cstheme="minorHAnsi"/>
                <w:shd w:val="clear" w:color="auto" w:fill="FFFFFF"/>
              </w:rPr>
              <w:t>Maryland has 1815 only; we technically have about 1.3 FTE evaluators, but I have also been covering the state BRFSS program.  Ola is our new Epi - that position was vacant for most of the last year, so we'll start getting more epi help soon!</w:t>
            </w:r>
          </w:p>
          <w:p w14:paraId="6EA92F01" w14:textId="77777777" w:rsidR="00362358" w:rsidRDefault="00362358" w:rsidP="0097225A">
            <w:pPr>
              <w:shd w:val="clear" w:color="auto" w:fill="FFFFFF"/>
              <w:spacing w:after="0" w:line="240" w:lineRule="auto"/>
              <w:rPr>
                <w:rFonts w:asciiTheme="minorHAnsi" w:hAnsiTheme="minorHAnsi" w:cstheme="minorHAnsi"/>
                <w:shd w:val="clear" w:color="auto" w:fill="FFFFFF"/>
              </w:rPr>
            </w:pPr>
          </w:p>
          <w:p w14:paraId="5B2FB641" w14:textId="77777777" w:rsidR="00362358" w:rsidRDefault="00362358" w:rsidP="0097225A">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Mengy</w:t>
            </w:r>
            <w:proofErr w:type="spellEnd"/>
            <w:r>
              <w:rPr>
                <w:rFonts w:asciiTheme="minorHAnsi" w:hAnsiTheme="minorHAnsi" w:cstheme="minorHAnsi"/>
                <w:shd w:val="clear" w:color="auto" w:fill="FFFFFF"/>
              </w:rPr>
              <w:t xml:space="preserve"> Li (KS) - </w:t>
            </w:r>
            <w:r w:rsidRPr="00362358">
              <w:rPr>
                <w:rFonts w:asciiTheme="minorHAnsi" w:hAnsiTheme="minorHAnsi" w:cstheme="minorHAnsi"/>
                <w:shd w:val="clear" w:color="auto" w:fill="FFFFFF"/>
              </w:rPr>
              <w:t xml:space="preserve">KS has one external evaluator dedicated for 1815 evaluation and partially supervising 1817 Cat B work. One epi responsible for both 1815 and 1817 PMs and 1817 eval reports. One additional epi </w:t>
            </w:r>
            <w:proofErr w:type="gramStart"/>
            <w:r w:rsidRPr="00362358">
              <w:rPr>
                <w:rFonts w:asciiTheme="minorHAnsi" w:hAnsiTheme="minorHAnsi" w:cstheme="minorHAnsi"/>
                <w:shd w:val="clear" w:color="auto" w:fill="FFFFFF"/>
              </w:rPr>
              <w:t>supervise</w:t>
            </w:r>
            <w:proofErr w:type="gramEnd"/>
            <w:r w:rsidRPr="00362358">
              <w:rPr>
                <w:rFonts w:asciiTheme="minorHAnsi" w:hAnsiTheme="minorHAnsi" w:cstheme="minorHAnsi"/>
                <w:shd w:val="clear" w:color="auto" w:fill="FFFFFF"/>
              </w:rPr>
              <w:t xml:space="preserve"> all the work. KS get funded for 1815 A and B and 1817 Cat B.</w:t>
            </w:r>
          </w:p>
          <w:p w14:paraId="7E55BEB3" w14:textId="77777777" w:rsidR="00362358" w:rsidRDefault="00362358" w:rsidP="0097225A">
            <w:pPr>
              <w:shd w:val="clear" w:color="auto" w:fill="FFFFFF"/>
              <w:spacing w:after="0" w:line="240" w:lineRule="auto"/>
              <w:rPr>
                <w:rFonts w:asciiTheme="minorHAnsi" w:hAnsiTheme="minorHAnsi" w:cstheme="minorHAnsi"/>
                <w:shd w:val="clear" w:color="auto" w:fill="FFFFFF"/>
              </w:rPr>
            </w:pPr>
          </w:p>
          <w:p w14:paraId="737A1973" w14:textId="77777777" w:rsidR="003F1B32" w:rsidRDefault="003F1B32"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Deirdre (San Diego) - </w:t>
            </w:r>
            <w:r w:rsidRPr="003F1B32">
              <w:rPr>
                <w:rFonts w:asciiTheme="minorHAnsi" w:hAnsiTheme="minorHAnsi" w:cstheme="minorHAnsi"/>
                <w:shd w:val="clear" w:color="auto" w:fill="FFFFFF"/>
              </w:rPr>
              <w:t xml:space="preserve">Managing 1817 Category B evaluation at .30 FTE </w:t>
            </w:r>
            <w:proofErr w:type="gramStart"/>
            <w:r w:rsidRPr="003F1B32">
              <w:rPr>
                <w:rFonts w:asciiTheme="minorHAnsi" w:hAnsiTheme="minorHAnsi" w:cstheme="minorHAnsi"/>
                <w:shd w:val="clear" w:color="auto" w:fill="FFFFFF"/>
              </w:rPr>
              <w:t>at the moment</w:t>
            </w:r>
            <w:proofErr w:type="gramEnd"/>
            <w:r w:rsidRPr="003F1B32">
              <w:rPr>
                <w:rFonts w:asciiTheme="minorHAnsi" w:hAnsiTheme="minorHAnsi" w:cstheme="minorHAnsi"/>
                <w:shd w:val="clear" w:color="auto" w:fill="FFFFFF"/>
              </w:rPr>
              <w:t>.</w:t>
            </w:r>
          </w:p>
          <w:p w14:paraId="68E097E4" w14:textId="77777777" w:rsidR="003F1B32" w:rsidRDefault="003F1B32" w:rsidP="0097225A">
            <w:pPr>
              <w:shd w:val="clear" w:color="auto" w:fill="FFFFFF"/>
              <w:spacing w:after="0" w:line="240" w:lineRule="auto"/>
              <w:rPr>
                <w:rFonts w:asciiTheme="minorHAnsi" w:hAnsiTheme="minorHAnsi" w:cstheme="minorHAnsi"/>
                <w:shd w:val="clear" w:color="auto" w:fill="FFFFFF"/>
              </w:rPr>
            </w:pPr>
          </w:p>
          <w:p w14:paraId="4930F770" w14:textId="390FD925" w:rsidR="003F1B32" w:rsidRDefault="003F1B32" w:rsidP="0097225A">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Donald Perry - </w:t>
            </w:r>
            <w:r w:rsidRPr="003F1B32">
              <w:rPr>
                <w:rFonts w:asciiTheme="minorHAnsi" w:hAnsiTheme="minorHAnsi" w:cstheme="minorHAnsi"/>
                <w:shd w:val="clear" w:color="auto" w:fill="FFFFFF"/>
              </w:rPr>
              <w:t>TN has 2 people in total (epi/evaluators) for all 1815 evaluation and performance measurement functions.  However, these 2 people have responsibilities across all our chronic disease programs in the state as well.</w:t>
            </w:r>
          </w:p>
          <w:p w14:paraId="50AD051A" w14:textId="0B2FF0AE" w:rsidR="003F1B32" w:rsidRPr="00E767FC" w:rsidRDefault="003F1B32" w:rsidP="0097225A">
            <w:pPr>
              <w:shd w:val="clear" w:color="auto" w:fill="FFFFFF"/>
              <w:spacing w:after="0" w:line="240" w:lineRule="auto"/>
              <w:rPr>
                <w:rFonts w:asciiTheme="minorHAnsi" w:hAnsiTheme="minorHAnsi" w:cstheme="minorHAnsi"/>
                <w:shd w:val="clear" w:color="auto" w:fill="FFFFFF"/>
              </w:rPr>
            </w:pPr>
          </w:p>
        </w:tc>
        <w:tc>
          <w:tcPr>
            <w:tcW w:w="1782" w:type="dxa"/>
            <w:tcBorders>
              <w:top w:val="single" w:sz="4" w:space="0" w:color="808080"/>
              <w:left w:val="single" w:sz="4" w:space="0" w:color="808080"/>
              <w:bottom w:val="single" w:sz="4" w:space="0" w:color="808080"/>
            </w:tcBorders>
          </w:tcPr>
          <w:p w14:paraId="18A99515" w14:textId="77777777" w:rsidR="00391D5C" w:rsidRPr="0097512B" w:rsidRDefault="00391D5C" w:rsidP="00B93151">
            <w:pPr>
              <w:spacing w:after="0" w:line="240" w:lineRule="auto"/>
              <w:rPr>
                <w:rFonts w:asciiTheme="minorHAnsi" w:hAnsiTheme="minorHAnsi" w:cstheme="minorHAnsi"/>
              </w:rPr>
            </w:pPr>
          </w:p>
        </w:tc>
      </w:tr>
      <w:tr w:rsidR="00391D5C" w:rsidRPr="0097512B" w14:paraId="1C74B762" w14:textId="77777777" w:rsidTr="00391D5C">
        <w:trPr>
          <w:trHeight w:val="458"/>
        </w:trPr>
        <w:tc>
          <w:tcPr>
            <w:tcW w:w="9888" w:type="dxa"/>
            <w:gridSpan w:val="4"/>
            <w:tcBorders>
              <w:top w:val="single" w:sz="4" w:space="0" w:color="808080"/>
              <w:left w:val="single" w:sz="4" w:space="0" w:color="808080"/>
              <w:bottom w:val="single" w:sz="4" w:space="0" w:color="808080"/>
            </w:tcBorders>
          </w:tcPr>
          <w:p w14:paraId="3A03CD79" w14:textId="651A1BF6" w:rsidR="00391D5C" w:rsidRPr="00391D5C" w:rsidRDefault="00391D5C" w:rsidP="00391D5C">
            <w:pPr>
              <w:spacing w:after="0" w:line="240" w:lineRule="auto"/>
              <w:rPr>
                <w:rFonts w:asciiTheme="minorHAnsi" w:hAnsiTheme="minorHAnsi" w:cstheme="minorHAnsi"/>
                <w:b/>
                <w:bCs/>
              </w:rPr>
            </w:pPr>
            <w:r w:rsidRPr="00391D5C">
              <w:rPr>
                <w:rFonts w:asciiTheme="minorHAnsi" w:hAnsiTheme="minorHAnsi" w:cstheme="minorHAnsi"/>
                <w:b/>
                <w:bCs/>
              </w:rPr>
              <w:lastRenderedPageBreak/>
              <w:t>Adjourn</w:t>
            </w:r>
            <w:r>
              <w:rPr>
                <w:rFonts w:asciiTheme="minorHAnsi" w:hAnsiTheme="minorHAnsi" w:cstheme="minorHAnsi"/>
                <w:b/>
                <w:bCs/>
              </w:rPr>
              <w:t>-Happy Holidays from Your EEC Leads and Consultants!</w:t>
            </w:r>
          </w:p>
          <w:p w14:paraId="2ABC7F84" w14:textId="45A4E165" w:rsidR="00391D5C" w:rsidRPr="0097512B" w:rsidRDefault="00391D5C" w:rsidP="00391D5C">
            <w:pPr>
              <w:spacing w:after="0" w:line="240" w:lineRule="auto"/>
              <w:rPr>
                <w:rFonts w:asciiTheme="minorHAnsi" w:hAnsiTheme="minorHAnsi" w:cstheme="minorHAnsi"/>
              </w:rPr>
            </w:pPr>
            <w:r w:rsidRPr="0097512B">
              <w:rPr>
                <w:rFonts w:asciiTheme="minorHAnsi" w:hAnsiTheme="minorHAnsi" w:cstheme="minorHAnsi"/>
              </w:rPr>
              <w:t xml:space="preserve">Next meeting Wednesday, </w:t>
            </w:r>
            <w:r>
              <w:rPr>
                <w:rFonts w:asciiTheme="minorHAnsi" w:hAnsiTheme="minorHAnsi" w:cstheme="minorHAnsi"/>
              </w:rPr>
              <w:t xml:space="preserve">January 8 </w:t>
            </w:r>
            <w:r w:rsidRPr="0097512B">
              <w:rPr>
                <w:rFonts w:asciiTheme="minorHAnsi" w:hAnsiTheme="minorHAnsi" w:cstheme="minorHAnsi"/>
              </w:rPr>
              <w:t xml:space="preserve">at 2pm ET. Please email any agenda items to MaryCatherine or </w:t>
            </w:r>
            <w:r>
              <w:rPr>
                <w:rFonts w:asciiTheme="minorHAnsi" w:hAnsiTheme="minorHAnsi" w:cstheme="minorHAnsi"/>
              </w:rPr>
              <w:t>Hannah</w:t>
            </w:r>
          </w:p>
        </w:tc>
      </w:tr>
    </w:tbl>
    <w:p w14:paraId="44ABE891" w14:textId="3AAA86FA" w:rsidR="005143F5" w:rsidRPr="0097512B" w:rsidRDefault="005143F5" w:rsidP="0087245C">
      <w:pPr>
        <w:spacing w:after="120" w:line="360" w:lineRule="auto"/>
        <w:rPr>
          <w:rFonts w:asciiTheme="minorHAnsi" w:hAnsiTheme="minorHAnsi" w:cstheme="minorHAnsi"/>
          <w:color w:val="808080"/>
        </w:rPr>
      </w:pPr>
    </w:p>
    <w:p w14:paraId="3B08F931" w14:textId="375903C5" w:rsidR="00395706"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lastRenderedPageBreak/>
        <w:t>Other News and Updates</w:t>
      </w:r>
    </w:p>
    <w:p w14:paraId="7996BEB4" w14:textId="64871EC9" w:rsidR="001E75AA" w:rsidRDefault="001E75AA" w:rsidP="00C31D89">
      <w:pPr>
        <w:rPr>
          <w:rFonts w:asciiTheme="minorHAnsi" w:hAnsiTheme="minorHAnsi" w:cstheme="minorHAnsi"/>
        </w:rPr>
      </w:pPr>
    </w:p>
    <w:p w14:paraId="2EB50154" w14:textId="60DDB772" w:rsidR="00015F8D" w:rsidRPr="00015F8D" w:rsidRDefault="00015F8D" w:rsidP="00C31D89">
      <w:pPr>
        <w:rPr>
          <w:rFonts w:asciiTheme="minorHAnsi" w:hAnsiTheme="minorHAnsi" w:cstheme="minorHAnsi"/>
          <w:b/>
          <w:bCs/>
        </w:rPr>
      </w:pPr>
      <w:r>
        <w:rPr>
          <w:rFonts w:asciiTheme="minorHAnsi" w:hAnsiTheme="minorHAnsi" w:cstheme="minorHAnsi"/>
          <w:b/>
          <w:bCs/>
        </w:rPr>
        <w:t>Job Opening – Utah Department of Health Epidemiologist/Evaluator</w:t>
      </w:r>
    </w:p>
    <w:p w14:paraId="0396B848" w14:textId="167368C6" w:rsidR="00015F8D" w:rsidRPr="00015F8D" w:rsidRDefault="00015F8D" w:rsidP="00015F8D">
      <w:pPr>
        <w:rPr>
          <w:rFonts w:asciiTheme="minorHAnsi" w:hAnsiTheme="minorHAnsi" w:cstheme="minorHAnsi"/>
        </w:rPr>
      </w:pPr>
      <w:r w:rsidRPr="00015F8D">
        <w:rPr>
          <w:rFonts w:asciiTheme="minorHAnsi" w:hAnsiTheme="minorHAnsi" w:cstheme="minorHAnsi"/>
        </w:rPr>
        <w:t>Utah Department of Health has a recruitment open for the following position in the EPICC Program working in heart disease prevention with health systems:</w:t>
      </w:r>
    </w:p>
    <w:p w14:paraId="4828607F" w14:textId="77777777" w:rsidR="00015F8D" w:rsidRPr="00015F8D" w:rsidRDefault="00015F8D" w:rsidP="00015F8D">
      <w:pPr>
        <w:pStyle w:val="ListParagraph"/>
        <w:numPr>
          <w:ilvl w:val="0"/>
          <w:numId w:val="40"/>
        </w:numPr>
        <w:rPr>
          <w:rFonts w:asciiTheme="minorHAnsi" w:hAnsiTheme="minorHAnsi" w:cstheme="minorHAnsi"/>
        </w:rPr>
      </w:pPr>
      <w:r w:rsidRPr="00015F8D">
        <w:rPr>
          <w:rFonts w:asciiTheme="minorHAnsi" w:hAnsiTheme="minorHAnsi" w:cstheme="minorHAnsi"/>
        </w:rPr>
        <w:t>Epidemiologist/Evaluator</w:t>
      </w:r>
    </w:p>
    <w:p w14:paraId="48785D37" w14:textId="259D25B7" w:rsidR="00015F8D" w:rsidRPr="00015F8D" w:rsidRDefault="00015F8D" w:rsidP="00015F8D">
      <w:pPr>
        <w:pStyle w:val="ListParagraph"/>
        <w:numPr>
          <w:ilvl w:val="0"/>
          <w:numId w:val="40"/>
        </w:numPr>
        <w:rPr>
          <w:rFonts w:asciiTheme="minorHAnsi" w:hAnsiTheme="minorHAnsi" w:cstheme="minorHAnsi"/>
        </w:rPr>
      </w:pPr>
      <w:r w:rsidRPr="00015F8D">
        <w:rPr>
          <w:rFonts w:asciiTheme="minorHAnsi" w:hAnsiTheme="minorHAnsi" w:cstheme="minorHAnsi"/>
        </w:rPr>
        <w:t>$24.49-$27.50</w:t>
      </w:r>
    </w:p>
    <w:p w14:paraId="4C9CE52A" w14:textId="77777777" w:rsidR="00015F8D" w:rsidRPr="00015F8D" w:rsidRDefault="00015F8D" w:rsidP="00015F8D">
      <w:pPr>
        <w:pStyle w:val="ListParagraph"/>
        <w:numPr>
          <w:ilvl w:val="0"/>
          <w:numId w:val="40"/>
        </w:numPr>
        <w:rPr>
          <w:rFonts w:asciiTheme="minorHAnsi" w:hAnsiTheme="minorHAnsi" w:cstheme="minorHAnsi"/>
        </w:rPr>
      </w:pPr>
      <w:r w:rsidRPr="00015F8D">
        <w:rPr>
          <w:rFonts w:asciiTheme="minorHAnsi" w:hAnsiTheme="minorHAnsi" w:cstheme="minorHAnsi"/>
        </w:rPr>
        <w:t>This is a full-time, career service position with benefits.</w:t>
      </w:r>
    </w:p>
    <w:p w14:paraId="3A106276" w14:textId="77777777" w:rsidR="00015F8D" w:rsidRPr="00015F8D" w:rsidRDefault="00015F8D" w:rsidP="00015F8D">
      <w:pPr>
        <w:pStyle w:val="ListParagraph"/>
        <w:numPr>
          <w:ilvl w:val="0"/>
          <w:numId w:val="40"/>
        </w:numPr>
        <w:rPr>
          <w:rFonts w:asciiTheme="minorHAnsi" w:hAnsiTheme="minorHAnsi" w:cstheme="minorHAnsi"/>
        </w:rPr>
      </w:pPr>
      <w:r w:rsidRPr="00015F8D">
        <w:rPr>
          <w:rFonts w:asciiTheme="minorHAnsi" w:hAnsiTheme="minorHAnsi" w:cstheme="minorHAnsi"/>
        </w:rPr>
        <w:t>Requisition # 22234</w:t>
      </w:r>
    </w:p>
    <w:p w14:paraId="219E196B" w14:textId="77777777" w:rsidR="00015F8D" w:rsidRPr="00015F8D" w:rsidRDefault="00015F8D" w:rsidP="00015F8D">
      <w:pPr>
        <w:pStyle w:val="ListParagraph"/>
        <w:numPr>
          <w:ilvl w:val="0"/>
          <w:numId w:val="40"/>
        </w:numPr>
        <w:rPr>
          <w:rFonts w:asciiTheme="minorHAnsi" w:hAnsiTheme="minorHAnsi" w:cstheme="minorHAnsi"/>
        </w:rPr>
      </w:pPr>
      <w:r w:rsidRPr="00015F8D">
        <w:rPr>
          <w:rFonts w:asciiTheme="minorHAnsi" w:hAnsiTheme="minorHAnsi" w:cstheme="minorHAnsi"/>
        </w:rPr>
        <w:t xml:space="preserve">Closes:   01/02/2020 at 11:59 pm MST </w:t>
      </w:r>
    </w:p>
    <w:p w14:paraId="0DA27CF2" w14:textId="6A0C78BE" w:rsidR="00015F8D" w:rsidRPr="001E75AA" w:rsidRDefault="00015F8D" w:rsidP="00015F8D">
      <w:pPr>
        <w:rPr>
          <w:rFonts w:asciiTheme="minorHAnsi" w:hAnsiTheme="minorHAnsi" w:cstheme="minorHAnsi"/>
        </w:rPr>
      </w:pPr>
      <w:r w:rsidRPr="00015F8D">
        <w:rPr>
          <w:rFonts w:asciiTheme="minorHAnsi" w:hAnsiTheme="minorHAnsi" w:cstheme="minorHAnsi"/>
        </w:rPr>
        <w:t xml:space="preserve">In order to be considered for an interview for these positions, you will need to apply on-line at </w:t>
      </w:r>
      <w:hyperlink r:id="rId24" w:history="1">
        <w:r w:rsidRPr="006A4AF5">
          <w:rPr>
            <w:rStyle w:val="Hyperlink"/>
            <w:rFonts w:asciiTheme="minorHAnsi" w:hAnsiTheme="minorHAnsi" w:cstheme="minorHAnsi"/>
          </w:rPr>
          <w:t>https://statejobs.utah.gov</w:t>
        </w:r>
      </w:hyperlink>
      <w:r w:rsidRPr="00015F8D">
        <w:rPr>
          <w:rFonts w:asciiTheme="minorHAnsi" w:hAnsiTheme="minorHAnsi" w:cstheme="minorHAnsi"/>
        </w:rPr>
        <w:t xml:space="preserve">.  If you have not done so already, you will need to create a job seeker account.   </w:t>
      </w:r>
    </w:p>
    <w:sectPr w:rsidR="00015F8D" w:rsidRPr="001E75AA" w:rsidSect="006F45A0">
      <w:headerReference w:type="default" r:id="rId25"/>
      <w:footerReference w:type="default" r:id="rId26"/>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A12D" w14:textId="77777777" w:rsidR="00EC46F7" w:rsidRDefault="00EC46F7" w:rsidP="00923BEA">
      <w:pPr>
        <w:spacing w:after="0" w:line="240" w:lineRule="auto"/>
      </w:pPr>
      <w:r>
        <w:separator/>
      </w:r>
    </w:p>
  </w:endnote>
  <w:endnote w:type="continuationSeparator" w:id="0">
    <w:p w14:paraId="7696B2F2" w14:textId="77777777" w:rsidR="00EC46F7" w:rsidRDefault="00EC46F7"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EC59AE">
      <w:rPr>
        <w:rFonts w:ascii="Tw Cen MT" w:hAnsi="Tw Cen MT" w:cs="Arial"/>
        <w:noProof/>
        <w:color w:val="808080"/>
        <w:sz w:val="20"/>
      </w:rPr>
      <w:t>3</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B3AD" w14:textId="77777777" w:rsidR="00EC46F7" w:rsidRDefault="00EC46F7" w:rsidP="00923BEA">
      <w:pPr>
        <w:spacing w:after="0" w:line="240" w:lineRule="auto"/>
      </w:pPr>
      <w:r>
        <w:separator/>
      </w:r>
    </w:p>
  </w:footnote>
  <w:footnote w:type="continuationSeparator" w:id="0">
    <w:p w14:paraId="38C892B3" w14:textId="77777777" w:rsidR="00EC46F7" w:rsidRDefault="00EC46F7"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10F3"/>
    <w:multiLevelType w:val="hybridMultilevel"/>
    <w:tmpl w:val="B828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7AE4"/>
    <w:multiLevelType w:val="hybridMultilevel"/>
    <w:tmpl w:val="B674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50B9"/>
    <w:multiLevelType w:val="multilevel"/>
    <w:tmpl w:val="1F72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87C16"/>
    <w:multiLevelType w:val="multilevel"/>
    <w:tmpl w:val="3292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9469E"/>
    <w:multiLevelType w:val="multilevel"/>
    <w:tmpl w:val="BD5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33188"/>
    <w:multiLevelType w:val="hybridMultilevel"/>
    <w:tmpl w:val="B0F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9"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A0398"/>
    <w:multiLevelType w:val="multilevel"/>
    <w:tmpl w:val="174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0230E"/>
    <w:multiLevelType w:val="hybridMultilevel"/>
    <w:tmpl w:val="6E288796"/>
    <w:lvl w:ilvl="0" w:tplc="7DEC5EDA">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1917E1"/>
    <w:multiLevelType w:val="hybridMultilevel"/>
    <w:tmpl w:val="9C4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F33611"/>
    <w:multiLevelType w:val="multilevel"/>
    <w:tmpl w:val="CEC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D1CD4"/>
    <w:multiLevelType w:val="hybridMultilevel"/>
    <w:tmpl w:val="4B16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C38B8"/>
    <w:multiLevelType w:val="hybridMultilevel"/>
    <w:tmpl w:val="AB54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0F52707"/>
    <w:multiLevelType w:val="multilevel"/>
    <w:tmpl w:val="F6E8C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F839BF"/>
    <w:multiLevelType w:val="multilevel"/>
    <w:tmpl w:val="212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8"/>
  </w:num>
  <w:num w:numId="6">
    <w:abstractNumId w:val="37"/>
  </w:num>
  <w:num w:numId="7">
    <w:abstractNumId w:val="39"/>
  </w:num>
  <w:num w:numId="8">
    <w:abstractNumId w:val="33"/>
  </w:num>
  <w:num w:numId="9">
    <w:abstractNumId w:val="17"/>
  </w:num>
  <w:num w:numId="10">
    <w:abstractNumId w:val="26"/>
  </w:num>
  <w:num w:numId="11">
    <w:abstractNumId w:val="22"/>
  </w:num>
  <w:num w:numId="12">
    <w:abstractNumId w:val="29"/>
  </w:num>
  <w:num w:numId="13">
    <w:abstractNumId w:val="11"/>
  </w:num>
  <w:num w:numId="14">
    <w:abstractNumId w:val="35"/>
  </w:num>
  <w:num w:numId="15">
    <w:abstractNumId w:val="25"/>
  </w:num>
  <w:num w:numId="16">
    <w:abstractNumId w:val="5"/>
  </w:num>
  <w:num w:numId="17">
    <w:abstractNumId w:val="14"/>
  </w:num>
  <w:num w:numId="18">
    <w:abstractNumId w:val="38"/>
  </w:num>
  <w:num w:numId="19">
    <w:abstractNumId w:val="19"/>
  </w:num>
  <w:num w:numId="20">
    <w:abstractNumId w:val="9"/>
  </w:num>
  <w:num w:numId="21">
    <w:abstractNumId w:val="7"/>
  </w:num>
  <w:num w:numId="22">
    <w:abstractNumId w:val="3"/>
  </w:num>
  <w:num w:numId="23">
    <w:abstractNumId w:val="0"/>
  </w:num>
  <w:num w:numId="24">
    <w:abstractNumId w:val="32"/>
  </w:num>
  <w:num w:numId="25">
    <w:abstractNumId w:val="12"/>
  </w:num>
  <w:num w:numId="26">
    <w:abstractNumId w:val="24"/>
  </w:num>
  <w:num w:numId="27">
    <w:abstractNumId w:val="20"/>
  </w:num>
  <w:num w:numId="28">
    <w:abstractNumId w:val="23"/>
  </w:num>
  <w:num w:numId="29">
    <w:abstractNumId w:val="15"/>
  </w:num>
  <w:num w:numId="30">
    <w:abstractNumId w:val="31"/>
  </w:num>
  <w:num w:numId="31">
    <w:abstractNumId w:val="28"/>
  </w:num>
  <w:num w:numId="32">
    <w:abstractNumId w:val="4"/>
  </w:num>
  <w:num w:numId="33">
    <w:abstractNumId w:val="36"/>
  </w:num>
  <w:num w:numId="34">
    <w:abstractNumId w:val="34"/>
  </w:num>
  <w:num w:numId="35">
    <w:abstractNumId w:val="6"/>
  </w:num>
  <w:num w:numId="36">
    <w:abstractNumId w:val="30"/>
  </w:num>
  <w:num w:numId="37">
    <w:abstractNumId w:val="2"/>
  </w:num>
  <w:num w:numId="38">
    <w:abstractNumId w:val="21"/>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203E"/>
    <w:rsid w:val="0001594A"/>
    <w:rsid w:val="00015F8D"/>
    <w:rsid w:val="0003656A"/>
    <w:rsid w:val="00042164"/>
    <w:rsid w:val="00042714"/>
    <w:rsid w:val="000519C4"/>
    <w:rsid w:val="0006179F"/>
    <w:rsid w:val="00064300"/>
    <w:rsid w:val="00073D2E"/>
    <w:rsid w:val="00084884"/>
    <w:rsid w:val="00091A51"/>
    <w:rsid w:val="00094369"/>
    <w:rsid w:val="00096305"/>
    <w:rsid w:val="000A23EA"/>
    <w:rsid w:val="000C1F54"/>
    <w:rsid w:val="000E0AB3"/>
    <w:rsid w:val="000E4B88"/>
    <w:rsid w:val="000E6219"/>
    <w:rsid w:val="001143A7"/>
    <w:rsid w:val="0011612C"/>
    <w:rsid w:val="00126774"/>
    <w:rsid w:val="001273F0"/>
    <w:rsid w:val="0013107F"/>
    <w:rsid w:val="00135E26"/>
    <w:rsid w:val="0013788A"/>
    <w:rsid w:val="0014151C"/>
    <w:rsid w:val="00145A56"/>
    <w:rsid w:val="00155504"/>
    <w:rsid w:val="001609C0"/>
    <w:rsid w:val="00161EC8"/>
    <w:rsid w:val="001757AF"/>
    <w:rsid w:val="00184754"/>
    <w:rsid w:val="00186752"/>
    <w:rsid w:val="00193A66"/>
    <w:rsid w:val="00197179"/>
    <w:rsid w:val="001A12FB"/>
    <w:rsid w:val="001A2F95"/>
    <w:rsid w:val="001B0344"/>
    <w:rsid w:val="001B1D9B"/>
    <w:rsid w:val="001B38FD"/>
    <w:rsid w:val="001B461E"/>
    <w:rsid w:val="001C4B6A"/>
    <w:rsid w:val="001D5E7B"/>
    <w:rsid w:val="001D7E20"/>
    <w:rsid w:val="001E0ACA"/>
    <w:rsid w:val="001E75AA"/>
    <w:rsid w:val="001E776D"/>
    <w:rsid w:val="001F0D1A"/>
    <w:rsid w:val="001F2572"/>
    <w:rsid w:val="001F64A0"/>
    <w:rsid w:val="002052C6"/>
    <w:rsid w:val="00207B5C"/>
    <w:rsid w:val="002158AD"/>
    <w:rsid w:val="002314B4"/>
    <w:rsid w:val="0023389F"/>
    <w:rsid w:val="00241872"/>
    <w:rsid w:val="00274148"/>
    <w:rsid w:val="002748E3"/>
    <w:rsid w:val="00274F86"/>
    <w:rsid w:val="00280E52"/>
    <w:rsid w:val="00281FEC"/>
    <w:rsid w:val="00286429"/>
    <w:rsid w:val="00287593"/>
    <w:rsid w:val="0029326A"/>
    <w:rsid w:val="002A0FFB"/>
    <w:rsid w:val="002A33C2"/>
    <w:rsid w:val="002A43A7"/>
    <w:rsid w:val="002B444C"/>
    <w:rsid w:val="002C358C"/>
    <w:rsid w:val="002C37B6"/>
    <w:rsid w:val="002D1865"/>
    <w:rsid w:val="002E1221"/>
    <w:rsid w:val="002E3A82"/>
    <w:rsid w:val="002E7460"/>
    <w:rsid w:val="002F4EFB"/>
    <w:rsid w:val="00311B42"/>
    <w:rsid w:val="003235C8"/>
    <w:rsid w:val="003254EB"/>
    <w:rsid w:val="00327B34"/>
    <w:rsid w:val="00342473"/>
    <w:rsid w:val="00342FDD"/>
    <w:rsid w:val="00354836"/>
    <w:rsid w:val="00362358"/>
    <w:rsid w:val="003753F9"/>
    <w:rsid w:val="00376FCA"/>
    <w:rsid w:val="00377871"/>
    <w:rsid w:val="00377BD0"/>
    <w:rsid w:val="003813DE"/>
    <w:rsid w:val="00381555"/>
    <w:rsid w:val="00385DBE"/>
    <w:rsid w:val="00391D5C"/>
    <w:rsid w:val="0039390B"/>
    <w:rsid w:val="00395706"/>
    <w:rsid w:val="003A185B"/>
    <w:rsid w:val="003A4FE6"/>
    <w:rsid w:val="003C0388"/>
    <w:rsid w:val="003C2FB7"/>
    <w:rsid w:val="003C61A7"/>
    <w:rsid w:val="003C64A0"/>
    <w:rsid w:val="003C6EB1"/>
    <w:rsid w:val="003E31C3"/>
    <w:rsid w:val="003E6A0F"/>
    <w:rsid w:val="003F134B"/>
    <w:rsid w:val="003F1B32"/>
    <w:rsid w:val="00401AF6"/>
    <w:rsid w:val="0040539C"/>
    <w:rsid w:val="004133C2"/>
    <w:rsid w:val="004152CF"/>
    <w:rsid w:val="00416DD2"/>
    <w:rsid w:val="00426CB4"/>
    <w:rsid w:val="0046766A"/>
    <w:rsid w:val="004702BA"/>
    <w:rsid w:val="00480EC1"/>
    <w:rsid w:val="00482D25"/>
    <w:rsid w:val="00493001"/>
    <w:rsid w:val="004944D2"/>
    <w:rsid w:val="004B0D0A"/>
    <w:rsid w:val="004B3E77"/>
    <w:rsid w:val="004C4866"/>
    <w:rsid w:val="004D0484"/>
    <w:rsid w:val="004E6543"/>
    <w:rsid w:val="004F7021"/>
    <w:rsid w:val="00507616"/>
    <w:rsid w:val="005143F5"/>
    <w:rsid w:val="00514BEB"/>
    <w:rsid w:val="005153E2"/>
    <w:rsid w:val="0053121A"/>
    <w:rsid w:val="00536AA3"/>
    <w:rsid w:val="00537641"/>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1664"/>
    <w:rsid w:val="005B221B"/>
    <w:rsid w:val="005B30E9"/>
    <w:rsid w:val="005B3720"/>
    <w:rsid w:val="005C2955"/>
    <w:rsid w:val="005C7110"/>
    <w:rsid w:val="005C77DB"/>
    <w:rsid w:val="005D378B"/>
    <w:rsid w:val="005D475E"/>
    <w:rsid w:val="005D5A48"/>
    <w:rsid w:val="005D63AD"/>
    <w:rsid w:val="005D7B92"/>
    <w:rsid w:val="005E6900"/>
    <w:rsid w:val="005F24CB"/>
    <w:rsid w:val="005F3EE4"/>
    <w:rsid w:val="0060321F"/>
    <w:rsid w:val="0061162E"/>
    <w:rsid w:val="0061176A"/>
    <w:rsid w:val="00617EC8"/>
    <w:rsid w:val="00621C59"/>
    <w:rsid w:val="0062375E"/>
    <w:rsid w:val="00625F1A"/>
    <w:rsid w:val="00655C8E"/>
    <w:rsid w:val="00662E72"/>
    <w:rsid w:val="0068532F"/>
    <w:rsid w:val="0068795D"/>
    <w:rsid w:val="00687E22"/>
    <w:rsid w:val="00690605"/>
    <w:rsid w:val="00692CC5"/>
    <w:rsid w:val="0069339C"/>
    <w:rsid w:val="00693722"/>
    <w:rsid w:val="00694C4A"/>
    <w:rsid w:val="006969C8"/>
    <w:rsid w:val="006A10E7"/>
    <w:rsid w:val="006A7A76"/>
    <w:rsid w:val="006B517B"/>
    <w:rsid w:val="006C3BA0"/>
    <w:rsid w:val="006C4469"/>
    <w:rsid w:val="006E51E7"/>
    <w:rsid w:val="006F45A0"/>
    <w:rsid w:val="006F785F"/>
    <w:rsid w:val="007234BD"/>
    <w:rsid w:val="00732707"/>
    <w:rsid w:val="0073290D"/>
    <w:rsid w:val="00735C1B"/>
    <w:rsid w:val="007378F3"/>
    <w:rsid w:val="00741EE6"/>
    <w:rsid w:val="007437F8"/>
    <w:rsid w:val="007460DB"/>
    <w:rsid w:val="007470D8"/>
    <w:rsid w:val="00747D43"/>
    <w:rsid w:val="00752E1D"/>
    <w:rsid w:val="007727BD"/>
    <w:rsid w:val="0078233E"/>
    <w:rsid w:val="00787677"/>
    <w:rsid w:val="007900A7"/>
    <w:rsid w:val="007932F7"/>
    <w:rsid w:val="0079383C"/>
    <w:rsid w:val="007A5983"/>
    <w:rsid w:val="007A76BA"/>
    <w:rsid w:val="007B44CF"/>
    <w:rsid w:val="007C480D"/>
    <w:rsid w:val="007C5858"/>
    <w:rsid w:val="007C6E67"/>
    <w:rsid w:val="007D1BCF"/>
    <w:rsid w:val="007D2735"/>
    <w:rsid w:val="007E551C"/>
    <w:rsid w:val="007E59B2"/>
    <w:rsid w:val="0080240B"/>
    <w:rsid w:val="008053FF"/>
    <w:rsid w:val="00806142"/>
    <w:rsid w:val="008179A3"/>
    <w:rsid w:val="008258D8"/>
    <w:rsid w:val="00825F13"/>
    <w:rsid w:val="00831AB6"/>
    <w:rsid w:val="00836629"/>
    <w:rsid w:val="008516E6"/>
    <w:rsid w:val="00853CF3"/>
    <w:rsid w:val="0086567C"/>
    <w:rsid w:val="0087245C"/>
    <w:rsid w:val="00882667"/>
    <w:rsid w:val="008858D4"/>
    <w:rsid w:val="008A4039"/>
    <w:rsid w:val="008C6FC1"/>
    <w:rsid w:val="008D04EF"/>
    <w:rsid w:val="008D0641"/>
    <w:rsid w:val="008D1A49"/>
    <w:rsid w:val="008E1FEF"/>
    <w:rsid w:val="008E2277"/>
    <w:rsid w:val="008E2298"/>
    <w:rsid w:val="008E70C7"/>
    <w:rsid w:val="008E7DB8"/>
    <w:rsid w:val="008F0353"/>
    <w:rsid w:val="008F151C"/>
    <w:rsid w:val="0090071B"/>
    <w:rsid w:val="00900949"/>
    <w:rsid w:val="00915C7F"/>
    <w:rsid w:val="00916057"/>
    <w:rsid w:val="009174A7"/>
    <w:rsid w:val="00923BEA"/>
    <w:rsid w:val="00925A07"/>
    <w:rsid w:val="00932A06"/>
    <w:rsid w:val="00933FE8"/>
    <w:rsid w:val="009403E8"/>
    <w:rsid w:val="0094309D"/>
    <w:rsid w:val="0094600F"/>
    <w:rsid w:val="00952B66"/>
    <w:rsid w:val="00952CCD"/>
    <w:rsid w:val="00955E9E"/>
    <w:rsid w:val="00960B08"/>
    <w:rsid w:val="00967F90"/>
    <w:rsid w:val="0097225A"/>
    <w:rsid w:val="0097260A"/>
    <w:rsid w:val="0097512B"/>
    <w:rsid w:val="009909B0"/>
    <w:rsid w:val="009A36CC"/>
    <w:rsid w:val="009C211F"/>
    <w:rsid w:val="009C42E7"/>
    <w:rsid w:val="009C440E"/>
    <w:rsid w:val="009C506A"/>
    <w:rsid w:val="009E6D31"/>
    <w:rsid w:val="00A06048"/>
    <w:rsid w:val="00A07391"/>
    <w:rsid w:val="00A111E5"/>
    <w:rsid w:val="00A14B87"/>
    <w:rsid w:val="00A1637A"/>
    <w:rsid w:val="00A27D5F"/>
    <w:rsid w:val="00A30635"/>
    <w:rsid w:val="00A33C16"/>
    <w:rsid w:val="00A376E0"/>
    <w:rsid w:val="00A60958"/>
    <w:rsid w:val="00A666E3"/>
    <w:rsid w:val="00A8007A"/>
    <w:rsid w:val="00A809FB"/>
    <w:rsid w:val="00A82BD8"/>
    <w:rsid w:val="00A85431"/>
    <w:rsid w:val="00A91AC7"/>
    <w:rsid w:val="00AA22FD"/>
    <w:rsid w:val="00AA2978"/>
    <w:rsid w:val="00AA2DF7"/>
    <w:rsid w:val="00AB0430"/>
    <w:rsid w:val="00AB3B24"/>
    <w:rsid w:val="00AB3F47"/>
    <w:rsid w:val="00AB6BFB"/>
    <w:rsid w:val="00AC36F7"/>
    <w:rsid w:val="00AC50B5"/>
    <w:rsid w:val="00AC69CE"/>
    <w:rsid w:val="00AD474E"/>
    <w:rsid w:val="00AE0FE2"/>
    <w:rsid w:val="00AE6FC8"/>
    <w:rsid w:val="00AF071E"/>
    <w:rsid w:val="00AF2B4B"/>
    <w:rsid w:val="00B034BD"/>
    <w:rsid w:val="00B14FA1"/>
    <w:rsid w:val="00B16D3C"/>
    <w:rsid w:val="00B23FAC"/>
    <w:rsid w:val="00B371DA"/>
    <w:rsid w:val="00B43440"/>
    <w:rsid w:val="00B43860"/>
    <w:rsid w:val="00B46801"/>
    <w:rsid w:val="00B46F9F"/>
    <w:rsid w:val="00B55EC9"/>
    <w:rsid w:val="00B57CC4"/>
    <w:rsid w:val="00B672AC"/>
    <w:rsid w:val="00B7130E"/>
    <w:rsid w:val="00B93151"/>
    <w:rsid w:val="00BA43F6"/>
    <w:rsid w:val="00BB3C32"/>
    <w:rsid w:val="00BB4F52"/>
    <w:rsid w:val="00BD3C43"/>
    <w:rsid w:val="00BD3FED"/>
    <w:rsid w:val="00BD7878"/>
    <w:rsid w:val="00BE190F"/>
    <w:rsid w:val="00BE3621"/>
    <w:rsid w:val="00BE6CA2"/>
    <w:rsid w:val="00BF44FF"/>
    <w:rsid w:val="00BF4632"/>
    <w:rsid w:val="00BF651E"/>
    <w:rsid w:val="00C112BF"/>
    <w:rsid w:val="00C13C05"/>
    <w:rsid w:val="00C2114B"/>
    <w:rsid w:val="00C23DBE"/>
    <w:rsid w:val="00C25C58"/>
    <w:rsid w:val="00C31D89"/>
    <w:rsid w:val="00C322EB"/>
    <w:rsid w:val="00C349C3"/>
    <w:rsid w:val="00C34D90"/>
    <w:rsid w:val="00C358E9"/>
    <w:rsid w:val="00C36DAA"/>
    <w:rsid w:val="00C37B21"/>
    <w:rsid w:val="00C43D25"/>
    <w:rsid w:val="00C52716"/>
    <w:rsid w:val="00C615F9"/>
    <w:rsid w:val="00C61E5C"/>
    <w:rsid w:val="00C65121"/>
    <w:rsid w:val="00C675DC"/>
    <w:rsid w:val="00C72DCC"/>
    <w:rsid w:val="00C86361"/>
    <w:rsid w:val="00C91F86"/>
    <w:rsid w:val="00C94CD6"/>
    <w:rsid w:val="00CA10B8"/>
    <w:rsid w:val="00CA5EE5"/>
    <w:rsid w:val="00CB236F"/>
    <w:rsid w:val="00CB3C52"/>
    <w:rsid w:val="00CC413A"/>
    <w:rsid w:val="00CC4F2D"/>
    <w:rsid w:val="00CC5E0E"/>
    <w:rsid w:val="00CC6089"/>
    <w:rsid w:val="00CC740C"/>
    <w:rsid w:val="00CD336E"/>
    <w:rsid w:val="00CE14B1"/>
    <w:rsid w:val="00D00125"/>
    <w:rsid w:val="00D006AC"/>
    <w:rsid w:val="00D04357"/>
    <w:rsid w:val="00D22CEE"/>
    <w:rsid w:val="00D24727"/>
    <w:rsid w:val="00D2506A"/>
    <w:rsid w:val="00D407A4"/>
    <w:rsid w:val="00D44302"/>
    <w:rsid w:val="00D53015"/>
    <w:rsid w:val="00D5429E"/>
    <w:rsid w:val="00D5639C"/>
    <w:rsid w:val="00D60FD6"/>
    <w:rsid w:val="00D70AD8"/>
    <w:rsid w:val="00D72BAC"/>
    <w:rsid w:val="00D75770"/>
    <w:rsid w:val="00D90878"/>
    <w:rsid w:val="00DA0002"/>
    <w:rsid w:val="00DA6E2B"/>
    <w:rsid w:val="00DD5A7D"/>
    <w:rsid w:val="00DE4128"/>
    <w:rsid w:val="00DE57ED"/>
    <w:rsid w:val="00DE76E9"/>
    <w:rsid w:val="00DF39BB"/>
    <w:rsid w:val="00DF3A10"/>
    <w:rsid w:val="00DF6768"/>
    <w:rsid w:val="00E06603"/>
    <w:rsid w:val="00E1318C"/>
    <w:rsid w:val="00E14606"/>
    <w:rsid w:val="00E14F5F"/>
    <w:rsid w:val="00E15A48"/>
    <w:rsid w:val="00E246C6"/>
    <w:rsid w:val="00E306C4"/>
    <w:rsid w:val="00E368D5"/>
    <w:rsid w:val="00E47BE4"/>
    <w:rsid w:val="00E55289"/>
    <w:rsid w:val="00E60697"/>
    <w:rsid w:val="00E61AEF"/>
    <w:rsid w:val="00E63420"/>
    <w:rsid w:val="00E67C2D"/>
    <w:rsid w:val="00E760E4"/>
    <w:rsid w:val="00E767FC"/>
    <w:rsid w:val="00E82A2B"/>
    <w:rsid w:val="00E84F8E"/>
    <w:rsid w:val="00E94802"/>
    <w:rsid w:val="00E96275"/>
    <w:rsid w:val="00EA1E57"/>
    <w:rsid w:val="00EA1E5D"/>
    <w:rsid w:val="00EA2DB2"/>
    <w:rsid w:val="00EA3B85"/>
    <w:rsid w:val="00EA7D20"/>
    <w:rsid w:val="00EB3946"/>
    <w:rsid w:val="00EC46F7"/>
    <w:rsid w:val="00EC59AE"/>
    <w:rsid w:val="00EC6B32"/>
    <w:rsid w:val="00ED0CA1"/>
    <w:rsid w:val="00ED3A0D"/>
    <w:rsid w:val="00EE10DB"/>
    <w:rsid w:val="00EE221A"/>
    <w:rsid w:val="00EE2C70"/>
    <w:rsid w:val="00EE5961"/>
    <w:rsid w:val="00EF2AE0"/>
    <w:rsid w:val="00EF4A9D"/>
    <w:rsid w:val="00EF4E8B"/>
    <w:rsid w:val="00EF6FE7"/>
    <w:rsid w:val="00F048F7"/>
    <w:rsid w:val="00F07A9E"/>
    <w:rsid w:val="00F12276"/>
    <w:rsid w:val="00F126AA"/>
    <w:rsid w:val="00F1293D"/>
    <w:rsid w:val="00F150D8"/>
    <w:rsid w:val="00F17158"/>
    <w:rsid w:val="00F2022E"/>
    <w:rsid w:val="00F31B90"/>
    <w:rsid w:val="00F32782"/>
    <w:rsid w:val="00F328E4"/>
    <w:rsid w:val="00F42ABF"/>
    <w:rsid w:val="00F43CC2"/>
    <w:rsid w:val="00F44282"/>
    <w:rsid w:val="00F52B9A"/>
    <w:rsid w:val="00F6001F"/>
    <w:rsid w:val="00F74088"/>
    <w:rsid w:val="00F819F4"/>
    <w:rsid w:val="00F869B2"/>
    <w:rsid w:val="00F90AC7"/>
    <w:rsid w:val="00F915D4"/>
    <w:rsid w:val="00F953E3"/>
    <w:rsid w:val="00FA5280"/>
    <w:rsid w:val="00FA77DD"/>
    <w:rsid w:val="00FB6459"/>
    <w:rsid w:val="00FC46B6"/>
    <w:rsid w:val="00FE064E"/>
    <w:rsid w:val="00FE0C47"/>
    <w:rsid w:val="00FE1E96"/>
    <w:rsid w:val="00FE46C8"/>
    <w:rsid w:val="00FF015D"/>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styleId="UnresolvedMention">
    <w:name w:val="Unresolved Mention"/>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 w:type="character" w:customStyle="1" w:styleId="mark77f3mdoqy">
    <w:name w:val="mark77f3mdoqy"/>
    <w:basedOn w:val="DefaultParagraphFont"/>
    <w:rsid w:val="004B3E77"/>
  </w:style>
  <w:style w:type="character" w:styleId="Emphasis">
    <w:name w:val="Emphasis"/>
    <w:basedOn w:val="DefaultParagraphFont"/>
    <w:uiPriority w:val="20"/>
    <w:qFormat/>
    <w:rsid w:val="004B3E77"/>
    <w:rPr>
      <w:i/>
      <w:iCs/>
    </w:rPr>
  </w:style>
  <w:style w:type="character" w:customStyle="1" w:styleId="markaoys06pqo">
    <w:name w:val="markaoys06pqo"/>
    <w:basedOn w:val="DefaultParagraphFont"/>
    <w:rsid w:val="004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197737027">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30478829">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579360617">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125633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johnson@dshs.texas.gov" TargetMode="External"/><Relationship Id="rId18" Type="http://schemas.openxmlformats.org/officeDocument/2006/relationships/hyperlink" Target="https://cste.confex.com/cste/2020/cfp.cg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ronicdisease.org/page/CVH_EEC" TargetMode="External"/><Relationship Id="rId7" Type="http://schemas.openxmlformats.org/officeDocument/2006/relationships/webSettings" Target="webSettings.xml"/><Relationship Id="rId12" Type="http://schemas.openxmlformats.org/officeDocument/2006/relationships/hyperlink" Target="mailto:Shelby.vadjunec@dhs.wisconsin.gov" TargetMode="External"/><Relationship Id="rId17" Type="http://schemas.openxmlformats.org/officeDocument/2006/relationships/hyperlink" Target="mailto:hherold@chronicdisease.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hyperlink" Target="https://www.cdc.gov/pcd/issues/2019/18_067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kaye@heatlh.ny.gov" TargetMode="External"/><Relationship Id="rId24" Type="http://schemas.openxmlformats.org/officeDocument/2006/relationships/hyperlink" Target="https://statejobs.utah.gov" TargetMode="External"/><Relationship Id="rId5" Type="http://schemas.openxmlformats.org/officeDocument/2006/relationships/styles" Target="styles.xml"/><Relationship Id="rId15" Type="http://schemas.openxmlformats.org/officeDocument/2006/relationships/hyperlink" Target="mailto:mcjones@chronicdisease.org" TargetMode="External"/><Relationship Id="rId23" Type="http://schemas.openxmlformats.org/officeDocument/2006/relationships/hyperlink" Target="mailto:Ampwebsupport@cdc.gov" TargetMode="External"/><Relationship Id="rId28" Type="http://schemas.openxmlformats.org/officeDocument/2006/relationships/theme" Target="theme/theme1.xml"/><Relationship Id="rId10" Type="http://schemas.openxmlformats.org/officeDocument/2006/relationships/hyperlink" Target="https://chronicdisease.zoom.us/meeting/register/d036cbbd925610a07510d14dfea9e911" TargetMode="External"/><Relationship Id="rId19" Type="http://schemas.openxmlformats.org/officeDocument/2006/relationships/hyperlink" Target="https://nacdd.sjc1.qualtrics.com/jfe/form/SV_b8Bx8BWycAB7ac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ril.hendrickson@state.co.us" TargetMode="External"/><Relationship Id="rId22" Type="http://schemas.openxmlformats.org/officeDocument/2006/relationships/hyperlink" Target="https://secure-web.cisco.com/1TFX4sW4BJjt1vcyJ6bzs57EW7sYAF0tCWVEqQglyEmv7YEenJN0y7quYZg-xF0gmT2bh-S8m52OmqannIw6TeTL3mmHiV71dcGUdYEaQxt9uq5sCnszLEcpbhVganQgsItDuuJMhWYK0-lKwjllYkfBomyHrmDNjS9ytWchhTkbAJdgrorT-BNZcTU0ci8zhlmULQSCr5Li_hD-r0QPjMp7Bv0u3JUxnTPp1zSYL8yM8dR4_cZCX9OTkWqvCqa1vaQpjjPJpFauF_yp3BbZhqw/https%3A%2F%2Fondieh.adobeconnect.com%2Fpb7jdvx7u0e9%2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2020-01-15T14:41:00Z</dcterms:created>
  <dcterms:modified xsi:type="dcterms:W3CDTF">2020-01-15T14:41:00Z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