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21F0E" w14:textId="77777777" w:rsidR="00390EFF" w:rsidRDefault="00390EFF" w:rsidP="009B2CCD">
      <w:pPr>
        <w:spacing w:after="0" w:line="240" w:lineRule="auto"/>
        <w:jc w:val="center"/>
        <w:rPr>
          <w:b/>
          <w:color w:val="4472C4" w:themeColor="accent5"/>
          <w:sz w:val="24"/>
          <w:szCs w:val="24"/>
        </w:rPr>
      </w:pPr>
    </w:p>
    <w:p w14:paraId="154CE4A7" w14:textId="452A6859" w:rsidR="00446174" w:rsidRPr="00446174" w:rsidRDefault="00390EFF" w:rsidP="00390EFF">
      <w:pPr>
        <w:spacing w:after="0" w:line="240" w:lineRule="auto"/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 xml:space="preserve">DP18-1815 </w:t>
      </w:r>
      <w:r w:rsidR="00446174" w:rsidRPr="00446174">
        <w:rPr>
          <w:b/>
          <w:color w:val="4472C4" w:themeColor="accent5"/>
          <w:sz w:val="24"/>
          <w:szCs w:val="24"/>
        </w:rPr>
        <w:t>CATEGORY A</w:t>
      </w:r>
    </w:p>
    <w:p w14:paraId="41EC8800" w14:textId="3BC11610" w:rsidR="00446174" w:rsidRPr="00446174" w:rsidRDefault="00446174" w:rsidP="00446174">
      <w:pPr>
        <w:spacing w:after="0" w:line="240" w:lineRule="auto"/>
        <w:jc w:val="center"/>
        <w:rPr>
          <w:b/>
          <w:color w:val="4472C4" w:themeColor="accent5"/>
          <w:sz w:val="24"/>
          <w:szCs w:val="24"/>
        </w:rPr>
      </w:pPr>
      <w:r w:rsidRPr="00446174">
        <w:rPr>
          <w:b/>
          <w:color w:val="4472C4" w:themeColor="accent5"/>
          <w:sz w:val="24"/>
          <w:szCs w:val="24"/>
        </w:rPr>
        <w:t xml:space="preserve">Year </w:t>
      </w:r>
      <w:r w:rsidR="007B1EE1">
        <w:rPr>
          <w:b/>
          <w:color w:val="4472C4" w:themeColor="accent5"/>
          <w:sz w:val="24"/>
          <w:szCs w:val="24"/>
        </w:rPr>
        <w:t>3</w:t>
      </w:r>
      <w:r w:rsidRPr="00446174">
        <w:rPr>
          <w:b/>
          <w:color w:val="4472C4" w:themeColor="accent5"/>
          <w:sz w:val="24"/>
          <w:szCs w:val="24"/>
        </w:rPr>
        <w:t xml:space="preserve"> Evaluation Plan Coversheet </w:t>
      </w:r>
    </w:p>
    <w:p w14:paraId="2A2A3DB8" w14:textId="77777777" w:rsidR="00446174" w:rsidRPr="00446174" w:rsidRDefault="00446174" w:rsidP="00446174"/>
    <w:p w14:paraId="318E8DE4" w14:textId="77777777" w:rsidR="00446174" w:rsidRPr="00093019" w:rsidRDefault="00446174" w:rsidP="00446174">
      <w:pPr>
        <w:pStyle w:val="Heading2"/>
        <w:ind w:left="0"/>
        <w:rPr>
          <w:rFonts w:cstheme="minorHAnsi"/>
          <w:sz w:val="22"/>
        </w:rPr>
      </w:pPr>
      <w:r w:rsidRPr="00093019">
        <w:rPr>
          <w:rFonts w:cstheme="minorHAnsi"/>
          <w:sz w:val="22"/>
        </w:rPr>
        <w:t>Instructions</w:t>
      </w:r>
      <w:r w:rsidR="009B2CCD" w:rsidRPr="00093019">
        <w:rPr>
          <w:rFonts w:cstheme="minorHAnsi"/>
          <w:sz w:val="22"/>
        </w:rPr>
        <w:t>:</w:t>
      </w:r>
    </w:p>
    <w:p w14:paraId="44E639B2" w14:textId="564DE164" w:rsidR="009B2CCD" w:rsidRPr="00093019" w:rsidRDefault="00446174" w:rsidP="00446174">
      <w:pPr>
        <w:spacing w:after="0" w:line="240" w:lineRule="auto"/>
        <w:rPr>
          <w:rFonts w:cstheme="minorHAnsi"/>
        </w:rPr>
      </w:pPr>
      <w:r w:rsidRPr="00093019">
        <w:rPr>
          <w:rFonts w:cstheme="minorHAnsi"/>
        </w:rPr>
        <w:t>Please update your comprehensive evaluation plan based o</w:t>
      </w:r>
      <w:r w:rsidR="00F56BDD" w:rsidRPr="00093019">
        <w:rPr>
          <w:rFonts w:cstheme="minorHAnsi"/>
        </w:rPr>
        <w:t>n</w:t>
      </w:r>
      <w:r w:rsidRPr="00093019">
        <w:rPr>
          <w:rFonts w:cstheme="minorHAnsi"/>
        </w:rPr>
        <w:t xml:space="preserve"> any changes, updates</w:t>
      </w:r>
      <w:r w:rsidR="00F56BDD" w:rsidRPr="00093019">
        <w:rPr>
          <w:rFonts w:cstheme="minorHAnsi"/>
        </w:rPr>
        <w:t>,</w:t>
      </w:r>
      <w:r w:rsidRPr="00093019">
        <w:rPr>
          <w:rFonts w:cstheme="minorHAnsi"/>
        </w:rPr>
        <w:t xml:space="preserve"> or barriers to implementation of your </w:t>
      </w:r>
      <w:r w:rsidR="009A39B5">
        <w:rPr>
          <w:rFonts w:cstheme="minorHAnsi"/>
        </w:rPr>
        <w:t>Year 2 Evaluation P</w:t>
      </w:r>
      <w:r w:rsidRPr="00093019">
        <w:rPr>
          <w:rFonts w:cstheme="minorHAnsi"/>
        </w:rPr>
        <w:t xml:space="preserve">lan.  Please highlight any changes in yellow.  If there are no changes, please </w:t>
      </w:r>
      <w:r w:rsidR="009A39B5">
        <w:rPr>
          <w:rFonts w:cstheme="minorHAnsi"/>
        </w:rPr>
        <w:t xml:space="preserve">rename Year 3 Evaluation Plan, </w:t>
      </w:r>
      <w:bookmarkStart w:id="0" w:name="_GoBack"/>
      <w:bookmarkEnd w:id="0"/>
      <w:r w:rsidRPr="00093019">
        <w:rPr>
          <w:rFonts w:cstheme="minorHAnsi"/>
        </w:rPr>
        <w:t>re-submit</w:t>
      </w:r>
      <w:r w:rsidR="00F56BDD" w:rsidRPr="00093019">
        <w:rPr>
          <w:rFonts w:cstheme="minorHAnsi"/>
        </w:rPr>
        <w:t>,</w:t>
      </w:r>
      <w:r w:rsidRPr="00093019">
        <w:rPr>
          <w:rFonts w:cstheme="minorHAnsi"/>
        </w:rPr>
        <w:t xml:space="preserve"> and state that there were no changes made</w:t>
      </w:r>
      <w:r w:rsidR="00093019" w:rsidRPr="00093019">
        <w:rPr>
          <w:rFonts w:cstheme="minorHAnsi"/>
        </w:rPr>
        <w:t xml:space="preserve"> below.</w:t>
      </w:r>
    </w:p>
    <w:p w14:paraId="4F4041A6" w14:textId="77777777" w:rsidR="009B2CCD" w:rsidRPr="00093019" w:rsidRDefault="009B2CCD" w:rsidP="009B2CCD">
      <w:pPr>
        <w:pStyle w:val="Heading2"/>
        <w:ind w:left="0"/>
        <w:rPr>
          <w:rFonts w:cstheme="minorHAnsi"/>
          <w:sz w:val="22"/>
        </w:rPr>
      </w:pPr>
      <w:r w:rsidRPr="00093019">
        <w:rPr>
          <w:rFonts w:cstheme="minorHAnsi"/>
          <w:sz w:val="22"/>
        </w:rPr>
        <w:t>Select one:</w:t>
      </w:r>
    </w:p>
    <w:p w14:paraId="3EFFC58F" w14:textId="79784391" w:rsidR="0090030E" w:rsidRPr="00093019" w:rsidRDefault="009B2CCD" w:rsidP="00407862">
      <w:pPr>
        <w:rPr>
          <w:rFonts w:cstheme="minorHAnsi"/>
        </w:rPr>
      </w:pPr>
      <w:r w:rsidRPr="00093019">
        <w:rPr>
          <w:rFonts w:ascii="Segoe UI Symbol" w:hAnsi="Segoe UI Symbol" w:cs="Segoe UI Symbol"/>
        </w:rPr>
        <w:t>☐</w:t>
      </w:r>
      <w:r w:rsidRPr="00093019">
        <w:rPr>
          <w:rFonts w:cstheme="minorHAnsi"/>
        </w:rPr>
        <w:t xml:space="preserve"> No changes made to </w:t>
      </w:r>
      <w:r w:rsidR="00F434F5" w:rsidRPr="00093019">
        <w:rPr>
          <w:rFonts w:cstheme="minorHAnsi"/>
        </w:rPr>
        <w:t xml:space="preserve">Year </w:t>
      </w:r>
      <w:r w:rsidR="007B1EE1" w:rsidRPr="00093019">
        <w:rPr>
          <w:rFonts w:cstheme="minorHAnsi"/>
        </w:rPr>
        <w:t>2</w:t>
      </w:r>
      <w:r w:rsidR="00F434F5" w:rsidRPr="00093019">
        <w:rPr>
          <w:rFonts w:cstheme="minorHAnsi"/>
        </w:rPr>
        <w:t xml:space="preserve"> E</w:t>
      </w:r>
      <w:r w:rsidRPr="00093019">
        <w:rPr>
          <w:rFonts w:cstheme="minorHAnsi"/>
        </w:rPr>
        <w:t xml:space="preserve">valuation </w:t>
      </w:r>
      <w:r w:rsidR="00F434F5" w:rsidRPr="00093019">
        <w:rPr>
          <w:rFonts w:cstheme="minorHAnsi"/>
        </w:rPr>
        <w:t>P</w:t>
      </w:r>
      <w:r w:rsidRPr="00093019">
        <w:rPr>
          <w:rFonts w:cstheme="minorHAnsi"/>
        </w:rPr>
        <w:t>lan</w:t>
      </w:r>
      <w:r w:rsidR="00407862" w:rsidRPr="00093019">
        <w:rPr>
          <w:rFonts w:cstheme="minorHAnsi"/>
        </w:rPr>
        <w:t xml:space="preserve">                  </w:t>
      </w:r>
      <w:r w:rsidR="00686B05" w:rsidRPr="00093019">
        <w:rPr>
          <w:rFonts w:cstheme="minorHAnsi"/>
        </w:rPr>
        <w:t xml:space="preserve">             </w:t>
      </w:r>
    </w:p>
    <w:p w14:paraId="6F234AEE" w14:textId="2060C70E" w:rsidR="00407862" w:rsidRPr="00093019" w:rsidRDefault="00407862" w:rsidP="00407862">
      <w:pPr>
        <w:rPr>
          <w:rFonts w:cstheme="minorHAnsi"/>
        </w:rPr>
      </w:pPr>
      <w:r w:rsidRPr="00093019">
        <w:rPr>
          <w:rFonts w:ascii="Segoe UI Symbol" w:hAnsi="Segoe UI Symbol" w:cs="Segoe UI Symbol"/>
        </w:rPr>
        <w:t>☐</w:t>
      </w:r>
      <w:r w:rsidRPr="00093019">
        <w:rPr>
          <w:rFonts w:cstheme="minorHAnsi"/>
        </w:rPr>
        <w:t xml:space="preserve"> Changes made to </w:t>
      </w:r>
      <w:r w:rsidR="00F434F5" w:rsidRPr="00093019">
        <w:rPr>
          <w:rFonts w:cstheme="minorHAnsi"/>
        </w:rPr>
        <w:t xml:space="preserve">Year </w:t>
      </w:r>
      <w:r w:rsidR="007B1EE1" w:rsidRPr="00093019">
        <w:rPr>
          <w:rFonts w:cstheme="minorHAnsi"/>
        </w:rPr>
        <w:t>2</w:t>
      </w:r>
      <w:r w:rsidR="00F434F5" w:rsidRPr="00093019">
        <w:rPr>
          <w:rFonts w:cstheme="minorHAnsi"/>
        </w:rPr>
        <w:t xml:space="preserve"> E</w:t>
      </w:r>
      <w:r w:rsidRPr="00093019">
        <w:rPr>
          <w:rFonts w:cstheme="minorHAnsi"/>
        </w:rPr>
        <w:t xml:space="preserve">valuation </w:t>
      </w:r>
      <w:r w:rsidR="00F434F5" w:rsidRPr="00093019">
        <w:rPr>
          <w:rFonts w:cstheme="minorHAnsi"/>
        </w:rPr>
        <w:t>P</w:t>
      </w:r>
      <w:r w:rsidRPr="00093019">
        <w:rPr>
          <w:rFonts w:cstheme="minorHAnsi"/>
        </w:rPr>
        <w:t xml:space="preserve">lan </w:t>
      </w:r>
    </w:p>
    <w:p w14:paraId="52DBD585" w14:textId="3E19CF17" w:rsidR="0090030E" w:rsidRPr="00093019" w:rsidRDefault="0090030E" w:rsidP="00446174">
      <w:pPr>
        <w:spacing w:after="0" w:line="240" w:lineRule="auto"/>
        <w:rPr>
          <w:rFonts w:cstheme="minorHAnsi"/>
          <w:b/>
          <w:color w:val="2E74B5" w:themeColor="accent1" w:themeShade="BF"/>
        </w:rPr>
      </w:pPr>
      <w:r w:rsidRPr="00093019">
        <w:rPr>
          <w:rFonts w:cstheme="minorHAnsi"/>
          <w:b/>
          <w:color w:val="2E74B5" w:themeColor="accent1" w:themeShade="BF"/>
        </w:rPr>
        <w:t>Specify Changes (Select All That Apply):</w:t>
      </w:r>
    </w:p>
    <w:p w14:paraId="37FE6D32" w14:textId="19BC4C8B" w:rsidR="009B2CCD" w:rsidRPr="00093019" w:rsidRDefault="00407862" w:rsidP="00446174">
      <w:pPr>
        <w:spacing w:after="0" w:line="240" w:lineRule="auto"/>
        <w:rPr>
          <w:rFonts w:cstheme="minorHAnsi"/>
        </w:rPr>
      </w:pPr>
      <w:r w:rsidRPr="00093019">
        <w:rPr>
          <w:rFonts w:ascii="Segoe UI Symbol" w:hAnsi="Segoe UI Symbol" w:cs="Segoe UI Symbol"/>
        </w:rPr>
        <w:t>☐</w:t>
      </w:r>
      <w:r w:rsidR="0090030E" w:rsidRPr="00093019">
        <w:rPr>
          <w:rFonts w:cstheme="minorHAnsi"/>
        </w:rPr>
        <w:t xml:space="preserve"> </w:t>
      </w:r>
      <w:r w:rsidRPr="00093019">
        <w:rPr>
          <w:rFonts w:cstheme="minorHAnsi"/>
        </w:rPr>
        <w:t>Evaluation Approach Narrative</w:t>
      </w:r>
    </w:p>
    <w:p w14:paraId="36AFDDD3" w14:textId="67D12C49" w:rsidR="00407862" w:rsidRPr="00093019" w:rsidRDefault="00686B05" w:rsidP="0090030E">
      <w:pPr>
        <w:spacing w:after="0" w:line="240" w:lineRule="auto"/>
        <w:jc w:val="both"/>
        <w:rPr>
          <w:rFonts w:cstheme="minorHAnsi"/>
        </w:rPr>
      </w:pPr>
      <w:r w:rsidRPr="00093019">
        <w:rPr>
          <w:rFonts w:ascii="Segoe UI Symbol" w:hAnsi="Segoe UI Symbol" w:cs="Segoe UI Symbol"/>
        </w:rPr>
        <w:t>☐</w:t>
      </w:r>
      <w:r w:rsidR="0090030E" w:rsidRPr="00093019">
        <w:rPr>
          <w:rFonts w:cstheme="minorHAnsi"/>
        </w:rPr>
        <w:t xml:space="preserve"> </w:t>
      </w:r>
      <w:r w:rsidR="00407862" w:rsidRPr="00093019">
        <w:rPr>
          <w:rFonts w:cstheme="minorHAnsi"/>
        </w:rPr>
        <w:t>Evaluation Design and Data Collection</w:t>
      </w:r>
    </w:p>
    <w:p w14:paraId="444B59AE" w14:textId="5E9CEAC6" w:rsidR="0090030E" w:rsidRPr="00093019" w:rsidRDefault="00686B05" w:rsidP="0090030E">
      <w:pPr>
        <w:spacing w:after="0" w:line="240" w:lineRule="auto"/>
        <w:jc w:val="both"/>
        <w:rPr>
          <w:rFonts w:cstheme="minorHAnsi"/>
        </w:rPr>
      </w:pPr>
      <w:r w:rsidRPr="00093019">
        <w:rPr>
          <w:rFonts w:ascii="Segoe UI Symbol" w:hAnsi="Segoe UI Symbol" w:cs="Segoe UI Symbol"/>
        </w:rPr>
        <w:t>☐</w:t>
      </w:r>
      <w:r w:rsidR="0090030E" w:rsidRPr="00093019">
        <w:rPr>
          <w:rFonts w:cstheme="minorHAnsi"/>
        </w:rPr>
        <w:t xml:space="preserve"> </w:t>
      </w:r>
      <w:r w:rsidRPr="00093019">
        <w:rPr>
          <w:rFonts w:cstheme="minorHAnsi"/>
        </w:rPr>
        <w:t>Performance Measurement Plan/Data</w:t>
      </w:r>
    </w:p>
    <w:p w14:paraId="393B9FA6" w14:textId="4BCA0093" w:rsidR="00A64B9F" w:rsidRPr="00093019" w:rsidRDefault="00A64B9F" w:rsidP="0090030E">
      <w:pPr>
        <w:spacing w:after="0" w:line="240" w:lineRule="auto"/>
        <w:jc w:val="both"/>
        <w:rPr>
          <w:rFonts w:cstheme="minorHAnsi"/>
        </w:rPr>
      </w:pPr>
      <w:r w:rsidRPr="00093019">
        <w:rPr>
          <w:rFonts w:ascii="Segoe UI Symbol" w:hAnsi="Segoe UI Symbol" w:cs="Segoe UI Symbol"/>
        </w:rPr>
        <w:t>☐</w:t>
      </w:r>
      <w:r w:rsidRPr="00093019">
        <w:rPr>
          <w:rFonts w:cstheme="minorHAnsi"/>
        </w:rPr>
        <w:t xml:space="preserve"> Change in strateg</w:t>
      </w:r>
      <w:r w:rsidR="00F434F5" w:rsidRPr="00093019">
        <w:rPr>
          <w:rFonts w:cstheme="minorHAnsi"/>
        </w:rPr>
        <w:t>ies</w:t>
      </w:r>
      <w:r w:rsidRPr="00093019">
        <w:rPr>
          <w:rFonts w:cstheme="minorHAnsi"/>
        </w:rPr>
        <w:t xml:space="preserve"> selected</w:t>
      </w:r>
    </w:p>
    <w:p w14:paraId="5CA5E6E1" w14:textId="77777777" w:rsidR="003D21EA" w:rsidRPr="00093019" w:rsidRDefault="003D21EA" w:rsidP="00446174">
      <w:pPr>
        <w:spacing w:after="0" w:line="240" w:lineRule="auto"/>
        <w:rPr>
          <w:rFonts w:cstheme="minorHAnsi"/>
        </w:rPr>
      </w:pPr>
    </w:p>
    <w:p w14:paraId="639739CD" w14:textId="77777777" w:rsidR="00937316" w:rsidRPr="00093019" w:rsidRDefault="003D21EA" w:rsidP="00937316">
      <w:pPr>
        <w:pStyle w:val="Heading2"/>
        <w:ind w:left="0"/>
        <w:rPr>
          <w:rFonts w:cstheme="minorHAnsi"/>
          <w:sz w:val="22"/>
        </w:rPr>
      </w:pPr>
      <w:r w:rsidRPr="00093019">
        <w:rPr>
          <w:rFonts w:cstheme="minorHAnsi"/>
          <w:sz w:val="22"/>
        </w:rPr>
        <w:t>Strategies Selected to Evaluate</w:t>
      </w:r>
      <w:r w:rsidR="009B2CCD" w:rsidRPr="00093019">
        <w:rPr>
          <w:rFonts w:cstheme="minorHAnsi"/>
          <w:sz w:val="22"/>
        </w:rPr>
        <w:t>:</w:t>
      </w:r>
    </w:p>
    <w:p w14:paraId="3B91552D" w14:textId="77777777" w:rsidR="005809CC" w:rsidRPr="00093019" w:rsidRDefault="009A39B5" w:rsidP="005809C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id w:val="169450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C" w:rsidRPr="00093019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5809CC" w:rsidRPr="00093019">
        <w:rPr>
          <w:rFonts w:cstheme="minorHAnsi"/>
          <w:iCs/>
        </w:rPr>
        <w:t xml:space="preserve"> A.1. </w:t>
      </w:r>
      <w:r w:rsidR="005809CC" w:rsidRPr="00093019">
        <w:rPr>
          <w:rFonts w:eastAsia="Times New Roman" w:cstheme="minorHAnsi"/>
          <w:bCs/>
        </w:rPr>
        <w:t>Improve access to and participation in ADA-recognized/AADE-accredited DSMES programs in underserved areas.</w:t>
      </w:r>
    </w:p>
    <w:p w14:paraId="517D61CF" w14:textId="77777777" w:rsidR="005809CC" w:rsidRPr="00093019" w:rsidRDefault="009A39B5" w:rsidP="005809C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id w:val="-101652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C" w:rsidRPr="00093019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5809CC" w:rsidRPr="00093019">
        <w:rPr>
          <w:rFonts w:cstheme="minorHAnsi"/>
          <w:iCs/>
        </w:rPr>
        <w:t xml:space="preserve"> A.2. Expand or strengthen DSMES coverage policy among public or private insurers or employers, with an emphasis on one or more of the following: Medicaid and employers.</w:t>
      </w:r>
    </w:p>
    <w:p w14:paraId="521E2075" w14:textId="77777777" w:rsidR="005809CC" w:rsidRPr="00093019" w:rsidRDefault="009A39B5" w:rsidP="005809C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id w:val="43070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C" w:rsidRPr="00093019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5809CC" w:rsidRPr="00093019">
        <w:rPr>
          <w:rFonts w:cstheme="minorHAnsi"/>
          <w:iCs/>
        </w:rPr>
        <w:t xml:space="preserve"> A.3. </w:t>
      </w:r>
      <w:r w:rsidR="009B2CCD" w:rsidRPr="00093019">
        <w:rPr>
          <w:rFonts w:cstheme="minorHAnsi"/>
          <w:iCs/>
        </w:rPr>
        <w:t>Increase engagement of pharmacists in the provision of medication management or DSMES for people with diabetes.</w:t>
      </w:r>
    </w:p>
    <w:p w14:paraId="68D015AC" w14:textId="77777777" w:rsidR="005809CC" w:rsidRPr="00093019" w:rsidRDefault="009A39B5" w:rsidP="005809C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id w:val="186879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C" w:rsidRPr="00093019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5809CC" w:rsidRPr="00093019">
        <w:rPr>
          <w:rFonts w:cstheme="minorHAnsi"/>
          <w:iCs/>
        </w:rPr>
        <w:t xml:space="preserve"> A.4.</w:t>
      </w:r>
      <w:r w:rsidR="009B2CCD" w:rsidRPr="00093019">
        <w:rPr>
          <w:rFonts w:cstheme="minorHAnsi"/>
          <w:iCs/>
        </w:rPr>
        <w:t xml:space="preserve"> Assist health care organizations in implementing systems to identify people with prediabetes and refer them to CDC-recognized lifestyle change programs for type 2 diabetes prevention.</w:t>
      </w:r>
    </w:p>
    <w:p w14:paraId="11DC5A47" w14:textId="77777777" w:rsidR="005809CC" w:rsidRPr="00093019" w:rsidRDefault="009A39B5" w:rsidP="005809C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id w:val="205071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C" w:rsidRPr="00093019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5809CC" w:rsidRPr="00093019">
        <w:rPr>
          <w:rFonts w:cstheme="minorHAnsi"/>
          <w:iCs/>
        </w:rPr>
        <w:t xml:space="preserve"> A.5.</w:t>
      </w:r>
      <w:r w:rsidR="009B2CCD" w:rsidRPr="00093019">
        <w:rPr>
          <w:rFonts w:cstheme="minorHAnsi"/>
          <w:iCs/>
        </w:rPr>
        <w:t xml:space="preserve"> Collaborate with payers and relevant public and private sector organizations within the state to expand availability of the National DPP as a covered benefit for one or more of the following groups:  Medicaid beneficiaries; state/public employees; employees of private sector organizations.</w:t>
      </w:r>
    </w:p>
    <w:p w14:paraId="4D8013C2" w14:textId="77777777" w:rsidR="005809CC" w:rsidRPr="00093019" w:rsidRDefault="009A39B5" w:rsidP="005809C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id w:val="58203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C" w:rsidRPr="00093019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5809CC" w:rsidRPr="00093019">
        <w:rPr>
          <w:rFonts w:cstheme="minorHAnsi"/>
          <w:iCs/>
        </w:rPr>
        <w:t xml:space="preserve"> A.6.</w:t>
      </w:r>
      <w:r w:rsidR="009B2CCD" w:rsidRPr="00093019">
        <w:rPr>
          <w:rFonts w:cstheme="minorHAnsi"/>
          <w:iCs/>
        </w:rPr>
        <w:t xml:space="preserve"> Implement strategies to increase enrollment in CDC-recognized lifestyle change programs.</w:t>
      </w:r>
    </w:p>
    <w:p w14:paraId="4582DBA2" w14:textId="77777777" w:rsidR="005809CC" w:rsidRPr="00093019" w:rsidRDefault="009A39B5" w:rsidP="005809CC">
      <w:pPr>
        <w:rPr>
          <w:rFonts w:cstheme="minorHAnsi"/>
          <w:iCs/>
        </w:rPr>
      </w:pPr>
      <w:sdt>
        <w:sdtPr>
          <w:rPr>
            <w:rFonts w:cstheme="minorHAnsi"/>
            <w:iCs/>
          </w:rPr>
          <w:id w:val="-10003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CC" w:rsidRPr="00093019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="005809CC" w:rsidRPr="00093019">
        <w:rPr>
          <w:rFonts w:cstheme="minorHAnsi"/>
          <w:iCs/>
        </w:rPr>
        <w:t xml:space="preserve"> A.7.</w:t>
      </w:r>
      <w:r w:rsidR="009B2CCD" w:rsidRPr="00093019">
        <w:rPr>
          <w:rFonts w:cstheme="minorHAnsi"/>
          <w:iCs/>
        </w:rPr>
        <w:t xml:space="preserve"> Develop a statewide infrastructure to promote long-term sustainability for Community Health Workers (CHWs) as a means to establish or expand their engagement in a) CDC-recognized lifestyle change programs for type 2 diabetes prevention and/or b) ADA-recognized/AADE-accredited DSMES programs for diabetes management.  </w:t>
      </w:r>
    </w:p>
    <w:p w14:paraId="1A2D7C84" w14:textId="77777777" w:rsidR="00FC70C6" w:rsidRDefault="00FC70C6"/>
    <w:sectPr w:rsidR="00FC70C6" w:rsidSect="00D2690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A22E" w14:textId="77777777" w:rsidR="0002199F" w:rsidRDefault="0002199F" w:rsidP="00262F15">
      <w:pPr>
        <w:spacing w:after="0" w:line="240" w:lineRule="auto"/>
      </w:pPr>
      <w:r>
        <w:separator/>
      </w:r>
    </w:p>
  </w:endnote>
  <w:endnote w:type="continuationSeparator" w:id="0">
    <w:p w14:paraId="080D891B" w14:textId="77777777" w:rsidR="0002199F" w:rsidRDefault="0002199F" w:rsidP="0026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1FA9B" w14:textId="77777777" w:rsidR="0002199F" w:rsidRDefault="0002199F" w:rsidP="00262F15">
      <w:pPr>
        <w:spacing w:after="0" w:line="240" w:lineRule="auto"/>
      </w:pPr>
      <w:r>
        <w:separator/>
      </w:r>
    </w:p>
  </w:footnote>
  <w:footnote w:type="continuationSeparator" w:id="0">
    <w:p w14:paraId="4928D54D" w14:textId="77777777" w:rsidR="0002199F" w:rsidRDefault="0002199F" w:rsidP="0026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EFDB" w14:textId="66ABE3FE" w:rsidR="00262F15" w:rsidRDefault="00262F15">
    <w:pPr>
      <w:pStyle w:val="Header"/>
    </w:pPr>
    <w:r>
      <w:t>State: [Insert State Name]</w:t>
    </w:r>
  </w:p>
  <w:p w14:paraId="6B5685FA" w14:textId="63BAB7A4" w:rsidR="00262F15" w:rsidRDefault="00262F15">
    <w:pPr>
      <w:pStyle w:val="Header"/>
    </w:pPr>
    <w:r>
      <w:t>Date: [Insert Date]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1338E"/>
    <w:multiLevelType w:val="hybridMultilevel"/>
    <w:tmpl w:val="F278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39"/>
    <w:rsid w:val="0002199F"/>
    <w:rsid w:val="00093019"/>
    <w:rsid w:val="00167639"/>
    <w:rsid w:val="00240F33"/>
    <w:rsid w:val="00262F15"/>
    <w:rsid w:val="00390EFF"/>
    <w:rsid w:val="003D21EA"/>
    <w:rsid w:val="00407862"/>
    <w:rsid w:val="00446174"/>
    <w:rsid w:val="00464DAB"/>
    <w:rsid w:val="005809CC"/>
    <w:rsid w:val="0064165E"/>
    <w:rsid w:val="006509B4"/>
    <w:rsid w:val="00686B05"/>
    <w:rsid w:val="007B1EE1"/>
    <w:rsid w:val="0090030E"/>
    <w:rsid w:val="00912E27"/>
    <w:rsid w:val="009140AF"/>
    <w:rsid w:val="00937316"/>
    <w:rsid w:val="009974BC"/>
    <w:rsid w:val="009A39B5"/>
    <w:rsid w:val="009B2CCD"/>
    <w:rsid w:val="00A64B9F"/>
    <w:rsid w:val="00B62FFC"/>
    <w:rsid w:val="00D26908"/>
    <w:rsid w:val="00E221D8"/>
    <w:rsid w:val="00F434F5"/>
    <w:rsid w:val="00F56BDD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54F0"/>
  <w15:chartTrackingRefBased/>
  <w15:docId w15:val="{68493376-642A-4DBB-AA5D-C70C86A2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639"/>
  </w:style>
  <w:style w:type="paragraph" w:styleId="Heading1">
    <w:name w:val="heading 1"/>
    <w:basedOn w:val="Normal"/>
    <w:next w:val="Normal"/>
    <w:link w:val="Heading1Char"/>
    <w:uiPriority w:val="9"/>
    <w:qFormat/>
    <w:rsid w:val="00167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67639"/>
    <w:pPr>
      <w:ind w:left="720"/>
      <w:outlineLvl w:val="1"/>
    </w:pPr>
    <w:rPr>
      <w:rFonts w:asciiTheme="minorHAnsi" w:eastAsiaTheme="minorHAnsi" w:hAnsiTheme="minorHAnsi"/>
      <w:b/>
      <w:color w:val="4472C4" w:themeColor="accent5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639"/>
    <w:rPr>
      <w:rFonts w:cstheme="majorBidi"/>
      <w:b/>
      <w:color w:val="4472C4" w:themeColor="accent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7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09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4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15"/>
  </w:style>
  <w:style w:type="paragraph" w:styleId="Footer">
    <w:name w:val="footer"/>
    <w:basedOn w:val="Normal"/>
    <w:link w:val="FooterChar"/>
    <w:uiPriority w:val="99"/>
    <w:unhideWhenUsed/>
    <w:rsid w:val="00262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Farris, Kimberly (CDC/DDNID/NCCDPHP/DDT)</dc:creator>
  <cp:keywords/>
  <dc:description/>
  <cp:lastModifiedBy>Rutledge, Gia E. (CDC/DDNID/NCCDPHP/DDT)</cp:lastModifiedBy>
  <cp:revision>4</cp:revision>
  <dcterms:created xsi:type="dcterms:W3CDTF">2020-01-14T17:53:00Z</dcterms:created>
  <dcterms:modified xsi:type="dcterms:W3CDTF">2020-01-29T19:13:00Z</dcterms:modified>
</cp:coreProperties>
</file>