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7777777" w:rsidR="00923BEA" w:rsidRPr="004944D2" w:rsidRDefault="0068795D">
      <w:pPr>
        <w:rPr>
          <w:rFonts w:ascii="Tw Cen MT" w:hAnsi="Tw Cen MT"/>
        </w:rPr>
      </w:pPr>
      <w:bookmarkStart w:id="0" w:name="_GoBack"/>
      <w:bookmarkEnd w:id="0"/>
      <w:r>
        <w:rPr>
          <w:rFonts w:ascii="Tw Cen MT" w:hAnsi="Tw Cen MT"/>
          <w:noProof/>
        </w:rPr>
        <mc:AlternateContent>
          <mc:Choice Requires="wps">
            <w:drawing>
              <wp:anchor distT="0" distB="0" distL="114300" distR="114300" simplePos="0" relativeHeight="251658240" behindDoc="0" locked="0" layoutInCell="1" allowOverlap="1" wp14:anchorId="1205E4D6" wp14:editId="35FD2A20">
                <wp:simplePos x="0" y="0"/>
                <wp:positionH relativeFrom="margin">
                  <wp:align>center</wp:align>
                </wp:positionH>
                <wp:positionV relativeFrom="paragraph">
                  <wp:posOffset>0</wp:posOffset>
                </wp:positionV>
                <wp:extent cx="6052185" cy="2118360"/>
                <wp:effectExtent l="0" t="0" r="24765" b="1524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18360"/>
                        </a:xfrm>
                        <a:prstGeom prst="roundRect">
                          <a:avLst>
                            <a:gd name="adj" fmla="val 16667"/>
                          </a:avLst>
                        </a:prstGeom>
                        <a:solidFill>
                          <a:srgbClr val="FFFFFF"/>
                        </a:solidFill>
                        <a:ln w="9525">
                          <a:solidFill>
                            <a:srgbClr val="0057B8"/>
                          </a:solidFill>
                          <a:round/>
                          <a:headEnd/>
                          <a:tailEnd/>
                        </a:ln>
                      </wps:spPr>
                      <wps:txbx>
                        <w:txbxContent>
                          <w:p w14:paraId="7C4EB273" w14:textId="56A8F259" w:rsidR="008074F4" w:rsidRPr="00D2506A" w:rsidRDefault="008074F4"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Pr>
                                <w:rFonts w:asciiTheme="minorHAnsi" w:hAnsiTheme="minorHAnsi" w:cstheme="minorHAnsi"/>
                                <w:b/>
                                <w:i/>
                                <w:sz w:val="24"/>
                              </w:rPr>
                              <w:t>in</w:t>
                            </w:r>
                            <w:r w:rsidRPr="00D2506A">
                              <w:rPr>
                                <w:rFonts w:asciiTheme="minorHAnsi" w:hAnsiTheme="minorHAnsi" w:cstheme="minorHAnsi"/>
                                <w:b/>
                                <w:i/>
                                <w:sz w:val="24"/>
                              </w:rPr>
                              <w:t xml:space="preserve">to the chat box </w:t>
                            </w:r>
                            <w:r>
                              <w:rPr>
                                <w:rFonts w:asciiTheme="minorHAnsi" w:hAnsiTheme="minorHAnsi" w:cstheme="minorHAnsi"/>
                                <w:b/>
                                <w:i/>
                                <w:sz w:val="24"/>
                              </w:rPr>
                              <w:t>at the start of the call.</w:t>
                            </w:r>
                          </w:p>
                          <w:p w14:paraId="1CF96EC0" w14:textId="2E090429" w:rsidR="008074F4" w:rsidRPr="00D2506A" w:rsidRDefault="008074F4" w:rsidP="004702BA">
                            <w:pPr>
                              <w:rPr>
                                <w:rStyle w:val="Strong"/>
                                <w:rFonts w:asciiTheme="minorHAnsi" w:hAnsiTheme="minorHAnsi" w:cstheme="minorHAnsi"/>
                                <w:b w:val="0"/>
                                <w:bCs w:val="0"/>
                                <w:sz w:val="24"/>
                                <w:bdr w:val="none" w:sz="0" w:space="0" w:color="auto" w:frame="1"/>
                                <w:shd w:val="clear" w:color="auto" w:fill="FFFFFF"/>
                              </w:rPr>
                            </w:pPr>
                            <w:r w:rsidRPr="00D2506A">
                              <w:rPr>
                                <w:rFonts w:asciiTheme="minorHAnsi" w:hAnsiTheme="minorHAnsi" w:cstheme="minorHAnsi"/>
                                <w:b/>
                                <w:sz w:val="24"/>
                              </w:rPr>
                              <w:t xml:space="preserve">CALL IN LINE: </w:t>
                            </w:r>
                            <w:r w:rsidRPr="00D2506A">
                              <w:rPr>
                                <w:rFonts w:asciiTheme="minorHAnsi" w:hAnsiTheme="minorHAnsi" w:cstheme="minorHAnsi"/>
                                <w:sz w:val="24"/>
                                <w:shd w:val="clear" w:color="auto" w:fill="FFFFFF"/>
                              </w:rPr>
                              <w:t xml:space="preserve">1 877 273 4202, room </w:t>
                            </w:r>
                            <w:r w:rsidRPr="00D2506A">
                              <w:rPr>
                                <w:rStyle w:val="Strong"/>
                                <w:rFonts w:asciiTheme="minorHAnsi" w:hAnsiTheme="minorHAnsi" w:cstheme="minorHAnsi"/>
                                <w:sz w:val="24"/>
                                <w:bdr w:val="none" w:sz="0" w:space="0" w:color="auto" w:frame="1"/>
                                <w:shd w:val="clear" w:color="auto" w:fill="FFFFFF"/>
                              </w:rPr>
                              <w:t>793-903-441</w:t>
                            </w:r>
                            <w:r>
                              <w:rPr>
                                <w:rStyle w:val="Strong"/>
                                <w:rFonts w:asciiTheme="minorHAnsi" w:hAnsiTheme="minorHAnsi" w:cstheme="minorHAnsi"/>
                                <w:sz w:val="24"/>
                                <w:bdr w:val="none" w:sz="0" w:space="0" w:color="auto" w:frame="1"/>
                                <w:shd w:val="clear" w:color="auto" w:fill="FFFFFF"/>
                              </w:rPr>
                              <w:t xml:space="preserve">. </w:t>
                            </w:r>
                            <w:r w:rsidRPr="00D2506A">
                              <w:rPr>
                                <w:rStyle w:val="Strong"/>
                                <w:rFonts w:asciiTheme="minorHAnsi" w:hAnsiTheme="minorHAnsi" w:cstheme="minorHAnsi"/>
                                <w:b w:val="0"/>
                                <w:sz w:val="24"/>
                                <w:bdr w:val="none" w:sz="0" w:space="0" w:color="auto" w:frame="1"/>
                                <w:shd w:val="clear" w:color="auto" w:fill="FFFFFF"/>
                              </w:rPr>
                              <w:t>Please mute your line when you are not speaking.</w:t>
                            </w:r>
                          </w:p>
                          <w:p w14:paraId="281A6C88" w14:textId="08CA010D" w:rsidR="008074F4" w:rsidRPr="00D2506A" w:rsidRDefault="008074F4" w:rsidP="004702BA">
                            <w:pPr>
                              <w:rPr>
                                <w:rStyle w:val="Strong"/>
                                <w:rFonts w:asciiTheme="minorHAnsi" w:hAnsiTheme="minorHAnsi" w:cstheme="minorHAnsi"/>
                                <w:b w:val="0"/>
                                <w:bCs w:val="0"/>
                                <w:sz w:val="32"/>
                                <w:bdr w:val="none" w:sz="0" w:space="0" w:color="auto" w:frame="1"/>
                                <w:shd w:val="clear" w:color="auto" w:fill="FFFFFF"/>
                              </w:rPr>
                            </w:pPr>
                            <w:r>
                              <w:rPr>
                                <w:rStyle w:val="Hyperlink"/>
                                <w:rFonts w:asciiTheme="minorHAnsi" w:hAnsiTheme="minorHAnsi" w:cstheme="minorHAnsi"/>
                                <w:b/>
                                <w:bCs/>
                                <w:color w:val="auto"/>
                                <w:sz w:val="24"/>
                                <w:szCs w:val="18"/>
                                <w:shd w:val="clear" w:color="auto" w:fill="FFFFFF"/>
                              </w:rPr>
                              <w:t xml:space="preserve">ADOBE CONNECT: </w:t>
                            </w:r>
                            <w:hyperlink r:id="rId10" w:history="1">
                              <w:r w:rsidRPr="00717DD7">
                                <w:rPr>
                                  <w:rStyle w:val="Hyperlink"/>
                                  <w:rFonts w:asciiTheme="minorHAnsi" w:hAnsiTheme="minorHAnsi" w:cstheme="minorHAnsi"/>
                                  <w:b/>
                                  <w:bCs/>
                                  <w:sz w:val="24"/>
                                  <w:szCs w:val="18"/>
                                  <w:shd w:val="clear" w:color="auto" w:fill="FFFFFF"/>
                                </w:rPr>
                                <w:t>https://chronicdisease.adobeconnect.com/eec/</w:t>
                              </w:r>
                            </w:hyperlink>
                          </w:p>
                          <w:p w14:paraId="32D47E2E" w14:textId="77777777" w:rsidR="008074F4" w:rsidRPr="00BC32D2" w:rsidRDefault="008074F4" w:rsidP="004702BA">
                            <w:pPr>
                              <w:rPr>
                                <w:rFonts w:asciiTheme="minorHAnsi" w:hAnsiTheme="minorHAnsi" w:cstheme="minorHAnsi"/>
                                <w:b/>
                                <w:i/>
                              </w:rPr>
                            </w:pPr>
                          </w:p>
                          <w:p w14:paraId="2477CA47" w14:textId="3DC9C396" w:rsidR="008074F4" w:rsidRPr="00CE14B1" w:rsidRDefault="008074F4"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0;margin-top:0;width:476.55pt;height:16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" strokecolor="#0057b8">
                <v:textbox>
                  <w:txbxContent>
                    <w:p w14:paraId="7C4EB273" w14:textId="56A8F259" w:rsidR="008074F4" w:rsidRPr="00D2506A" w:rsidRDefault="008074F4"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Pr>
                          <w:rFonts w:asciiTheme="minorHAnsi" w:hAnsiTheme="minorHAnsi" w:cstheme="minorHAnsi"/>
                          <w:b/>
                          <w:i/>
                          <w:sz w:val="24"/>
                        </w:rPr>
                        <w:t>in</w:t>
                      </w:r>
                      <w:r w:rsidRPr="00D2506A">
                        <w:rPr>
                          <w:rFonts w:asciiTheme="minorHAnsi" w:hAnsiTheme="minorHAnsi" w:cstheme="minorHAnsi"/>
                          <w:b/>
                          <w:i/>
                          <w:sz w:val="24"/>
                        </w:rPr>
                        <w:t xml:space="preserve">to the chat box </w:t>
                      </w:r>
                      <w:r>
                        <w:rPr>
                          <w:rFonts w:asciiTheme="minorHAnsi" w:hAnsiTheme="minorHAnsi" w:cstheme="minorHAnsi"/>
                          <w:b/>
                          <w:i/>
                          <w:sz w:val="24"/>
                        </w:rPr>
                        <w:t>at the start of the call.</w:t>
                      </w:r>
                    </w:p>
                    <w:p w14:paraId="1CF96EC0" w14:textId="2E090429" w:rsidR="008074F4" w:rsidRPr="00D2506A" w:rsidRDefault="008074F4" w:rsidP="004702BA">
                      <w:pPr>
                        <w:rPr>
                          <w:rStyle w:val="Strong"/>
                          <w:rFonts w:asciiTheme="minorHAnsi" w:hAnsiTheme="minorHAnsi" w:cstheme="minorHAnsi"/>
                          <w:b w:val="0"/>
                          <w:bCs w:val="0"/>
                          <w:sz w:val="24"/>
                          <w:bdr w:val="none" w:sz="0" w:space="0" w:color="auto" w:frame="1"/>
                          <w:shd w:val="clear" w:color="auto" w:fill="FFFFFF"/>
                        </w:rPr>
                      </w:pPr>
                      <w:r w:rsidRPr="00D2506A">
                        <w:rPr>
                          <w:rFonts w:asciiTheme="minorHAnsi" w:hAnsiTheme="minorHAnsi" w:cstheme="minorHAnsi"/>
                          <w:b/>
                          <w:sz w:val="24"/>
                        </w:rPr>
                        <w:t xml:space="preserve">CALL IN LINE: </w:t>
                      </w:r>
                      <w:r w:rsidRPr="00D2506A">
                        <w:rPr>
                          <w:rFonts w:asciiTheme="minorHAnsi" w:hAnsiTheme="minorHAnsi" w:cstheme="minorHAnsi"/>
                          <w:sz w:val="24"/>
                          <w:shd w:val="clear" w:color="auto" w:fill="FFFFFF"/>
                        </w:rPr>
                        <w:t xml:space="preserve">1 877 273 4202, room </w:t>
                      </w:r>
                      <w:r w:rsidRPr="00D2506A">
                        <w:rPr>
                          <w:rStyle w:val="Strong"/>
                          <w:rFonts w:asciiTheme="minorHAnsi" w:hAnsiTheme="minorHAnsi" w:cstheme="minorHAnsi"/>
                          <w:sz w:val="24"/>
                          <w:bdr w:val="none" w:sz="0" w:space="0" w:color="auto" w:frame="1"/>
                          <w:shd w:val="clear" w:color="auto" w:fill="FFFFFF"/>
                        </w:rPr>
                        <w:t>793-903-441</w:t>
                      </w:r>
                      <w:r>
                        <w:rPr>
                          <w:rStyle w:val="Strong"/>
                          <w:rFonts w:asciiTheme="minorHAnsi" w:hAnsiTheme="minorHAnsi" w:cstheme="minorHAnsi"/>
                          <w:sz w:val="24"/>
                          <w:bdr w:val="none" w:sz="0" w:space="0" w:color="auto" w:frame="1"/>
                          <w:shd w:val="clear" w:color="auto" w:fill="FFFFFF"/>
                        </w:rPr>
                        <w:t xml:space="preserve">. </w:t>
                      </w:r>
                      <w:r w:rsidRPr="00D2506A">
                        <w:rPr>
                          <w:rStyle w:val="Strong"/>
                          <w:rFonts w:asciiTheme="minorHAnsi" w:hAnsiTheme="minorHAnsi" w:cstheme="minorHAnsi"/>
                          <w:b w:val="0"/>
                          <w:sz w:val="24"/>
                          <w:bdr w:val="none" w:sz="0" w:space="0" w:color="auto" w:frame="1"/>
                          <w:shd w:val="clear" w:color="auto" w:fill="FFFFFF"/>
                        </w:rPr>
                        <w:t>Please mute your line when you are not speaking.</w:t>
                      </w:r>
                    </w:p>
                    <w:p w14:paraId="281A6C88" w14:textId="08CA010D" w:rsidR="008074F4" w:rsidRPr="00D2506A" w:rsidRDefault="008074F4" w:rsidP="004702BA">
                      <w:pPr>
                        <w:rPr>
                          <w:rStyle w:val="Strong"/>
                          <w:rFonts w:asciiTheme="minorHAnsi" w:hAnsiTheme="minorHAnsi" w:cstheme="minorHAnsi"/>
                          <w:b w:val="0"/>
                          <w:bCs w:val="0"/>
                          <w:sz w:val="32"/>
                          <w:bdr w:val="none" w:sz="0" w:space="0" w:color="auto" w:frame="1"/>
                          <w:shd w:val="clear" w:color="auto" w:fill="FFFFFF"/>
                        </w:rPr>
                      </w:pPr>
                      <w:r>
                        <w:rPr>
                          <w:rStyle w:val="Hyperlink"/>
                          <w:rFonts w:asciiTheme="minorHAnsi" w:hAnsiTheme="minorHAnsi" w:cstheme="minorHAnsi"/>
                          <w:b/>
                          <w:bCs/>
                          <w:color w:val="auto"/>
                          <w:sz w:val="24"/>
                          <w:szCs w:val="18"/>
                          <w:shd w:val="clear" w:color="auto" w:fill="FFFFFF"/>
                        </w:rPr>
                        <w:t xml:space="preserve">ADOBE CONNECT: </w:t>
                      </w:r>
                      <w:hyperlink r:id="rId11" w:history="1">
                        <w:r w:rsidRPr="00717DD7">
                          <w:rPr>
                            <w:rStyle w:val="Hyperlink"/>
                            <w:rFonts w:asciiTheme="minorHAnsi" w:hAnsiTheme="minorHAnsi" w:cstheme="minorHAnsi"/>
                            <w:b/>
                            <w:bCs/>
                            <w:sz w:val="24"/>
                            <w:szCs w:val="18"/>
                            <w:shd w:val="clear" w:color="auto" w:fill="FFFFFF"/>
                          </w:rPr>
                          <w:t>https://chronicdisease.adobeconnect.com/eec/</w:t>
                        </w:r>
                      </w:hyperlink>
                    </w:p>
                    <w:p w14:paraId="32D47E2E" w14:textId="77777777" w:rsidR="008074F4" w:rsidRPr="00BC32D2" w:rsidRDefault="008074F4" w:rsidP="004702BA">
                      <w:pPr>
                        <w:rPr>
                          <w:rFonts w:asciiTheme="minorHAnsi" w:hAnsiTheme="minorHAnsi" w:cstheme="minorHAnsi"/>
                          <w:b/>
                          <w:i/>
                        </w:rPr>
                      </w:pPr>
                    </w:p>
                    <w:p w14:paraId="2477CA47" w14:textId="3DC9C396" w:rsidR="008074F4" w:rsidRPr="00CE14B1" w:rsidRDefault="008074F4" w:rsidP="00923BEA">
                      <w:pPr>
                        <w:rPr>
                          <w:rFonts w:ascii="Arial" w:hAnsi="Arial" w:cs="Arial"/>
                          <w:b/>
                          <w:i/>
                          <w:color w:val="FF0000"/>
                          <w:sz w:val="20"/>
                          <w:szCs w:val="20"/>
                        </w:rPr>
                      </w:pPr>
                    </w:p>
                  </w:txbxContent>
                </v:textbox>
                <w10:wrap type="square" anchorx="margin"/>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806142" w14:paraId="2F98E5D2" w14:textId="77777777" w:rsidTr="005143F5">
        <w:trPr>
          <w:cantSplit/>
          <w:trHeight w:val="432"/>
        </w:trPr>
        <w:tc>
          <w:tcPr>
            <w:tcW w:w="2502" w:type="dxa"/>
            <w:vAlign w:val="center"/>
          </w:tcPr>
          <w:p w14:paraId="33D34C57" w14:textId="6A0B8E2F" w:rsidR="00923BEA" w:rsidRPr="00D2506A" w:rsidRDefault="00D2506A" w:rsidP="0039390B">
            <w:pPr>
              <w:pStyle w:val="TableGrid1"/>
              <w:keepNext/>
              <w:rPr>
                <w:rFonts w:ascii="Arial" w:hAnsi="Arial" w:cs="Arial"/>
                <w:kern w:val="28"/>
                <w:sz w:val="24"/>
              </w:rPr>
            </w:pPr>
            <w:r>
              <w:rPr>
                <w:rFonts w:ascii="Arial" w:hAnsi="Arial" w:cs="Arial"/>
                <w:kern w:val="28"/>
                <w:sz w:val="24"/>
              </w:rPr>
              <w:t>EEC Leads</w:t>
            </w:r>
          </w:p>
        </w:tc>
        <w:tc>
          <w:tcPr>
            <w:tcW w:w="7074" w:type="dxa"/>
            <w:vAlign w:val="center"/>
          </w:tcPr>
          <w:p w14:paraId="5E5EA0E3" w14:textId="57003541"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Belle Federman (KS), belle.federman@ks.gov</w:t>
            </w:r>
          </w:p>
          <w:p w14:paraId="3F3C6B89" w14:textId="71F8E564" w:rsidR="004702BA" w:rsidRPr="00D2506A" w:rsidRDefault="004702BA" w:rsidP="00D60FD6">
            <w:pPr>
              <w:spacing w:after="0" w:line="240" w:lineRule="auto"/>
              <w:rPr>
                <w:rFonts w:ascii="Tw Cen MT" w:hAnsi="Tw Cen MT"/>
                <w:sz w:val="24"/>
                <w:szCs w:val="20"/>
              </w:rPr>
            </w:pPr>
            <w:r w:rsidRPr="00D2506A">
              <w:rPr>
                <w:rFonts w:ascii="Tw Cen MT" w:hAnsi="Tw Cen MT"/>
                <w:sz w:val="24"/>
                <w:szCs w:val="20"/>
              </w:rPr>
              <w:t xml:space="preserve">Lara Kaye (NY), </w:t>
            </w:r>
            <w:r w:rsidR="00D2506A" w:rsidRPr="00D2506A">
              <w:rPr>
                <w:rFonts w:ascii="Tw Cen MT" w:hAnsi="Tw Cen MT"/>
                <w:sz w:val="24"/>
                <w:szCs w:val="20"/>
              </w:rPr>
              <w:t>lara.kaye@heatlh.ny.gov</w:t>
            </w:r>
          </w:p>
          <w:p w14:paraId="4C2481EB" w14:textId="6534D810" w:rsidR="00923BEA" w:rsidRPr="00D2506A" w:rsidRDefault="004702BA" w:rsidP="00D60FD6">
            <w:pPr>
              <w:spacing w:after="0" w:line="240" w:lineRule="auto"/>
              <w:rPr>
                <w:rFonts w:ascii="Tw Cen MT" w:hAnsi="Tw Cen MT"/>
                <w:sz w:val="24"/>
                <w:szCs w:val="20"/>
              </w:rPr>
            </w:pPr>
            <w:r w:rsidRPr="00D2506A">
              <w:rPr>
                <w:rFonts w:ascii="Tw Cen MT" w:hAnsi="Tw Cen MT"/>
                <w:sz w:val="24"/>
                <w:szCs w:val="20"/>
              </w:rPr>
              <w:t>Shelby Vadjunec (WI), Shelby.vadjunec@dhs.wisconsin.gov</w:t>
            </w:r>
          </w:p>
        </w:tc>
      </w:tr>
      <w:tr w:rsidR="004702BA" w:rsidRPr="00806142" w14:paraId="75F97F6E" w14:textId="77777777" w:rsidTr="005143F5">
        <w:trPr>
          <w:cantSplit/>
          <w:trHeight w:val="432"/>
        </w:trPr>
        <w:tc>
          <w:tcPr>
            <w:tcW w:w="2502" w:type="dxa"/>
            <w:vAlign w:val="center"/>
          </w:tcPr>
          <w:p w14:paraId="3F896F9A" w14:textId="0D45F91A" w:rsidR="004702BA" w:rsidRPr="00D2506A" w:rsidRDefault="004702BA" w:rsidP="00806142">
            <w:pPr>
              <w:pStyle w:val="TableGrid1"/>
              <w:keepNext/>
              <w:rPr>
                <w:rFonts w:ascii="Arial" w:hAnsi="Arial" w:cs="Arial"/>
                <w:kern w:val="28"/>
                <w:sz w:val="24"/>
              </w:rPr>
            </w:pPr>
            <w:r w:rsidRPr="00D2506A">
              <w:rPr>
                <w:rFonts w:ascii="Arial" w:hAnsi="Arial" w:cs="Arial"/>
                <w:kern w:val="28"/>
                <w:sz w:val="24"/>
              </w:rPr>
              <w:t>NACDD Consultant</w:t>
            </w:r>
          </w:p>
        </w:tc>
        <w:tc>
          <w:tcPr>
            <w:tcW w:w="7074" w:type="dxa"/>
            <w:vAlign w:val="center"/>
          </w:tcPr>
          <w:p w14:paraId="201B7894" w14:textId="788CC7B4" w:rsidR="004702BA" w:rsidRDefault="004702BA" w:rsidP="00E14606">
            <w:pPr>
              <w:spacing w:after="0" w:line="240" w:lineRule="auto"/>
              <w:rPr>
                <w:rFonts w:ascii="Tw Cen MT" w:hAnsi="Tw Cen MT"/>
                <w:sz w:val="24"/>
                <w:szCs w:val="20"/>
              </w:rPr>
            </w:pPr>
            <w:proofErr w:type="spellStart"/>
            <w:r w:rsidRPr="00D2506A">
              <w:rPr>
                <w:rFonts w:ascii="Tw Cen MT" w:hAnsi="Tw Cen MT"/>
                <w:sz w:val="24"/>
                <w:szCs w:val="20"/>
              </w:rPr>
              <w:t>MaryCatherine</w:t>
            </w:r>
            <w:proofErr w:type="spellEnd"/>
            <w:r w:rsidRPr="00D2506A">
              <w:rPr>
                <w:rFonts w:ascii="Tw Cen MT" w:hAnsi="Tw Cen MT"/>
                <w:sz w:val="24"/>
                <w:szCs w:val="20"/>
              </w:rPr>
              <w:t xml:space="preserve"> Jones, </w:t>
            </w:r>
            <w:hyperlink r:id="rId12" w:history="1">
              <w:r w:rsidR="00FA77DD" w:rsidRPr="00026433">
                <w:rPr>
                  <w:rStyle w:val="Hyperlink"/>
                  <w:rFonts w:ascii="Tw Cen MT" w:hAnsi="Tw Cen MT"/>
                  <w:sz w:val="24"/>
                  <w:szCs w:val="20"/>
                </w:rPr>
                <w:t>mcjones@chronicdisease.org</w:t>
              </w:r>
            </w:hyperlink>
          </w:p>
          <w:p w14:paraId="0065A42A" w14:textId="309CA1B9" w:rsidR="00FA77DD" w:rsidRDefault="00FA77DD" w:rsidP="00E14606">
            <w:pPr>
              <w:spacing w:after="0" w:line="240" w:lineRule="auto"/>
              <w:rPr>
                <w:rFonts w:ascii="Tw Cen MT" w:hAnsi="Tw Cen MT"/>
                <w:sz w:val="24"/>
                <w:szCs w:val="20"/>
              </w:rPr>
            </w:pPr>
            <w:r>
              <w:rPr>
                <w:rFonts w:ascii="Tw Cen MT" w:hAnsi="Tw Cen MT"/>
                <w:sz w:val="24"/>
                <w:szCs w:val="20"/>
              </w:rPr>
              <w:t xml:space="preserve">Kayla Craddock, </w:t>
            </w:r>
            <w:hyperlink r:id="rId13" w:history="1">
              <w:r w:rsidRPr="00026433">
                <w:rPr>
                  <w:rStyle w:val="Hyperlink"/>
                  <w:rFonts w:ascii="Tw Cen MT" w:hAnsi="Tw Cen MT"/>
                  <w:sz w:val="24"/>
                  <w:szCs w:val="20"/>
                </w:rPr>
                <w:t>kcraddock@chronicdisease.org</w:t>
              </w:r>
            </w:hyperlink>
          </w:p>
          <w:p w14:paraId="168B383F" w14:textId="5DF7A444" w:rsidR="00FA77DD" w:rsidRPr="00D2506A" w:rsidRDefault="00FA77DD" w:rsidP="00E14606">
            <w:pPr>
              <w:spacing w:after="0" w:line="240" w:lineRule="auto"/>
              <w:rPr>
                <w:rFonts w:ascii="Tw Cen MT" w:hAnsi="Tw Cen MT"/>
                <w:sz w:val="24"/>
                <w:szCs w:val="20"/>
              </w:rPr>
            </w:pPr>
          </w:p>
        </w:tc>
      </w:tr>
      <w:tr w:rsidR="00923BEA" w:rsidRPr="00806142" w14:paraId="2B62FBF2" w14:textId="77777777" w:rsidTr="005143F5">
        <w:trPr>
          <w:cantSplit/>
          <w:trHeight w:val="432"/>
        </w:trPr>
        <w:tc>
          <w:tcPr>
            <w:tcW w:w="2502" w:type="dxa"/>
            <w:vAlign w:val="center"/>
          </w:tcPr>
          <w:p w14:paraId="17B56DC7"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Date</w:t>
            </w:r>
          </w:p>
        </w:tc>
        <w:tc>
          <w:tcPr>
            <w:tcW w:w="7074" w:type="dxa"/>
            <w:vAlign w:val="center"/>
          </w:tcPr>
          <w:p w14:paraId="26411F85" w14:textId="3DFE0D2C" w:rsidR="00923BEA" w:rsidRPr="00D2506A" w:rsidRDefault="005735CE" w:rsidP="00E14606">
            <w:pPr>
              <w:spacing w:after="0" w:line="240" w:lineRule="auto"/>
              <w:rPr>
                <w:rFonts w:ascii="Tw Cen MT" w:hAnsi="Tw Cen MT"/>
                <w:sz w:val="24"/>
                <w:szCs w:val="20"/>
              </w:rPr>
            </w:pPr>
            <w:r>
              <w:rPr>
                <w:rFonts w:ascii="Tw Cen MT" w:hAnsi="Tw Cen MT"/>
                <w:sz w:val="24"/>
                <w:szCs w:val="20"/>
              </w:rPr>
              <w:t>February 13</w:t>
            </w:r>
            <w:r w:rsidR="004702BA" w:rsidRPr="00D2506A">
              <w:rPr>
                <w:rFonts w:ascii="Tw Cen MT" w:hAnsi="Tw Cen MT"/>
                <w:sz w:val="24"/>
                <w:szCs w:val="20"/>
              </w:rPr>
              <w:t>, 2019</w:t>
            </w:r>
          </w:p>
        </w:tc>
      </w:tr>
      <w:tr w:rsidR="00923BEA" w:rsidRPr="00806142" w14:paraId="04481A39" w14:textId="77777777" w:rsidTr="005143F5">
        <w:trPr>
          <w:cantSplit/>
          <w:trHeight w:val="432"/>
        </w:trPr>
        <w:tc>
          <w:tcPr>
            <w:tcW w:w="2502" w:type="dxa"/>
            <w:vAlign w:val="center"/>
          </w:tcPr>
          <w:p w14:paraId="0F684976" w14:textId="77777777" w:rsidR="00923BEA" w:rsidRPr="00D2506A" w:rsidRDefault="00923BEA" w:rsidP="00806142">
            <w:pPr>
              <w:pStyle w:val="TableGrid1"/>
              <w:keepNext/>
              <w:rPr>
                <w:rFonts w:ascii="Arial" w:hAnsi="Arial" w:cs="Arial"/>
                <w:kern w:val="28"/>
                <w:sz w:val="24"/>
              </w:rPr>
            </w:pPr>
            <w:r w:rsidRPr="00D2506A">
              <w:rPr>
                <w:rFonts w:ascii="Arial" w:hAnsi="Arial" w:cs="Arial"/>
                <w:kern w:val="28"/>
                <w:sz w:val="24"/>
              </w:rPr>
              <w:t>Time</w:t>
            </w:r>
          </w:p>
        </w:tc>
        <w:tc>
          <w:tcPr>
            <w:tcW w:w="7074" w:type="dxa"/>
            <w:vAlign w:val="center"/>
          </w:tcPr>
          <w:p w14:paraId="2ED6DF7A" w14:textId="71E44E5A" w:rsidR="00923BEA" w:rsidRPr="00D2506A" w:rsidRDefault="004702BA" w:rsidP="005737A8">
            <w:pPr>
              <w:spacing w:after="0" w:line="240" w:lineRule="auto"/>
              <w:rPr>
                <w:rFonts w:ascii="Tw Cen MT" w:hAnsi="Tw Cen MT"/>
                <w:sz w:val="24"/>
                <w:szCs w:val="20"/>
              </w:rPr>
            </w:pPr>
            <w:r w:rsidRPr="00D2506A">
              <w:rPr>
                <w:rFonts w:ascii="Tw Cen MT" w:hAnsi="Tw Cen MT"/>
                <w:sz w:val="24"/>
                <w:szCs w:val="20"/>
              </w:rPr>
              <w:t>11am PT/12pm MT/1pm CT/2pm ET</w:t>
            </w:r>
          </w:p>
        </w:tc>
      </w:tr>
      <w:tr w:rsidR="004702BA" w:rsidRPr="00806142" w14:paraId="4A750ED1" w14:textId="77777777" w:rsidTr="00385DBE">
        <w:trPr>
          <w:cantSplit/>
          <w:trHeight w:val="1259"/>
        </w:trPr>
        <w:tc>
          <w:tcPr>
            <w:tcW w:w="2502" w:type="dxa"/>
            <w:vAlign w:val="center"/>
          </w:tcPr>
          <w:p w14:paraId="48A07E56" w14:textId="1003996E" w:rsidR="004702BA" w:rsidRPr="00D2506A" w:rsidRDefault="004702BA" w:rsidP="00385DBE">
            <w:pPr>
              <w:pStyle w:val="TableGrid1"/>
              <w:keepNext/>
              <w:rPr>
                <w:rFonts w:ascii="Arial" w:hAnsi="Arial" w:cs="Arial"/>
                <w:kern w:val="28"/>
                <w:sz w:val="24"/>
              </w:rPr>
            </w:pPr>
            <w:r w:rsidRPr="00D2506A">
              <w:rPr>
                <w:rFonts w:ascii="Arial" w:hAnsi="Arial" w:cs="Arial"/>
                <w:kern w:val="28"/>
                <w:sz w:val="24"/>
              </w:rPr>
              <w:t>Objective</w:t>
            </w:r>
          </w:p>
        </w:tc>
        <w:tc>
          <w:tcPr>
            <w:tcW w:w="7074" w:type="dxa"/>
            <w:vAlign w:val="center"/>
          </w:tcPr>
          <w:p w14:paraId="501B82C8" w14:textId="043006A8" w:rsidR="004702BA" w:rsidRPr="00D2506A" w:rsidRDefault="00385DBE" w:rsidP="00385DBE">
            <w:pPr>
              <w:spacing w:after="0"/>
              <w:rPr>
                <w:rFonts w:ascii="Tw Cen MT" w:hAnsi="Tw Cen MT" w:cstheme="minorHAnsi"/>
                <w:sz w:val="24"/>
              </w:rPr>
            </w:pPr>
            <w:r>
              <w:rPr>
                <w:rFonts w:ascii="Tw Cen MT" w:hAnsi="Tw Cen MT" w:cs="Arial"/>
                <w:sz w:val="24"/>
                <w:szCs w:val="20"/>
              </w:rPr>
              <w:t>T</w:t>
            </w:r>
            <w:r w:rsidR="004702BA" w:rsidRPr="00D2506A">
              <w:rPr>
                <w:rFonts w:ascii="Tw Cen MT" w:hAnsi="Tw Cen MT" w:cs="Arial"/>
                <w:sz w:val="24"/>
                <w:szCs w:val="20"/>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Default="00385DBE" w:rsidP="00385DBE">
      <w:pPr>
        <w:spacing w:after="0"/>
      </w:pPr>
    </w:p>
    <w:tbl>
      <w:tblPr>
        <w:tblW w:w="9576" w:type="dxa"/>
        <w:tblLayout w:type="fixed"/>
        <w:tblLook w:val="04A0" w:firstRow="1" w:lastRow="0" w:firstColumn="1" w:lastColumn="0" w:noHBand="0" w:noVBand="1"/>
      </w:tblPr>
      <w:tblGrid>
        <w:gridCol w:w="1548"/>
        <w:gridCol w:w="1530"/>
        <w:gridCol w:w="4950"/>
        <w:gridCol w:w="1548"/>
      </w:tblGrid>
      <w:tr w:rsidR="00923BEA" w:rsidRPr="00806142" w14:paraId="7322523D" w14:textId="77777777" w:rsidTr="005735CE">
        <w:trPr>
          <w:cantSplit/>
          <w:tblHeader/>
        </w:trPr>
        <w:tc>
          <w:tcPr>
            <w:tcW w:w="1548" w:type="dxa"/>
            <w:tcBorders>
              <w:bottom w:val="single" w:sz="4" w:space="0" w:color="808080"/>
            </w:tcBorders>
            <w:shd w:val="clear" w:color="auto" w:fill="0057B8"/>
            <w:vAlign w:val="center"/>
          </w:tcPr>
          <w:p w14:paraId="29CB9FC9" w14:textId="77777777" w:rsidR="005143F5" w:rsidRDefault="004702BA" w:rsidP="005143F5">
            <w:pPr>
              <w:spacing w:after="0" w:line="240" w:lineRule="auto"/>
              <w:jc w:val="center"/>
              <w:rPr>
                <w:rFonts w:ascii="Arial" w:hAnsi="Arial" w:cs="Arial"/>
                <w:color w:val="FFFFFF"/>
                <w:sz w:val="24"/>
              </w:rPr>
            </w:pPr>
            <w:r>
              <w:rPr>
                <w:rFonts w:ascii="Arial" w:hAnsi="Arial" w:cs="Arial"/>
                <w:color w:val="FFFFFF"/>
                <w:sz w:val="24"/>
              </w:rPr>
              <w:t>Time/</w:t>
            </w:r>
          </w:p>
          <w:p w14:paraId="29E6E0B5" w14:textId="03BDB079" w:rsidR="00923BEA" w:rsidRPr="00CE14B1" w:rsidRDefault="004702BA" w:rsidP="005143F5">
            <w:pPr>
              <w:spacing w:after="0" w:line="240" w:lineRule="auto"/>
              <w:jc w:val="center"/>
              <w:rPr>
                <w:rFonts w:ascii="Arial" w:hAnsi="Arial" w:cs="Arial"/>
                <w:color w:val="FFFFFF"/>
                <w:sz w:val="24"/>
              </w:rPr>
            </w:pPr>
            <w:r>
              <w:rPr>
                <w:rFonts w:ascii="Arial" w:hAnsi="Arial" w:cs="Arial"/>
                <w:color w:val="FFFFFF"/>
                <w:sz w:val="24"/>
              </w:rPr>
              <w:t>Discussion Lead</w:t>
            </w:r>
          </w:p>
        </w:tc>
        <w:tc>
          <w:tcPr>
            <w:tcW w:w="1530" w:type="dxa"/>
            <w:tcBorders>
              <w:bottom w:val="single" w:sz="4" w:space="0" w:color="808080"/>
            </w:tcBorders>
            <w:shd w:val="clear" w:color="auto" w:fill="0057B8"/>
            <w:vAlign w:val="center"/>
          </w:tcPr>
          <w:p w14:paraId="19475626" w14:textId="25558341"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Agenda Item</w:t>
            </w:r>
          </w:p>
        </w:tc>
        <w:tc>
          <w:tcPr>
            <w:tcW w:w="4950" w:type="dxa"/>
            <w:tcBorders>
              <w:bottom w:val="single" w:sz="4" w:space="0" w:color="808080"/>
            </w:tcBorders>
            <w:shd w:val="clear" w:color="auto" w:fill="0057B8"/>
            <w:vAlign w:val="center"/>
          </w:tcPr>
          <w:p w14:paraId="60C0B3D7" w14:textId="33D7D09E" w:rsidR="00923BEA" w:rsidRPr="00CE14B1" w:rsidRDefault="004702BA" w:rsidP="00806142">
            <w:pPr>
              <w:spacing w:before="120" w:after="120" w:line="240" w:lineRule="auto"/>
              <w:jc w:val="center"/>
              <w:rPr>
                <w:rFonts w:ascii="Arial" w:hAnsi="Arial" w:cs="Arial"/>
                <w:color w:val="FFFFFF"/>
                <w:sz w:val="24"/>
              </w:rPr>
            </w:pPr>
            <w:r>
              <w:rPr>
                <w:rFonts w:ascii="Arial" w:hAnsi="Arial" w:cs="Arial"/>
                <w:color w:val="FFFFFF"/>
                <w:sz w:val="24"/>
              </w:rPr>
              <w:t>Discussion</w:t>
            </w:r>
          </w:p>
        </w:tc>
        <w:tc>
          <w:tcPr>
            <w:tcW w:w="1548" w:type="dxa"/>
            <w:tcBorders>
              <w:bottom w:val="single" w:sz="4" w:space="0" w:color="808080"/>
            </w:tcBorders>
            <w:shd w:val="clear" w:color="auto" w:fill="0057B8"/>
            <w:vAlign w:val="center"/>
          </w:tcPr>
          <w:p w14:paraId="5BC0163F" w14:textId="3FFEFE63" w:rsidR="00923BEA" w:rsidRPr="00CE14B1" w:rsidRDefault="004702BA" w:rsidP="0068795D">
            <w:pPr>
              <w:spacing w:before="120" w:after="120" w:line="240" w:lineRule="auto"/>
              <w:jc w:val="center"/>
              <w:rPr>
                <w:rFonts w:ascii="Arial" w:hAnsi="Arial" w:cs="Arial"/>
                <w:color w:val="FFFFFF"/>
                <w:sz w:val="24"/>
              </w:rPr>
            </w:pPr>
            <w:r>
              <w:rPr>
                <w:rFonts w:ascii="Arial" w:hAnsi="Arial" w:cs="Arial"/>
                <w:color w:val="FFFFFF"/>
                <w:sz w:val="24"/>
              </w:rPr>
              <w:t>Actions</w:t>
            </w:r>
          </w:p>
        </w:tc>
      </w:tr>
      <w:tr w:rsidR="0068795D" w:rsidRPr="00AC69CE" w14:paraId="23CC31E2" w14:textId="77777777" w:rsidTr="005735CE">
        <w:trPr>
          <w:trHeight w:val="764"/>
        </w:trPr>
        <w:tc>
          <w:tcPr>
            <w:tcW w:w="1548" w:type="dxa"/>
            <w:tcBorders>
              <w:top w:val="single" w:sz="4" w:space="0" w:color="808080"/>
              <w:bottom w:val="single" w:sz="4" w:space="0" w:color="808080"/>
              <w:right w:val="single" w:sz="4" w:space="0" w:color="808080"/>
            </w:tcBorders>
          </w:tcPr>
          <w:p w14:paraId="5304D7AD" w14:textId="77777777" w:rsidR="0068795D" w:rsidRDefault="00D2506A" w:rsidP="003E31C3">
            <w:pPr>
              <w:spacing w:after="0" w:line="240" w:lineRule="auto"/>
              <w:rPr>
                <w:rFonts w:ascii="Arial" w:hAnsi="Arial" w:cs="Arial"/>
                <w:sz w:val="20"/>
                <w:szCs w:val="20"/>
              </w:rPr>
            </w:pPr>
            <w:r>
              <w:rPr>
                <w:rFonts w:ascii="Arial" w:hAnsi="Arial" w:cs="Arial"/>
                <w:sz w:val="20"/>
                <w:szCs w:val="20"/>
              </w:rPr>
              <w:t>2 minutes</w:t>
            </w:r>
          </w:p>
          <w:p w14:paraId="06B9E8D2" w14:textId="50DCFDCE" w:rsidR="00D2506A" w:rsidRPr="00CE14B1" w:rsidRDefault="005735CE" w:rsidP="003E31C3">
            <w:pPr>
              <w:spacing w:after="0" w:line="240" w:lineRule="auto"/>
              <w:rPr>
                <w:rFonts w:ascii="Arial" w:hAnsi="Arial" w:cs="Arial"/>
                <w:sz w:val="20"/>
                <w:szCs w:val="20"/>
              </w:rPr>
            </w:pPr>
            <w:r>
              <w:rPr>
                <w:rFonts w:ascii="Arial" w:hAnsi="Arial" w:cs="Arial"/>
                <w:sz w:val="20"/>
                <w:szCs w:val="20"/>
              </w:rPr>
              <w:t>Lara</w:t>
            </w:r>
          </w:p>
        </w:tc>
        <w:tc>
          <w:tcPr>
            <w:tcW w:w="1530" w:type="dxa"/>
            <w:tcBorders>
              <w:top w:val="single" w:sz="4" w:space="0" w:color="808080"/>
              <w:left w:val="single" w:sz="4" w:space="0" w:color="808080"/>
              <w:bottom w:val="single" w:sz="4" w:space="0" w:color="808080"/>
              <w:right w:val="single" w:sz="4" w:space="0" w:color="808080"/>
            </w:tcBorders>
          </w:tcPr>
          <w:p w14:paraId="2525811B" w14:textId="65D332D0" w:rsidR="0068795D" w:rsidRPr="00CE14B1" w:rsidRDefault="00D2506A" w:rsidP="003E31C3">
            <w:pPr>
              <w:spacing w:after="0" w:line="240" w:lineRule="auto"/>
              <w:rPr>
                <w:rFonts w:ascii="Arial" w:hAnsi="Arial" w:cs="Arial"/>
                <w:sz w:val="20"/>
                <w:szCs w:val="20"/>
              </w:rPr>
            </w:pPr>
            <w:r>
              <w:rPr>
                <w:rFonts w:ascii="Arial" w:hAnsi="Arial" w:cs="Arial"/>
                <w:sz w:val="20"/>
                <w:szCs w:val="20"/>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15E36186" w:rsidR="0068795D" w:rsidRDefault="00D2506A" w:rsidP="0087245C">
            <w:pPr>
              <w:spacing w:after="0" w:line="240" w:lineRule="auto"/>
              <w:rPr>
                <w:rFonts w:ascii="Arial" w:hAnsi="Arial" w:cs="Arial"/>
                <w:sz w:val="20"/>
                <w:szCs w:val="20"/>
              </w:rPr>
            </w:pPr>
            <w:r>
              <w:rPr>
                <w:rFonts w:ascii="Arial" w:hAnsi="Arial" w:cs="Arial"/>
                <w:sz w:val="20"/>
                <w:szCs w:val="20"/>
              </w:rPr>
              <w:t>Instructions for joining Adobe Connect</w:t>
            </w:r>
          </w:p>
          <w:p w14:paraId="4F2110C5" w14:textId="428D2D28" w:rsidR="001F0D1A" w:rsidRDefault="001F0D1A" w:rsidP="0087245C">
            <w:pPr>
              <w:spacing w:after="0" w:line="240" w:lineRule="auto"/>
              <w:rPr>
                <w:rFonts w:ascii="Arial" w:hAnsi="Arial" w:cs="Arial"/>
                <w:sz w:val="20"/>
                <w:szCs w:val="20"/>
              </w:rPr>
            </w:pPr>
          </w:p>
          <w:p w14:paraId="3D0A3E55" w14:textId="2B8E9622" w:rsidR="001F0D1A" w:rsidRDefault="005D378B" w:rsidP="0087245C">
            <w:pPr>
              <w:spacing w:after="0" w:line="240" w:lineRule="auto"/>
              <w:rPr>
                <w:rFonts w:ascii="Arial" w:hAnsi="Arial" w:cs="Arial"/>
                <w:sz w:val="20"/>
                <w:szCs w:val="20"/>
              </w:rPr>
            </w:pPr>
            <w:r>
              <w:rPr>
                <w:rFonts w:ascii="Arial" w:hAnsi="Arial" w:cs="Arial"/>
                <w:sz w:val="20"/>
                <w:szCs w:val="20"/>
              </w:rPr>
              <w:t xml:space="preserve">Just like last month, we </w:t>
            </w:r>
            <w:r w:rsidR="001F0D1A">
              <w:rPr>
                <w:rFonts w:ascii="Arial" w:hAnsi="Arial" w:cs="Arial"/>
                <w:sz w:val="20"/>
                <w:szCs w:val="20"/>
              </w:rPr>
              <w:t xml:space="preserve">are testing holding meetings with no roll call. If you didn’t enter your </w:t>
            </w:r>
            <w:proofErr w:type="spellStart"/>
            <w:r w:rsidR="001F0D1A">
              <w:rPr>
                <w:rFonts w:ascii="Arial" w:hAnsi="Arial" w:cs="Arial"/>
                <w:sz w:val="20"/>
                <w:szCs w:val="20"/>
              </w:rPr>
              <w:t>firstname_lastname</w:t>
            </w:r>
            <w:proofErr w:type="spellEnd"/>
            <w:r w:rsidR="001F0D1A">
              <w:rPr>
                <w:rFonts w:ascii="Arial" w:hAnsi="Arial" w:cs="Arial"/>
                <w:sz w:val="20"/>
                <w:szCs w:val="20"/>
              </w:rPr>
              <w:t>(state) when you logged on, please enter it into the Chat using this format.</w:t>
            </w:r>
          </w:p>
          <w:p w14:paraId="2AD6A0DB" w14:textId="3967B6E3" w:rsidR="00D2506A" w:rsidRPr="00CE14B1" w:rsidRDefault="00D2506A" w:rsidP="0087245C">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0C5E96CF" w14:textId="34518268" w:rsidR="0087245C" w:rsidRPr="00CE14B1" w:rsidRDefault="0087245C" w:rsidP="00952CCD">
            <w:pPr>
              <w:spacing w:after="0" w:line="240" w:lineRule="auto"/>
              <w:rPr>
                <w:rFonts w:ascii="Arial" w:hAnsi="Arial" w:cs="Arial"/>
                <w:sz w:val="20"/>
                <w:szCs w:val="20"/>
              </w:rPr>
            </w:pPr>
            <w:r w:rsidRPr="00CE14B1">
              <w:rPr>
                <w:rFonts w:ascii="Arial" w:hAnsi="Arial" w:cs="Arial"/>
                <w:sz w:val="20"/>
                <w:szCs w:val="20"/>
              </w:rPr>
              <w:t xml:space="preserve"> </w:t>
            </w:r>
          </w:p>
        </w:tc>
      </w:tr>
      <w:tr w:rsidR="00923BEA" w:rsidRPr="00AC69CE" w14:paraId="64DD4F0B" w14:textId="77777777" w:rsidTr="005735CE">
        <w:trPr>
          <w:trHeight w:val="719"/>
        </w:trPr>
        <w:tc>
          <w:tcPr>
            <w:tcW w:w="1548" w:type="dxa"/>
            <w:tcBorders>
              <w:top w:val="single" w:sz="4" w:space="0" w:color="808080"/>
              <w:bottom w:val="single" w:sz="4" w:space="0" w:color="808080"/>
              <w:right w:val="single" w:sz="4" w:space="0" w:color="808080"/>
            </w:tcBorders>
          </w:tcPr>
          <w:p w14:paraId="70538E4C" w14:textId="77777777" w:rsidR="00CA10B8" w:rsidRDefault="00D2506A" w:rsidP="00F74088">
            <w:pPr>
              <w:spacing w:after="0" w:line="240" w:lineRule="auto"/>
              <w:rPr>
                <w:rFonts w:ascii="Arial" w:hAnsi="Arial" w:cs="Arial"/>
                <w:sz w:val="20"/>
                <w:szCs w:val="20"/>
              </w:rPr>
            </w:pPr>
            <w:r>
              <w:rPr>
                <w:rFonts w:ascii="Arial" w:hAnsi="Arial" w:cs="Arial"/>
                <w:sz w:val="20"/>
                <w:szCs w:val="20"/>
              </w:rPr>
              <w:t>5 minutes</w:t>
            </w:r>
          </w:p>
          <w:p w14:paraId="6BA264CB" w14:textId="10048598" w:rsidR="00D2506A" w:rsidRPr="00CE14B1" w:rsidRDefault="005735CE" w:rsidP="00F74088">
            <w:pPr>
              <w:spacing w:after="0" w:line="240" w:lineRule="auto"/>
              <w:rPr>
                <w:rFonts w:ascii="Arial" w:hAnsi="Arial" w:cs="Arial"/>
                <w:sz w:val="20"/>
                <w:szCs w:val="20"/>
              </w:rPr>
            </w:pPr>
            <w:r>
              <w:rPr>
                <w:rFonts w:ascii="Arial" w:hAnsi="Arial" w:cs="Arial"/>
                <w:sz w:val="20"/>
                <w:szCs w:val="20"/>
              </w:rPr>
              <w:t>Belle</w:t>
            </w:r>
          </w:p>
        </w:tc>
        <w:tc>
          <w:tcPr>
            <w:tcW w:w="1530" w:type="dxa"/>
            <w:tcBorders>
              <w:top w:val="single" w:sz="4" w:space="0" w:color="808080"/>
              <w:left w:val="single" w:sz="4" w:space="0" w:color="808080"/>
              <w:bottom w:val="single" w:sz="4" w:space="0" w:color="808080"/>
              <w:right w:val="single" w:sz="4" w:space="0" w:color="808080"/>
            </w:tcBorders>
          </w:tcPr>
          <w:p w14:paraId="5001BAB4" w14:textId="709E241B" w:rsidR="0068795D" w:rsidRPr="00CE14B1" w:rsidRDefault="00D2506A" w:rsidP="003E31C3">
            <w:pPr>
              <w:spacing w:after="0" w:line="240" w:lineRule="auto"/>
              <w:rPr>
                <w:rFonts w:ascii="Arial" w:hAnsi="Arial" w:cs="Arial"/>
                <w:sz w:val="20"/>
                <w:szCs w:val="20"/>
              </w:rPr>
            </w:pPr>
            <w:r>
              <w:rPr>
                <w:rFonts w:ascii="Arial" w:hAnsi="Arial" w:cs="Arial"/>
                <w:sz w:val="20"/>
                <w:szCs w:val="20"/>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Default="00D2506A" w:rsidP="00537641">
            <w:pPr>
              <w:spacing w:after="0" w:line="240" w:lineRule="auto"/>
              <w:rPr>
                <w:rFonts w:ascii="Arial" w:hAnsi="Arial" w:cs="Arial"/>
                <w:sz w:val="20"/>
                <w:szCs w:val="20"/>
              </w:rPr>
            </w:pPr>
            <w:r>
              <w:rPr>
                <w:rFonts w:ascii="Arial" w:hAnsi="Arial" w:cs="Arial"/>
                <w:sz w:val="20"/>
                <w:szCs w:val="20"/>
              </w:rPr>
              <w:t>EEC is a community of peers and we love to know who is with us, especially those who are new in their positions and new to EEC. If you are new to EEC, please introduce yourself:</w:t>
            </w:r>
          </w:p>
          <w:p w14:paraId="18006C5A" w14:textId="78BA9015" w:rsidR="00CA10B8"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Name and state</w:t>
            </w:r>
          </w:p>
          <w:p w14:paraId="28365C0F" w14:textId="4B91F433" w:rsid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Epi/eval role</w:t>
            </w:r>
          </w:p>
          <w:p w14:paraId="39522464" w14:textId="5B572A5F" w:rsid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Which part(s) of 1815/1817 you work on</w:t>
            </w:r>
          </w:p>
          <w:p w14:paraId="3A0152A8" w14:textId="6F6D8434" w:rsidR="00D2506A" w:rsidRPr="00D2506A" w:rsidRDefault="00D2506A" w:rsidP="00D2506A">
            <w:pPr>
              <w:pStyle w:val="ListParagraph"/>
              <w:numPr>
                <w:ilvl w:val="0"/>
                <w:numId w:val="8"/>
              </w:numPr>
              <w:spacing w:after="0" w:line="240" w:lineRule="auto"/>
              <w:rPr>
                <w:rFonts w:ascii="Arial" w:hAnsi="Arial" w:cs="Arial"/>
                <w:sz w:val="20"/>
                <w:szCs w:val="20"/>
              </w:rPr>
            </w:pPr>
            <w:r>
              <w:rPr>
                <w:rFonts w:ascii="Arial" w:hAnsi="Arial" w:cs="Arial"/>
                <w:sz w:val="20"/>
                <w:szCs w:val="20"/>
              </w:rPr>
              <w:t>What you hope to get out of this group</w:t>
            </w:r>
          </w:p>
          <w:p w14:paraId="0797504B" w14:textId="77777777" w:rsidR="00D2506A" w:rsidRDefault="00D2506A" w:rsidP="00537641">
            <w:pPr>
              <w:spacing w:after="0" w:line="240" w:lineRule="auto"/>
              <w:rPr>
                <w:rFonts w:ascii="Arial" w:hAnsi="Arial" w:cs="Arial"/>
                <w:sz w:val="20"/>
                <w:szCs w:val="20"/>
              </w:rPr>
            </w:pPr>
          </w:p>
          <w:p w14:paraId="35D701AD" w14:textId="62D9A5E0" w:rsidR="006B3943" w:rsidRDefault="006B3943" w:rsidP="00537641">
            <w:pPr>
              <w:spacing w:after="0" w:line="240" w:lineRule="auto"/>
              <w:rPr>
                <w:rFonts w:ascii="Arial" w:hAnsi="Arial" w:cs="Arial"/>
                <w:sz w:val="20"/>
                <w:szCs w:val="20"/>
              </w:rPr>
            </w:pPr>
            <w:r>
              <w:rPr>
                <w:rFonts w:ascii="Arial" w:hAnsi="Arial" w:cs="Arial"/>
                <w:sz w:val="20"/>
                <w:szCs w:val="20"/>
              </w:rPr>
              <w:t xml:space="preserve">Brianna </w:t>
            </w:r>
            <w:r w:rsidR="00470DF8">
              <w:rPr>
                <w:rFonts w:ascii="Arial" w:hAnsi="Arial" w:cs="Arial"/>
                <w:sz w:val="20"/>
                <w:szCs w:val="20"/>
              </w:rPr>
              <w:t xml:space="preserve">Monahan </w:t>
            </w:r>
            <w:r>
              <w:rPr>
                <w:rFonts w:ascii="Arial" w:hAnsi="Arial" w:cs="Arial"/>
                <w:sz w:val="20"/>
                <w:szCs w:val="20"/>
              </w:rPr>
              <w:t>(ND): Diabetes Coordinator, really wanting to learn more about the group</w:t>
            </w:r>
          </w:p>
          <w:p w14:paraId="4A2BB6FF" w14:textId="77777777" w:rsidR="006B3943" w:rsidRDefault="006B3943" w:rsidP="00537641">
            <w:pPr>
              <w:spacing w:after="0" w:line="240" w:lineRule="auto"/>
              <w:rPr>
                <w:rFonts w:ascii="Arial" w:hAnsi="Arial" w:cs="Arial"/>
                <w:sz w:val="20"/>
                <w:szCs w:val="20"/>
              </w:rPr>
            </w:pPr>
          </w:p>
          <w:p w14:paraId="0B2527D0" w14:textId="63D7F8C3" w:rsidR="006B3943" w:rsidRDefault="00ED3739" w:rsidP="00537641">
            <w:pPr>
              <w:spacing w:after="0" w:line="240" w:lineRule="auto"/>
              <w:rPr>
                <w:rFonts w:ascii="Arial" w:hAnsi="Arial" w:cs="Arial"/>
                <w:sz w:val="20"/>
                <w:szCs w:val="20"/>
              </w:rPr>
            </w:pPr>
            <w:r>
              <w:rPr>
                <w:rFonts w:ascii="Arial" w:hAnsi="Arial" w:cs="Arial"/>
                <w:sz w:val="20"/>
                <w:szCs w:val="20"/>
              </w:rPr>
              <w:t xml:space="preserve">Sahil </w:t>
            </w:r>
            <w:r w:rsidR="00470DF8">
              <w:rPr>
                <w:rFonts w:ascii="Arial" w:hAnsi="Arial" w:cs="Arial"/>
                <w:sz w:val="20"/>
                <w:szCs w:val="20"/>
              </w:rPr>
              <w:t xml:space="preserve">Bhatia </w:t>
            </w:r>
            <w:r>
              <w:rPr>
                <w:rFonts w:ascii="Arial" w:hAnsi="Arial" w:cs="Arial"/>
                <w:sz w:val="20"/>
                <w:szCs w:val="20"/>
              </w:rPr>
              <w:t>(MI): 1815 Cat A and B</w:t>
            </w:r>
          </w:p>
          <w:p w14:paraId="41E14C65" w14:textId="77777777" w:rsidR="00ED3739" w:rsidRDefault="00ED3739" w:rsidP="00537641">
            <w:pPr>
              <w:spacing w:after="0" w:line="240" w:lineRule="auto"/>
              <w:rPr>
                <w:rFonts w:ascii="Arial" w:hAnsi="Arial" w:cs="Arial"/>
                <w:sz w:val="20"/>
                <w:szCs w:val="20"/>
              </w:rPr>
            </w:pPr>
          </w:p>
          <w:p w14:paraId="12CA42A2" w14:textId="77777777" w:rsidR="00ED3739" w:rsidRDefault="00ED3739" w:rsidP="00537641">
            <w:pPr>
              <w:spacing w:after="0" w:line="240" w:lineRule="auto"/>
              <w:rPr>
                <w:rFonts w:ascii="Arial" w:hAnsi="Arial" w:cs="Arial"/>
                <w:sz w:val="20"/>
                <w:szCs w:val="20"/>
              </w:rPr>
            </w:pPr>
            <w:r>
              <w:rPr>
                <w:rFonts w:ascii="Arial" w:hAnsi="Arial" w:cs="Arial"/>
                <w:sz w:val="20"/>
                <w:szCs w:val="20"/>
              </w:rPr>
              <w:t>Ed Clark (FL): 1815 and 1817 evaluator, primarily with Cat A. Our team works collaboratively across both strategies. We’re also working with 1817 Strat B.</w:t>
            </w:r>
          </w:p>
          <w:p w14:paraId="465FC9DC" w14:textId="77777777" w:rsidR="00ED3739" w:rsidRDefault="00ED3739" w:rsidP="00537641">
            <w:pPr>
              <w:spacing w:after="0" w:line="240" w:lineRule="auto"/>
              <w:rPr>
                <w:rFonts w:ascii="Arial" w:hAnsi="Arial" w:cs="Arial"/>
                <w:sz w:val="20"/>
                <w:szCs w:val="20"/>
              </w:rPr>
            </w:pPr>
          </w:p>
          <w:p w14:paraId="6D646813" w14:textId="746AF5AC" w:rsidR="00ED3739" w:rsidRPr="00CE14B1" w:rsidRDefault="00ED3739" w:rsidP="00537641">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3FF99531" w14:textId="102D88F6" w:rsidR="00CA10B8" w:rsidRPr="00CE14B1" w:rsidRDefault="00D2506A" w:rsidP="005A279B">
            <w:pPr>
              <w:spacing w:after="0" w:line="240" w:lineRule="auto"/>
              <w:rPr>
                <w:rFonts w:ascii="Arial" w:hAnsi="Arial" w:cs="Arial"/>
                <w:sz w:val="20"/>
                <w:szCs w:val="20"/>
              </w:rPr>
            </w:pPr>
            <w:r>
              <w:rPr>
                <w:rFonts w:ascii="Arial" w:hAnsi="Arial" w:cs="Arial"/>
                <w:sz w:val="20"/>
                <w:szCs w:val="20"/>
              </w:rPr>
              <w:lastRenderedPageBreak/>
              <w:t xml:space="preserve">EEC agendas and minutes are sent by email. If you are not on the EEC email list, </w:t>
            </w:r>
            <w:r>
              <w:rPr>
                <w:rFonts w:ascii="Arial" w:hAnsi="Arial" w:cs="Arial"/>
                <w:sz w:val="20"/>
                <w:szCs w:val="20"/>
              </w:rPr>
              <w:lastRenderedPageBreak/>
              <w:t xml:space="preserve">please add your email address to the Chat and/or email </w:t>
            </w:r>
            <w:proofErr w:type="spellStart"/>
            <w:r>
              <w:rPr>
                <w:rFonts w:ascii="Arial" w:hAnsi="Arial" w:cs="Arial"/>
                <w:sz w:val="20"/>
                <w:szCs w:val="20"/>
              </w:rPr>
              <w:t>MaryCatherine</w:t>
            </w:r>
            <w:proofErr w:type="spellEnd"/>
            <w:r>
              <w:rPr>
                <w:rFonts w:ascii="Arial" w:hAnsi="Arial" w:cs="Arial"/>
                <w:sz w:val="20"/>
                <w:szCs w:val="20"/>
              </w:rPr>
              <w:t xml:space="preserve"> Jones. </w:t>
            </w:r>
          </w:p>
        </w:tc>
      </w:tr>
      <w:tr w:rsidR="00923BEA" w:rsidRPr="00AC69CE" w14:paraId="0311E7FD" w14:textId="77777777" w:rsidTr="008F0353">
        <w:trPr>
          <w:trHeight w:val="3077"/>
        </w:trPr>
        <w:tc>
          <w:tcPr>
            <w:tcW w:w="1548" w:type="dxa"/>
            <w:tcBorders>
              <w:top w:val="single" w:sz="4" w:space="0" w:color="808080"/>
              <w:bottom w:val="single" w:sz="4" w:space="0" w:color="808080"/>
              <w:right w:val="single" w:sz="4" w:space="0" w:color="808080"/>
            </w:tcBorders>
          </w:tcPr>
          <w:p w14:paraId="2431556A" w14:textId="1F583DDE" w:rsidR="008179A3" w:rsidRDefault="006F45A0" w:rsidP="005638BE">
            <w:pPr>
              <w:spacing w:after="0" w:line="240" w:lineRule="auto"/>
              <w:rPr>
                <w:rFonts w:ascii="Arial" w:hAnsi="Arial" w:cs="Arial"/>
                <w:sz w:val="20"/>
                <w:szCs w:val="20"/>
              </w:rPr>
            </w:pPr>
            <w:r>
              <w:rPr>
                <w:rFonts w:ascii="Arial" w:hAnsi="Arial" w:cs="Arial"/>
                <w:sz w:val="20"/>
                <w:szCs w:val="20"/>
              </w:rPr>
              <w:lastRenderedPageBreak/>
              <w:t>5</w:t>
            </w:r>
            <w:r w:rsidR="00D2506A">
              <w:rPr>
                <w:rFonts w:ascii="Arial" w:hAnsi="Arial" w:cs="Arial"/>
                <w:sz w:val="20"/>
                <w:szCs w:val="20"/>
              </w:rPr>
              <w:t xml:space="preserve"> minutes</w:t>
            </w:r>
          </w:p>
          <w:p w14:paraId="174A3907" w14:textId="730650D5" w:rsidR="00096305" w:rsidRDefault="00096305" w:rsidP="005638BE">
            <w:pPr>
              <w:spacing w:after="0" w:line="240" w:lineRule="auto"/>
              <w:rPr>
                <w:rFonts w:ascii="Arial" w:hAnsi="Arial" w:cs="Arial"/>
                <w:sz w:val="20"/>
                <w:szCs w:val="20"/>
              </w:rPr>
            </w:pPr>
            <w:proofErr w:type="spellStart"/>
            <w:r>
              <w:rPr>
                <w:rFonts w:ascii="Arial" w:hAnsi="Arial" w:cs="Arial"/>
                <w:sz w:val="20"/>
                <w:szCs w:val="20"/>
              </w:rPr>
              <w:t>MaryCatherine</w:t>
            </w:r>
            <w:proofErr w:type="spellEnd"/>
          </w:p>
          <w:p w14:paraId="63E552D8" w14:textId="1885D92F" w:rsidR="00D2506A" w:rsidRPr="00CE14B1" w:rsidRDefault="00D2506A" w:rsidP="005638BE">
            <w:pPr>
              <w:spacing w:after="0" w:line="240" w:lineRule="auto"/>
              <w:rPr>
                <w:rFonts w:ascii="Arial" w:hAnsi="Arial" w:cs="Arial"/>
                <w:sz w:val="20"/>
                <w:szCs w:val="20"/>
              </w:rPr>
            </w:pPr>
          </w:p>
        </w:tc>
        <w:tc>
          <w:tcPr>
            <w:tcW w:w="1530" w:type="dxa"/>
            <w:tcBorders>
              <w:top w:val="single" w:sz="4" w:space="0" w:color="808080"/>
              <w:left w:val="single" w:sz="4" w:space="0" w:color="808080"/>
              <w:bottom w:val="single" w:sz="4" w:space="0" w:color="808080"/>
              <w:right w:val="single" w:sz="4" w:space="0" w:color="808080"/>
            </w:tcBorders>
          </w:tcPr>
          <w:p w14:paraId="6FA8248D" w14:textId="47E4F127" w:rsidR="00091A51" w:rsidRPr="00CE14B1" w:rsidRDefault="00D2506A" w:rsidP="00806142">
            <w:pPr>
              <w:spacing w:after="0" w:line="240" w:lineRule="auto"/>
              <w:rPr>
                <w:rFonts w:ascii="Arial" w:hAnsi="Arial" w:cs="Arial"/>
                <w:sz w:val="20"/>
                <w:szCs w:val="20"/>
              </w:rPr>
            </w:pPr>
            <w:r>
              <w:rPr>
                <w:rFonts w:ascii="Arial" w:hAnsi="Arial" w:cs="Arial"/>
                <w:sz w:val="20"/>
                <w:szCs w:val="20"/>
              </w:rPr>
              <w:t>NACDD Updates</w:t>
            </w:r>
          </w:p>
        </w:tc>
        <w:tc>
          <w:tcPr>
            <w:tcW w:w="4950" w:type="dxa"/>
            <w:tcBorders>
              <w:top w:val="single" w:sz="4" w:space="0" w:color="808080"/>
              <w:left w:val="single" w:sz="4" w:space="0" w:color="808080"/>
              <w:bottom w:val="single" w:sz="4" w:space="0" w:color="808080"/>
              <w:right w:val="single" w:sz="4" w:space="0" w:color="808080"/>
            </w:tcBorders>
          </w:tcPr>
          <w:p w14:paraId="1F767E46" w14:textId="18DA6118" w:rsidR="00D5639C" w:rsidRDefault="00D5639C" w:rsidP="00D5639C">
            <w:pPr>
              <w:spacing w:after="0" w:line="240" w:lineRule="auto"/>
              <w:rPr>
                <w:rFonts w:ascii="Arial" w:hAnsi="Arial" w:cs="Arial"/>
                <w:sz w:val="20"/>
                <w:szCs w:val="20"/>
              </w:rPr>
            </w:pPr>
            <w:r>
              <w:rPr>
                <w:rFonts w:ascii="Arial" w:hAnsi="Arial" w:cs="Arial"/>
                <w:sz w:val="20"/>
                <w:szCs w:val="20"/>
              </w:rPr>
              <w:t>Introducing Kayla Craddock</w:t>
            </w:r>
            <w:r w:rsidR="00A4070A">
              <w:rPr>
                <w:rFonts w:ascii="Arial" w:hAnsi="Arial" w:cs="Arial"/>
                <w:sz w:val="20"/>
                <w:szCs w:val="20"/>
              </w:rPr>
              <w:t xml:space="preserve">. </w:t>
            </w:r>
            <w:r w:rsidR="00ED3739">
              <w:rPr>
                <w:rFonts w:ascii="Arial" w:hAnsi="Arial" w:cs="Arial"/>
                <w:sz w:val="20"/>
                <w:szCs w:val="20"/>
              </w:rPr>
              <w:t>Kayla will be working with EEC and the CVH Advisory Council.</w:t>
            </w:r>
          </w:p>
          <w:p w14:paraId="297CD8BA" w14:textId="77777777" w:rsidR="00D5639C" w:rsidRDefault="00D5639C" w:rsidP="00D5639C">
            <w:pPr>
              <w:spacing w:after="0" w:line="240" w:lineRule="auto"/>
              <w:rPr>
                <w:rFonts w:ascii="Arial" w:hAnsi="Arial" w:cs="Arial"/>
                <w:sz w:val="20"/>
                <w:szCs w:val="20"/>
              </w:rPr>
            </w:pPr>
          </w:p>
          <w:p w14:paraId="7D07997E" w14:textId="1396E907" w:rsidR="00096305" w:rsidRDefault="00096305" w:rsidP="00096305">
            <w:pPr>
              <w:spacing w:after="0" w:line="240" w:lineRule="auto"/>
              <w:rPr>
                <w:rFonts w:ascii="Arial" w:hAnsi="Arial" w:cs="Arial"/>
                <w:sz w:val="20"/>
                <w:szCs w:val="20"/>
              </w:rPr>
            </w:pPr>
            <w:r>
              <w:rPr>
                <w:rFonts w:ascii="Arial" w:hAnsi="Arial" w:cs="Arial"/>
                <w:sz w:val="20"/>
                <w:szCs w:val="20"/>
              </w:rPr>
              <w:t xml:space="preserve">NACDD will be setting up a webpage for members to post documents to share. </w:t>
            </w:r>
          </w:p>
          <w:p w14:paraId="1D1C5D89" w14:textId="77777777" w:rsidR="00096305" w:rsidRDefault="00096305" w:rsidP="00096305">
            <w:pPr>
              <w:spacing w:after="0" w:line="240" w:lineRule="auto"/>
              <w:rPr>
                <w:rFonts w:ascii="Arial" w:hAnsi="Arial" w:cs="Arial"/>
                <w:sz w:val="20"/>
                <w:szCs w:val="20"/>
              </w:rPr>
            </w:pPr>
            <w:r>
              <w:rPr>
                <w:rFonts w:ascii="Arial" w:hAnsi="Arial" w:cs="Arial"/>
                <w:sz w:val="20"/>
                <w:szCs w:val="20"/>
              </w:rPr>
              <w:t xml:space="preserve">Accessing the webpage will require you to login on the NACDD website. </w:t>
            </w:r>
          </w:p>
          <w:p w14:paraId="3025E6C3" w14:textId="77777777" w:rsidR="006F45A0" w:rsidRDefault="00096305" w:rsidP="00096305">
            <w:pPr>
              <w:spacing w:after="0" w:line="240" w:lineRule="auto"/>
              <w:rPr>
                <w:rFonts w:ascii="Arial" w:hAnsi="Arial" w:cs="Arial"/>
                <w:sz w:val="20"/>
                <w:szCs w:val="20"/>
              </w:rPr>
            </w:pPr>
            <w:r>
              <w:rPr>
                <w:rFonts w:ascii="Arial" w:hAnsi="Arial" w:cs="Arial"/>
                <w:sz w:val="20"/>
                <w:szCs w:val="20"/>
              </w:rPr>
              <w:t>The webpage will not be promoted outside of EEC</w:t>
            </w:r>
          </w:p>
          <w:p w14:paraId="79A6B9A6" w14:textId="4BD0AC58" w:rsidR="00096305" w:rsidRDefault="00096305" w:rsidP="00096305">
            <w:pPr>
              <w:spacing w:after="0" w:line="240" w:lineRule="auto"/>
              <w:rPr>
                <w:rFonts w:ascii="Arial" w:hAnsi="Arial" w:cs="Arial"/>
                <w:sz w:val="20"/>
                <w:szCs w:val="20"/>
              </w:rPr>
            </w:pPr>
            <w:r>
              <w:rPr>
                <w:rFonts w:ascii="Arial" w:hAnsi="Arial" w:cs="Arial"/>
                <w:sz w:val="20"/>
                <w:szCs w:val="20"/>
              </w:rPr>
              <w:t>There will be a disclaimer that the resources may be in draft form and are intended for peer exchange.</w:t>
            </w:r>
          </w:p>
          <w:p w14:paraId="1F709805" w14:textId="50D6FEE1" w:rsidR="008F0353" w:rsidRDefault="008F0353" w:rsidP="00096305">
            <w:pPr>
              <w:spacing w:after="0" w:line="240" w:lineRule="auto"/>
              <w:rPr>
                <w:rFonts w:ascii="Arial" w:hAnsi="Arial"/>
                <w:sz w:val="20"/>
              </w:rPr>
            </w:pPr>
          </w:p>
          <w:p w14:paraId="62FCDC5F" w14:textId="09762138" w:rsidR="00C64439" w:rsidRDefault="00C64439" w:rsidP="00096305">
            <w:pPr>
              <w:spacing w:after="0" w:line="240" w:lineRule="auto"/>
              <w:rPr>
                <w:rFonts w:ascii="Arial" w:hAnsi="Arial"/>
                <w:sz w:val="20"/>
              </w:rPr>
            </w:pPr>
            <w:r>
              <w:rPr>
                <w:rFonts w:ascii="Arial" w:hAnsi="Arial"/>
                <w:sz w:val="20"/>
              </w:rPr>
              <w:t>We hope to have this completed by the March meeting.</w:t>
            </w:r>
          </w:p>
          <w:p w14:paraId="06888D15" w14:textId="77777777" w:rsidR="00C64439" w:rsidRPr="00470DF8" w:rsidRDefault="00C64439" w:rsidP="00096305">
            <w:pPr>
              <w:spacing w:after="0" w:line="240" w:lineRule="auto"/>
              <w:rPr>
                <w:rFonts w:ascii="Arial" w:hAnsi="Arial"/>
                <w:sz w:val="20"/>
              </w:rPr>
            </w:pPr>
          </w:p>
          <w:p w14:paraId="253EF2D6" w14:textId="041BBA2D" w:rsidR="008F0353" w:rsidRPr="008F0353" w:rsidRDefault="008F0353" w:rsidP="00096305">
            <w:pPr>
              <w:spacing w:after="0" w:line="240" w:lineRule="auto"/>
              <w:rPr>
                <w:rFonts w:ascii="Tw Cen MT" w:hAnsi="Tw Cen MT" w:cs="Arial"/>
                <w:b/>
                <w:szCs w:val="20"/>
              </w:rPr>
            </w:pPr>
            <w:r w:rsidRPr="008F0353">
              <w:rPr>
                <w:rFonts w:ascii="Tw Cen MT" w:hAnsi="Tw Cen MT" w:cs="Arial"/>
                <w:b/>
                <w:szCs w:val="20"/>
              </w:rPr>
              <w:t>Coming soon!</w:t>
            </w:r>
          </w:p>
          <w:p w14:paraId="0C65BE7B" w14:textId="7A814FE0" w:rsidR="008F0353" w:rsidRPr="008F0353" w:rsidRDefault="00ED3739" w:rsidP="008F0353">
            <w:pPr>
              <w:pStyle w:val="NoSpacing"/>
              <w:rPr>
                <w:rFonts w:ascii="Tw Cen MT" w:hAnsi="Tw Cen MT"/>
                <w:color w:val="212121"/>
              </w:rPr>
            </w:pPr>
            <w:r>
              <w:rPr>
                <w:rFonts w:ascii="Tw Cen MT" w:hAnsi="Tw Cen MT"/>
              </w:rPr>
              <w:t xml:space="preserve">Virtual GIS training: </w:t>
            </w:r>
            <w:r w:rsidR="008F0353" w:rsidRPr="008F0353">
              <w:rPr>
                <w:rFonts w:ascii="Tw Cen MT" w:hAnsi="Tw Cen MT"/>
              </w:rPr>
              <w:t>Introduction to ArcGIS Pro and ArcGIS Online</w:t>
            </w:r>
          </w:p>
          <w:p w14:paraId="36492BC2" w14:textId="0A34F082" w:rsidR="008F0353" w:rsidRPr="008F0353" w:rsidRDefault="008F0353" w:rsidP="008F0353">
            <w:pPr>
              <w:pStyle w:val="NoSpacing"/>
              <w:rPr>
                <w:rFonts w:ascii="Tw Cen MT" w:hAnsi="Tw Cen MT"/>
                <w:color w:val="212121"/>
              </w:rPr>
            </w:pPr>
            <w:r w:rsidRPr="008F0353">
              <w:rPr>
                <w:rFonts w:ascii="Tw Cen MT" w:hAnsi="Tw Cen MT"/>
              </w:rPr>
              <w:t>March 5-1</w:t>
            </w:r>
            <w:r w:rsidR="00327B34">
              <w:rPr>
                <w:rFonts w:ascii="Tw Cen MT" w:hAnsi="Tw Cen MT"/>
              </w:rPr>
              <w:t>2</w:t>
            </w:r>
            <w:r w:rsidRPr="008F0353">
              <w:rPr>
                <w:rFonts w:ascii="Tw Cen MT" w:hAnsi="Tw Cen MT"/>
              </w:rPr>
              <w:t>, 2019</w:t>
            </w:r>
          </w:p>
          <w:p w14:paraId="3020785C" w14:textId="72FCB008" w:rsidR="008F0353" w:rsidRPr="00470DF8" w:rsidRDefault="008F0353" w:rsidP="008F0353">
            <w:pPr>
              <w:pStyle w:val="NoSpacing"/>
              <w:rPr>
                <w:rFonts w:ascii="Tw Cen MT" w:hAnsi="Tw Cen MT"/>
                <w:color w:val="212121"/>
              </w:rPr>
            </w:pPr>
            <w:r w:rsidRPr="008F0353">
              <w:rPr>
                <w:rFonts w:ascii="Tw Cen MT" w:hAnsi="Tw Cen MT"/>
              </w:rPr>
              <w:t>Registration opens Tues., Feb. 19, 2019 at 2:00pm ET </w:t>
            </w:r>
          </w:p>
          <w:p w14:paraId="31151623" w14:textId="77777777" w:rsidR="008F0353" w:rsidRPr="008F0353" w:rsidRDefault="008F0353" w:rsidP="008F0353">
            <w:pPr>
              <w:pStyle w:val="NoSpacing"/>
              <w:rPr>
                <w:rFonts w:ascii="Tw Cen MT" w:hAnsi="Tw Cen MT"/>
                <w:color w:val="212121"/>
              </w:rPr>
            </w:pPr>
            <w:r w:rsidRPr="008F0353">
              <w:rPr>
                <w:rFonts w:ascii="Tw Cen MT" w:hAnsi="Tw Cen MT"/>
              </w:rPr>
              <w:t> </w:t>
            </w:r>
          </w:p>
          <w:p w14:paraId="10FEF8E3" w14:textId="3F0430EC" w:rsidR="008F0353" w:rsidRPr="008F0353" w:rsidRDefault="008F0353" w:rsidP="008F0353">
            <w:pPr>
              <w:pStyle w:val="NoSpacing"/>
              <w:rPr>
                <w:rFonts w:ascii="Tw Cen MT" w:hAnsi="Tw Cen MT"/>
                <w:color w:val="212121"/>
              </w:rPr>
            </w:pPr>
            <w:r w:rsidRPr="008F0353">
              <w:rPr>
                <w:rFonts w:ascii="Tw Cen MT" w:hAnsi="Tw Cen MT"/>
              </w:rPr>
              <w:t>Class Size Limited to the first 25 registrants</w:t>
            </w:r>
          </w:p>
          <w:p w14:paraId="6EE908FF" w14:textId="06625E43" w:rsidR="00C64439" w:rsidRDefault="00C64439" w:rsidP="008F0353">
            <w:pPr>
              <w:pStyle w:val="NoSpacing"/>
              <w:rPr>
                <w:rFonts w:ascii="Tw Cen MT" w:hAnsi="Tw Cen MT"/>
              </w:rPr>
            </w:pPr>
            <w:r>
              <w:rPr>
                <w:rFonts w:ascii="Tw Cen MT" w:hAnsi="Tw Cen MT"/>
              </w:rPr>
              <w:t>Course does require work in between class sessions.</w:t>
            </w:r>
          </w:p>
          <w:p w14:paraId="2EBC2F14" w14:textId="77777777" w:rsidR="00C64439" w:rsidRDefault="00C64439" w:rsidP="008F0353">
            <w:pPr>
              <w:pStyle w:val="NoSpacing"/>
              <w:rPr>
                <w:rFonts w:ascii="Tw Cen MT" w:hAnsi="Tw Cen MT"/>
              </w:rPr>
            </w:pPr>
          </w:p>
          <w:p w14:paraId="7145589F" w14:textId="604FC297" w:rsidR="008F0353" w:rsidRPr="008F0353" w:rsidRDefault="00C64439" w:rsidP="008F0353">
            <w:pPr>
              <w:pStyle w:val="NoSpacing"/>
              <w:rPr>
                <w:rFonts w:ascii="Tw Cen MT" w:hAnsi="Tw Cen MT"/>
              </w:rPr>
            </w:pPr>
            <w:r>
              <w:rPr>
                <w:rFonts w:ascii="Tw Cen MT" w:hAnsi="Tw Cen MT"/>
              </w:rPr>
              <w:t>Find details and r</w:t>
            </w:r>
            <w:r w:rsidR="008F0353" w:rsidRPr="008F0353">
              <w:rPr>
                <w:rFonts w:ascii="Tw Cen MT" w:hAnsi="Tw Cen MT"/>
              </w:rPr>
              <w:t xml:space="preserve">egistration link on the GIS webpage: </w:t>
            </w:r>
            <w:hyperlink r:id="rId14" w:history="1">
              <w:r w:rsidR="008F0353" w:rsidRPr="008F0353">
                <w:rPr>
                  <w:rStyle w:val="Hyperlink"/>
                  <w:rFonts w:ascii="Tw Cen MT" w:hAnsi="Tw Cen MT" w:cs="Calibri"/>
                </w:rPr>
                <w:t>https://www.chronicdisease.org/page/GIS</w:t>
              </w:r>
            </w:hyperlink>
          </w:p>
          <w:p w14:paraId="208F1E46" w14:textId="4D6D6ACB" w:rsidR="00096305" w:rsidRPr="00096305" w:rsidRDefault="00096305" w:rsidP="00096305">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2D893062" w14:textId="77777777" w:rsidR="00241872" w:rsidRPr="00CE14B1" w:rsidRDefault="00241872" w:rsidP="00AC69CE">
            <w:pPr>
              <w:spacing w:after="0" w:line="240" w:lineRule="auto"/>
              <w:rPr>
                <w:rFonts w:ascii="Arial" w:hAnsi="Arial" w:cs="Arial"/>
                <w:sz w:val="20"/>
                <w:szCs w:val="20"/>
              </w:rPr>
            </w:pPr>
          </w:p>
        </w:tc>
      </w:tr>
      <w:tr w:rsidR="005735CE" w:rsidRPr="00AC69CE" w14:paraId="2BA861F4" w14:textId="77777777" w:rsidTr="005735CE">
        <w:trPr>
          <w:trHeight w:val="720"/>
        </w:trPr>
        <w:tc>
          <w:tcPr>
            <w:tcW w:w="1548" w:type="dxa"/>
            <w:tcBorders>
              <w:top w:val="single" w:sz="4" w:space="0" w:color="808080"/>
              <w:bottom w:val="single" w:sz="4" w:space="0" w:color="808080"/>
              <w:right w:val="single" w:sz="4" w:space="0" w:color="808080"/>
            </w:tcBorders>
          </w:tcPr>
          <w:p w14:paraId="410702BA" w14:textId="2BDBF6A7" w:rsidR="005735CE" w:rsidRDefault="00096305" w:rsidP="0086567C">
            <w:pPr>
              <w:spacing w:after="0" w:line="240" w:lineRule="auto"/>
              <w:rPr>
                <w:rFonts w:ascii="Arial" w:hAnsi="Arial" w:cs="Arial"/>
                <w:sz w:val="20"/>
                <w:szCs w:val="20"/>
              </w:rPr>
            </w:pPr>
            <w:r>
              <w:rPr>
                <w:rFonts w:ascii="Arial" w:hAnsi="Arial" w:cs="Arial"/>
                <w:sz w:val="20"/>
                <w:szCs w:val="20"/>
              </w:rPr>
              <w:t>5</w:t>
            </w:r>
            <w:r w:rsidR="005735CE">
              <w:rPr>
                <w:rFonts w:ascii="Arial" w:hAnsi="Arial" w:cs="Arial"/>
                <w:sz w:val="20"/>
                <w:szCs w:val="20"/>
              </w:rPr>
              <w:t xml:space="preserve"> minutes</w:t>
            </w:r>
          </w:p>
          <w:p w14:paraId="7C75A86D" w14:textId="17656449" w:rsidR="005735CE" w:rsidRDefault="005735CE" w:rsidP="0086567C">
            <w:pPr>
              <w:spacing w:after="0" w:line="240" w:lineRule="auto"/>
              <w:rPr>
                <w:rFonts w:ascii="Arial" w:hAnsi="Arial" w:cs="Arial"/>
                <w:sz w:val="20"/>
                <w:szCs w:val="20"/>
              </w:rPr>
            </w:pPr>
            <w:r>
              <w:rPr>
                <w:rFonts w:ascii="Arial" w:hAnsi="Arial" w:cs="Arial"/>
                <w:sz w:val="20"/>
                <w:szCs w:val="20"/>
              </w:rPr>
              <w:t>Lara</w:t>
            </w:r>
          </w:p>
        </w:tc>
        <w:tc>
          <w:tcPr>
            <w:tcW w:w="1530" w:type="dxa"/>
            <w:tcBorders>
              <w:top w:val="single" w:sz="4" w:space="0" w:color="808080"/>
              <w:left w:val="single" w:sz="4" w:space="0" w:color="808080"/>
              <w:bottom w:val="single" w:sz="4" w:space="0" w:color="808080"/>
            </w:tcBorders>
          </w:tcPr>
          <w:p w14:paraId="48CB672A" w14:textId="1190F5F4" w:rsidR="005735CE" w:rsidRDefault="005735CE" w:rsidP="00915C7F">
            <w:pPr>
              <w:spacing w:after="0" w:line="240" w:lineRule="auto"/>
              <w:rPr>
                <w:rFonts w:ascii="Arial" w:hAnsi="Arial" w:cs="Arial"/>
                <w:sz w:val="20"/>
                <w:szCs w:val="20"/>
              </w:rPr>
            </w:pPr>
            <w:r>
              <w:rPr>
                <w:rFonts w:ascii="Arial" w:hAnsi="Arial" w:cs="Arial"/>
                <w:sz w:val="20"/>
                <w:szCs w:val="20"/>
              </w:rPr>
              <w:t>1815/1817 Grantee Meeting</w:t>
            </w:r>
          </w:p>
        </w:tc>
        <w:tc>
          <w:tcPr>
            <w:tcW w:w="4950" w:type="dxa"/>
            <w:tcBorders>
              <w:top w:val="single" w:sz="4" w:space="0" w:color="808080"/>
              <w:left w:val="single" w:sz="4" w:space="0" w:color="808080"/>
              <w:bottom w:val="single" w:sz="4" w:space="0" w:color="808080"/>
            </w:tcBorders>
          </w:tcPr>
          <w:p w14:paraId="7962B67B" w14:textId="77777777" w:rsidR="005735CE" w:rsidRDefault="005735CE" w:rsidP="00096305">
            <w:pPr>
              <w:shd w:val="clear" w:color="auto" w:fill="FFFFFF"/>
              <w:spacing w:after="0" w:line="240" w:lineRule="auto"/>
              <w:rPr>
                <w:rFonts w:ascii="Arial" w:hAnsi="Arial" w:cs="Arial"/>
                <w:sz w:val="20"/>
                <w:szCs w:val="23"/>
              </w:rPr>
            </w:pPr>
            <w:r w:rsidRPr="00096305">
              <w:rPr>
                <w:rFonts w:ascii="Arial" w:hAnsi="Arial" w:cs="Arial"/>
                <w:sz w:val="20"/>
                <w:szCs w:val="23"/>
              </w:rPr>
              <w:t xml:space="preserve">EEC get-together Wednesday, 3/27, 5:15-6:15 </w:t>
            </w:r>
            <w:r w:rsidR="00096305" w:rsidRPr="00096305">
              <w:rPr>
                <w:rFonts w:ascii="Arial" w:hAnsi="Arial" w:cs="Arial"/>
                <w:sz w:val="20"/>
                <w:szCs w:val="23"/>
              </w:rPr>
              <w:t xml:space="preserve">Gathering will be informal and networking-focused with some icebreaker activities. </w:t>
            </w:r>
            <w:r w:rsidRPr="00096305">
              <w:rPr>
                <w:rFonts w:ascii="Arial" w:hAnsi="Arial" w:cs="Arial"/>
                <w:sz w:val="20"/>
                <w:szCs w:val="23"/>
              </w:rPr>
              <w:t>What would we like to do during this time?</w:t>
            </w:r>
          </w:p>
          <w:p w14:paraId="195F4BB2" w14:textId="19FA441C" w:rsidR="00ED3739" w:rsidRDefault="00ED3739" w:rsidP="00096305">
            <w:pPr>
              <w:shd w:val="clear" w:color="auto" w:fill="FFFFFF"/>
              <w:spacing w:after="0" w:line="240" w:lineRule="auto"/>
              <w:rPr>
                <w:rFonts w:ascii="Arial" w:hAnsi="Arial" w:cs="Arial"/>
                <w:sz w:val="20"/>
                <w:szCs w:val="23"/>
              </w:rPr>
            </w:pPr>
          </w:p>
          <w:p w14:paraId="3113B8BE" w14:textId="1021BB8C" w:rsidR="00C64439" w:rsidRDefault="00C64439" w:rsidP="00096305">
            <w:pPr>
              <w:shd w:val="clear" w:color="auto" w:fill="FFFFFF"/>
              <w:spacing w:after="0" w:line="240" w:lineRule="auto"/>
              <w:rPr>
                <w:rFonts w:ascii="Arial" w:hAnsi="Arial" w:cs="Arial"/>
                <w:sz w:val="20"/>
                <w:szCs w:val="23"/>
              </w:rPr>
            </w:pPr>
            <w:r>
              <w:rPr>
                <w:rFonts w:ascii="Arial" w:hAnsi="Arial" w:cs="Arial"/>
                <w:sz w:val="20"/>
                <w:szCs w:val="23"/>
              </w:rPr>
              <w:lastRenderedPageBreak/>
              <w:t>Our CDC reps to EEC are also invited to attend.</w:t>
            </w:r>
          </w:p>
          <w:p w14:paraId="7D37D581" w14:textId="77777777" w:rsidR="00C64439" w:rsidRDefault="00C64439" w:rsidP="00096305">
            <w:pPr>
              <w:shd w:val="clear" w:color="auto" w:fill="FFFFFF"/>
              <w:spacing w:after="0" w:line="240" w:lineRule="auto"/>
              <w:rPr>
                <w:rFonts w:ascii="Arial" w:hAnsi="Arial" w:cs="Arial"/>
                <w:sz w:val="20"/>
                <w:szCs w:val="23"/>
              </w:rPr>
            </w:pPr>
          </w:p>
          <w:p w14:paraId="0B162229" w14:textId="1B5FA048" w:rsidR="00ED3739" w:rsidRPr="00C64439" w:rsidRDefault="00C64439" w:rsidP="00096305">
            <w:pPr>
              <w:shd w:val="clear" w:color="auto" w:fill="FFFFFF"/>
              <w:spacing w:after="0" w:line="240" w:lineRule="auto"/>
              <w:rPr>
                <w:rFonts w:ascii="Arial" w:hAnsi="Arial"/>
                <w:sz w:val="20"/>
              </w:rPr>
            </w:pPr>
            <w:r>
              <w:rPr>
                <w:rFonts w:ascii="Arial" w:hAnsi="Arial" w:cs="Arial"/>
                <w:sz w:val="20"/>
                <w:szCs w:val="23"/>
              </w:rPr>
              <w:t xml:space="preserve">A number of EEC members expressed interest in the get-together. </w:t>
            </w:r>
            <w:proofErr w:type="spellStart"/>
            <w:r>
              <w:rPr>
                <w:rFonts w:ascii="Arial" w:hAnsi="Arial" w:cs="Arial"/>
                <w:sz w:val="20"/>
                <w:szCs w:val="23"/>
              </w:rPr>
              <w:t>MaryCatherine</w:t>
            </w:r>
            <w:proofErr w:type="spellEnd"/>
            <w:r>
              <w:rPr>
                <w:rFonts w:ascii="Arial" w:hAnsi="Arial" w:cs="Arial"/>
                <w:sz w:val="20"/>
                <w:szCs w:val="23"/>
              </w:rPr>
              <w:t xml:space="preserve"> and the EEC Leads will continue planning efforts and will share with the group in March.</w:t>
            </w:r>
          </w:p>
          <w:p w14:paraId="3E41A2FB" w14:textId="77E79A44" w:rsidR="00ED3739" w:rsidRPr="00096305" w:rsidRDefault="00ED3739" w:rsidP="00096305">
            <w:pPr>
              <w:shd w:val="clear" w:color="auto" w:fill="FFFFFF"/>
              <w:spacing w:after="0" w:line="240" w:lineRule="auto"/>
              <w:rPr>
                <w:rFonts w:ascii="Arial" w:hAnsi="Arial" w:cs="Arial"/>
                <w:sz w:val="20"/>
                <w:szCs w:val="23"/>
              </w:rPr>
            </w:pPr>
          </w:p>
        </w:tc>
        <w:tc>
          <w:tcPr>
            <w:tcW w:w="1548" w:type="dxa"/>
            <w:tcBorders>
              <w:top w:val="single" w:sz="4" w:space="0" w:color="808080"/>
              <w:left w:val="single" w:sz="4" w:space="0" w:color="808080"/>
              <w:bottom w:val="single" w:sz="4" w:space="0" w:color="808080"/>
            </w:tcBorders>
          </w:tcPr>
          <w:p w14:paraId="77164029" w14:textId="77777777" w:rsidR="005735CE" w:rsidRDefault="005735CE" w:rsidP="00915C7F">
            <w:pPr>
              <w:spacing w:after="0" w:line="240" w:lineRule="auto"/>
              <w:rPr>
                <w:rFonts w:ascii="Arial" w:hAnsi="Arial" w:cs="Arial"/>
                <w:sz w:val="20"/>
                <w:szCs w:val="20"/>
              </w:rPr>
            </w:pPr>
          </w:p>
        </w:tc>
      </w:tr>
      <w:tr w:rsidR="0068795D" w:rsidRPr="00AC69CE" w14:paraId="7D60B597" w14:textId="77777777" w:rsidTr="005735CE">
        <w:trPr>
          <w:trHeight w:val="720"/>
        </w:trPr>
        <w:tc>
          <w:tcPr>
            <w:tcW w:w="1548" w:type="dxa"/>
            <w:tcBorders>
              <w:top w:val="single" w:sz="4" w:space="0" w:color="808080"/>
              <w:bottom w:val="single" w:sz="4" w:space="0" w:color="808080"/>
              <w:right w:val="single" w:sz="4" w:space="0" w:color="808080"/>
            </w:tcBorders>
          </w:tcPr>
          <w:p w14:paraId="020E85B1" w14:textId="73C5BD4C" w:rsidR="0068795D" w:rsidRDefault="00096305" w:rsidP="0086567C">
            <w:pPr>
              <w:spacing w:after="0" w:line="240" w:lineRule="auto"/>
              <w:rPr>
                <w:rFonts w:ascii="Arial" w:hAnsi="Arial" w:cs="Arial"/>
                <w:sz w:val="20"/>
                <w:szCs w:val="20"/>
              </w:rPr>
            </w:pPr>
            <w:r>
              <w:rPr>
                <w:rFonts w:ascii="Arial" w:hAnsi="Arial" w:cs="Arial"/>
                <w:sz w:val="20"/>
                <w:szCs w:val="20"/>
              </w:rPr>
              <w:t>25</w:t>
            </w:r>
            <w:r w:rsidR="006F45A0">
              <w:rPr>
                <w:rFonts w:ascii="Arial" w:hAnsi="Arial" w:cs="Arial"/>
                <w:sz w:val="20"/>
                <w:szCs w:val="20"/>
              </w:rPr>
              <w:t xml:space="preserve"> minutes</w:t>
            </w:r>
          </w:p>
          <w:p w14:paraId="60FD73DB" w14:textId="6A638981" w:rsidR="006F45A0" w:rsidRPr="00CE14B1" w:rsidRDefault="005735CE" w:rsidP="0086567C">
            <w:pPr>
              <w:spacing w:after="0" w:line="240" w:lineRule="auto"/>
              <w:rPr>
                <w:rFonts w:ascii="Arial" w:hAnsi="Arial" w:cs="Arial"/>
                <w:sz w:val="20"/>
                <w:szCs w:val="20"/>
              </w:rPr>
            </w:pPr>
            <w:r>
              <w:rPr>
                <w:rFonts w:ascii="Arial" w:hAnsi="Arial" w:cs="Arial"/>
                <w:sz w:val="20"/>
                <w:szCs w:val="20"/>
              </w:rPr>
              <w:t>Belle</w:t>
            </w:r>
          </w:p>
        </w:tc>
        <w:tc>
          <w:tcPr>
            <w:tcW w:w="1530" w:type="dxa"/>
            <w:tcBorders>
              <w:top w:val="single" w:sz="4" w:space="0" w:color="808080"/>
              <w:left w:val="single" w:sz="4" w:space="0" w:color="808080"/>
              <w:bottom w:val="single" w:sz="4" w:space="0" w:color="808080"/>
            </w:tcBorders>
          </w:tcPr>
          <w:p w14:paraId="76527312" w14:textId="73F51930" w:rsidR="0068795D" w:rsidRPr="00CE14B1" w:rsidRDefault="006F45A0" w:rsidP="00915C7F">
            <w:pPr>
              <w:spacing w:after="0" w:line="240" w:lineRule="auto"/>
              <w:rPr>
                <w:rFonts w:ascii="Arial" w:hAnsi="Arial" w:cs="Arial"/>
                <w:sz w:val="20"/>
                <w:szCs w:val="20"/>
              </w:rPr>
            </w:pPr>
            <w:r>
              <w:rPr>
                <w:rFonts w:ascii="Arial" w:hAnsi="Arial" w:cs="Arial"/>
                <w:sz w:val="20"/>
                <w:szCs w:val="20"/>
              </w:rPr>
              <w:t>1815</w:t>
            </w:r>
            <w:r w:rsidR="005735CE">
              <w:rPr>
                <w:rFonts w:ascii="Arial" w:hAnsi="Arial" w:cs="Arial"/>
                <w:sz w:val="20"/>
                <w:szCs w:val="20"/>
              </w:rPr>
              <w:t xml:space="preserve">/1817 </w:t>
            </w:r>
            <w:r>
              <w:rPr>
                <w:rFonts w:ascii="Arial" w:hAnsi="Arial" w:cs="Arial"/>
                <w:sz w:val="20"/>
                <w:szCs w:val="20"/>
              </w:rPr>
              <w:t>Discussion</w:t>
            </w:r>
          </w:p>
        </w:tc>
        <w:tc>
          <w:tcPr>
            <w:tcW w:w="4950" w:type="dxa"/>
            <w:tcBorders>
              <w:top w:val="single" w:sz="4" w:space="0" w:color="808080"/>
              <w:left w:val="single" w:sz="4" w:space="0" w:color="808080"/>
              <w:bottom w:val="single" w:sz="4" w:space="0" w:color="808080"/>
            </w:tcBorders>
          </w:tcPr>
          <w:p w14:paraId="606226B6" w14:textId="12AD6FDA" w:rsidR="0068795D" w:rsidRDefault="006C3BA0" w:rsidP="006C3BA0">
            <w:pPr>
              <w:pStyle w:val="NoSpacing"/>
              <w:numPr>
                <w:ilvl w:val="0"/>
                <w:numId w:val="18"/>
              </w:numPr>
              <w:rPr>
                <w:rFonts w:ascii="Arial" w:hAnsi="Arial" w:cs="Arial"/>
                <w:sz w:val="20"/>
                <w:szCs w:val="20"/>
                <w:shd w:val="clear" w:color="auto" w:fill="FFFFFF"/>
              </w:rPr>
            </w:pPr>
            <w:r>
              <w:rPr>
                <w:rFonts w:ascii="Arial" w:hAnsi="Arial" w:cs="Arial"/>
                <w:sz w:val="20"/>
                <w:szCs w:val="20"/>
                <w:shd w:val="clear" w:color="auto" w:fill="FFFFFF"/>
              </w:rPr>
              <w:t>W</w:t>
            </w:r>
            <w:r w:rsidR="00096305" w:rsidRPr="006C3BA0">
              <w:rPr>
                <w:rFonts w:ascii="Arial" w:hAnsi="Arial" w:cs="Arial"/>
                <w:sz w:val="20"/>
                <w:szCs w:val="20"/>
                <w:shd w:val="clear" w:color="auto" w:fill="FFFFFF"/>
              </w:rPr>
              <w:t>hat do you think about the updated, final versions of 1815 Cat A and B Performance Measure Definitions?</w:t>
            </w:r>
          </w:p>
          <w:p w14:paraId="16C02DB6" w14:textId="65A664E0" w:rsidR="00C64439" w:rsidRDefault="00C64439" w:rsidP="005F14B5">
            <w:pPr>
              <w:pStyle w:val="NoSpacing"/>
              <w:rPr>
                <w:rFonts w:ascii="Arial" w:hAnsi="Arial" w:cs="Arial"/>
                <w:sz w:val="20"/>
                <w:szCs w:val="20"/>
                <w:shd w:val="clear" w:color="auto" w:fill="FFFFFF"/>
              </w:rPr>
            </w:pPr>
          </w:p>
          <w:p w14:paraId="3B78C356" w14:textId="09CD2FE4" w:rsidR="00C64439" w:rsidRDefault="00C64439" w:rsidP="005F14B5">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CA: Can CDC provide us with long term performance measure data on </w:t>
            </w:r>
            <w:proofErr w:type="spellStart"/>
            <w:r>
              <w:rPr>
                <w:rFonts w:ascii="Arial" w:hAnsi="Arial" w:cs="Arial"/>
                <w:sz w:val="20"/>
                <w:szCs w:val="20"/>
                <w:shd w:val="clear" w:color="auto" w:fill="FFFFFF"/>
              </w:rPr>
              <w:t>chol</w:t>
            </w:r>
            <w:proofErr w:type="spellEnd"/>
            <w:r>
              <w:rPr>
                <w:rFonts w:ascii="Arial" w:hAnsi="Arial" w:cs="Arial"/>
                <w:sz w:val="20"/>
                <w:szCs w:val="20"/>
                <w:shd w:val="clear" w:color="auto" w:fill="FFFFFF"/>
              </w:rPr>
              <w:t xml:space="preserve"> for Cat B, as they are for Cat A?</w:t>
            </w:r>
          </w:p>
          <w:p w14:paraId="4A67F6D4" w14:textId="11750DA4" w:rsidR="005F14B5" w:rsidRDefault="005F14B5" w:rsidP="005F14B5">
            <w:pPr>
              <w:pStyle w:val="NoSpacing"/>
              <w:rPr>
                <w:rFonts w:ascii="Arial" w:hAnsi="Arial" w:cs="Arial"/>
                <w:sz w:val="20"/>
                <w:szCs w:val="20"/>
                <w:shd w:val="clear" w:color="auto" w:fill="FFFFFF"/>
              </w:rPr>
            </w:pPr>
          </w:p>
          <w:p w14:paraId="19EA95E3" w14:textId="75947DCE" w:rsidR="005F14B5" w:rsidRDefault="005F14B5" w:rsidP="005F14B5">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Marla (CDC): </w:t>
            </w:r>
            <w:r w:rsidR="00C64439">
              <w:rPr>
                <w:rFonts w:ascii="Arial" w:hAnsi="Arial" w:cs="Arial"/>
                <w:sz w:val="20"/>
                <w:szCs w:val="20"/>
                <w:shd w:val="clear" w:color="auto" w:fill="FFFFFF"/>
              </w:rPr>
              <w:t>Based on feedback and discussion, we’re asking recipients to report the data from health systems that they are working with for Category B. This is not necessarily statewide.</w:t>
            </w:r>
          </w:p>
          <w:p w14:paraId="4AE4171F" w14:textId="19D27297" w:rsidR="005F14B5" w:rsidRDefault="005F14B5" w:rsidP="005F14B5">
            <w:pPr>
              <w:pStyle w:val="NoSpacing"/>
              <w:rPr>
                <w:rFonts w:ascii="Arial" w:hAnsi="Arial" w:cs="Arial"/>
                <w:sz w:val="20"/>
                <w:szCs w:val="20"/>
                <w:shd w:val="clear" w:color="auto" w:fill="FFFFFF"/>
              </w:rPr>
            </w:pPr>
          </w:p>
          <w:p w14:paraId="557F73B5" w14:textId="6B7E3652" w:rsidR="005F14B5" w:rsidRDefault="005F14B5" w:rsidP="005F14B5">
            <w:pPr>
              <w:pStyle w:val="NoSpacing"/>
              <w:rPr>
                <w:rFonts w:ascii="Arial" w:hAnsi="Arial" w:cs="Arial"/>
                <w:sz w:val="20"/>
                <w:szCs w:val="20"/>
                <w:shd w:val="clear" w:color="auto" w:fill="FFFFFF"/>
              </w:rPr>
            </w:pPr>
          </w:p>
          <w:p w14:paraId="72168489" w14:textId="7042A71F" w:rsidR="00096305" w:rsidRPr="006C3BA0" w:rsidRDefault="00096305" w:rsidP="00096305">
            <w:pPr>
              <w:pStyle w:val="NoSpacing"/>
              <w:numPr>
                <w:ilvl w:val="0"/>
                <w:numId w:val="18"/>
              </w:numPr>
              <w:rPr>
                <w:rFonts w:ascii="Arial" w:eastAsia="Times New Roman" w:hAnsi="Arial" w:cs="Arial"/>
                <w:sz w:val="20"/>
                <w:szCs w:val="20"/>
              </w:rPr>
            </w:pPr>
            <w:r w:rsidRPr="00096305">
              <w:rPr>
                <w:rFonts w:ascii="Arial" w:eastAsia="Times New Roman" w:hAnsi="Arial" w:cs="Arial"/>
                <w:sz w:val="20"/>
                <w:szCs w:val="20"/>
                <w:bdr w:val="none" w:sz="0" w:space="0" w:color="auto" w:frame="1"/>
              </w:rPr>
              <w:t>Now that we have the performance measure definitions, what are you doing?</w:t>
            </w:r>
          </w:p>
          <w:p w14:paraId="64E76544" w14:textId="7B5ED591" w:rsidR="00096305" w:rsidRPr="00DA0002" w:rsidRDefault="00096305" w:rsidP="00096305">
            <w:pPr>
              <w:pStyle w:val="NoSpacing"/>
              <w:numPr>
                <w:ilvl w:val="0"/>
                <w:numId w:val="18"/>
              </w:numPr>
              <w:rPr>
                <w:rFonts w:ascii="Arial" w:eastAsia="Times New Roman" w:hAnsi="Arial" w:cs="Arial"/>
                <w:sz w:val="20"/>
                <w:szCs w:val="20"/>
              </w:rPr>
            </w:pPr>
            <w:r w:rsidRPr="00096305">
              <w:rPr>
                <w:rFonts w:ascii="Arial" w:eastAsia="Times New Roman" w:hAnsi="Arial" w:cs="Arial"/>
                <w:sz w:val="20"/>
                <w:szCs w:val="20"/>
                <w:bdr w:val="none" w:sz="0" w:space="0" w:color="auto" w:frame="1"/>
              </w:rPr>
              <w:t>Are you submitting a data management plan (DMP) for 1815?  If so, how are you completing the DMP (e.g., template, narrative, matrix, links to other sources)?</w:t>
            </w:r>
          </w:p>
          <w:p w14:paraId="5894B341" w14:textId="33D4E778" w:rsidR="00DA0002" w:rsidRDefault="00DA0002" w:rsidP="00DA0002">
            <w:pPr>
              <w:pStyle w:val="NoSpacing"/>
              <w:rPr>
                <w:rFonts w:ascii="Arial" w:eastAsia="Times New Roman" w:hAnsi="Arial" w:cs="Arial"/>
                <w:sz w:val="20"/>
                <w:szCs w:val="20"/>
                <w:bdr w:val="none" w:sz="0" w:space="0" w:color="auto" w:frame="1"/>
              </w:rPr>
            </w:pPr>
          </w:p>
          <w:p w14:paraId="09C0A4B7" w14:textId="5CBD7DBD" w:rsidR="00DA0002" w:rsidRPr="00470DF8" w:rsidRDefault="00DA0002" w:rsidP="00DA0002">
            <w:pPr>
              <w:pStyle w:val="NoSpacing"/>
              <w:rPr>
                <w:rFonts w:ascii="Arial" w:hAnsi="Arial" w:cs="Arial"/>
                <w:color w:val="212121"/>
                <w:sz w:val="20"/>
                <w:szCs w:val="20"/>
                <w:shd w:val="clear" w:color="auto" w:fill="FFFFFF"/>
              </w:rPr>
            </w:pPr>
            <w:r w:rsidRPr="00470DF8">
              <w:rPr>
                <w:rFonts w:ascii="Arial" w:eastAsia="Times New Roman" w:hAnsi="Arial" w:cs="Arial"/>
                <w:sz w:val="20"/>
                <w:szCs w:val="20"/>
                <w:bdr w:val="none" w:sz="0" w:space="0" w:color="auto" w:frame="1"/>
              </w:rPr>
              <w:t xml:space="preserve">From Rachael (NY, in absentia): </w:t>
            </w:r>
            <w:r w:rsidRPr="00470DF8">
              <w:rPr>
                <w:rFonts w:ascii="Arial" w:hAnsi="Arial" w:cs="Arial"/>
                <w:color w:val="212121"/>
                <w:sz w:val="20"/>
                <w:szCs w:val="20"/>
                <w:shd w:val="clear" w:color="auto" w:fill="FFFFFF"/>
              </w:rPr>
              <w:t>for NYS 1815, we are submitting a data management plan because we want the opportunity to publish if we need it. We used the main elements required in the DMP from the CDC guidance and just wrote a paragraph for each data source. I’d be happy to share an example template if it is helpful.</w:t>
            </w:r>
          </w:p>
          <w:p w14:paraId="6C8DA096" w14:textId="10568E09" w:rsidR="00C64439" w:rsidRPr="00470DF8" w:rsidRDefault="00C64439" w:rsidP="00DA0002">
            <w:pPr>
              <w:pStyle w:val="NoSpacing"/>
              <w:rPr>
                <w:rFonts w:ascii="Arial" w:hAnsi="Arial" w:cs="Arial"/>
                <w:color w:val="212121"/>
                <w:sz w:val="20"/>
                <w:szCs w:val="20"/>
                <w:shd w:val="clear" w:color="auto" w:fill="FFFFFF"/>
              </w:rPr>
            </w:pPr>
          </w:p>
          <w:p w14:paraId="6393A657" w14:textId="2ED603AA" w:rsidR="00C64439" w:rsidRPr="00470DF8" w:rsidRDefault="00C64439" w:rsidP="00DA0002">
            <w:pPr>
              <w:pStyle w:val="NoSpacing"/>
              <w:rPr>
                <w:rFonts w:ascii="Arial" w:hAnsi="Arial" w:cs="Arial"/>
                <w:color w:val="212121"/>
                <w:sz w:val="20"/>
                <w:szCs w:val="20"/>
                <w:shd w:val="clear" w:color="auto" w:fill="FFFFFF"/>
              </w:rPr>
            </w:pPr>
            <w:r w:rsidRPr="00470DF8">
              <w:rPr>
                <w:rFonts w:ascii="Arial" w:hAnsi="Arial" w:cs="Arial"/>
                <w:color w:val="212121"/>
                <w:sz w:val="20"/>
                <w:szCs w:val="20"/>
                <w:shd w:val="clear" w:color="auto" w:fill="FFFFFF"/>
              </w:rPr>
              <w:t>Several members said they would like the template. Lara said she will follow up with Rachael.</w:t>
            </w:r>
          </w:p>
          <w:p w14:paraId="316A99DF" w14:textId="63574B93" w:rsidR="00DA0002" w:rsidRDefault="00DA0002" w:rsidP="00DA0002">
            <w:pPr>
              <w:pStyle w:val="NoSpacing"/>
              <w:rPr>
                <w:rFonts w:ascii="Arial" w:eastAsia="Times New Roman" w:hAnsi="Arial" w:cs="Arial"/>
                <w:sz w:val="20"/>
                <w:szCs w:val="20"/>
                <w:bdr w:val="none" w:sz="0" w:space="0" w:color="auto" w:frame="1"/>
              </w:rPr>
            </w:pPr>
          </w:p>
          <w:p w14:paraId="26FB36CC" w14:textId="36271B95" w:rsidR="00C64439" w:rsidRDefault="002B06AA"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Marla (</w:t>
            </w:r>
            <w:r w:rsidR="00C64439">
              <w:rPr>
                <w:rFonts w:ascii="Arial" w:eastAsia="Times New Roman" w:hAnsi="Arial" w:cs="Arial"/>
                <w:sz w:val="20"/>
                <w:szCs w:val="20"/>
                <w:bdr w:val="none" w:sz="0" w:space="0" w:color="auto" w:frame="1"/>
              </w:rPr>
              <w:t>CDC</w:t>
            </w:r>
            <w:r>
              <w:rPr>
                <w:rFonts w:ascii="Arial" w:eastAsia="Times New Roman" w:hAnsi="Arial" w:cs="Arial"/>
                <w:sz w:val="20"/>
                <w:szCs w:val="20"/>
                <w:bdr w:val="none" w:sz="0" w:space="0" w:color="auto" w:frame="1"/>
              </w:rPr>
              <w:t>)</w:t>
            </w:r>
            <w:r w:rsidR="00C64439">
              <w:rPr>
                <w:rFonts w:ascii="Arial" w:eastAsia="Times New Roman" w:hAnsi="Arial" w:cs="Arial"/>
                <w:sz w:val="20"/>
                <w:szCs w:val="20"/>
                <w:bdr w:val="none" w:sz="0" w:space="0" w:color="auto" w:frame="1"/>
              </w:rPr>
              <w:t>: Anything you will be reporting publicly needs to have a DMP. Anything you are reporting just to CDC does not need a DMP. The DMP should be updated periodically and as information changes.</w:t>
            </w:r>
          </w:p>
          <w:p w14:paraId="0D8C540D" w14:textId="5B813AE8" w:rsidR="005F14B5" w:rsidRDefault="005F14B5" w:rsidP="00DA0002">
            <w:pPr>
              <w:pStyle w:val="NoSpacing"/>
              <w:rPr>
                <w:rFonts w:ascii="Arial" w:eastAsia="Times New Roman" w:hAnsi="Arial" w:cs="Arial"/>
                <w:sz w:val="20"/>
                <w:szCs w:val="20"/>
                <w:bdr w:val="none" w:sz="0" w:space="0" w:color="auto" w:frame="1"/>
              </w:rPr>
            </w:pPr>
          </w:p>
          <w:p w14:paraId="07BDBB5D" w14:textId="3914E262" w:rsidR="005F14B5" w:rsidRDefault="005F14B5" w:rsidP="00DA0002">
            <w:pPr>
              <w:pStyle w:val="NoSpacing"/>
              <w:rPr>
                <w:rFonts w:ascii="Arial" w:eastAsia="Times New Roman" w:hAnsi="Arial" w:cs="Arial"/>
                <w:sz w:val="20"/>
                <w:szCs w:val="20"/>
                <w:bdr w:val="none" w:sz="0" w:space="0" w:color="auto" w:frame="1"/>
              </w:rPr>
            </w:pPr>
            <w:r w:rsidRPr="00C64439">
              <w:rPr>
                <w:rFonts w:ascii="Arial" w:hAnsi="Arial"/>
                <w:sz w:val="20"/>
                <w:bdr w:val="none" w:sz="0" w:space="0" w:color="auto" w:frame="1"/>
              </w:rPr>
              <w:t>Stephanie</w:t>
            </w:r>
            <w:r>
              <w:rPr>
                <w:rFonts w:ascii="Arial" w:eastAsia="Times New Roman" w:hAnsi="Arial" w:cs="Arial"/>
                <w:sz w:val="20"/>
                <w:szCs w:val="20"/>
                <w:bdr w:val="none" w:sz="0" w:space="0" w:color="auto" w:frame="1"/>
              </w:rPr>
              <w:t xml:space="preserve"> (CT): </w:t>
            </w:r>
            <w:r w:rsidR="00C64439">
              <w:rPr>
                <w:rFonts w:ascii="Arial" w:eastAsia="Times New Roman" w:hAnsi="Arial" w:cs="Arial"/>
                <w:sz w:val="20"/>
                <w:szCs w:val="20"/>
                <w:bdr w:val="none" w:sz="0" w:space="0" w:color="auto" w:frame="1"/>
              </w:rPr>
              <w:t xml:space="preserve"> We u</w:t>
            </w:r>
            <w:r>
              <w:rPr>
                <w:rFonts w:ascii="Arial" w:eastAsia="Times New Roman" w:hAnsi="Arial" w:cs="Arial"/>
                <w:sz w:val="20"/>
                <w:szCs w:val="20"/>
                <w:bdr w:val="none" w:sz="0" w:space="0" w:color="auto" w:frame="1"/>
              </w:rPr>
              <w:t>sed</w:t>
            </w:r>
            <w:r w:rsidRPr="00C64439">
              <w:rPr>
                <w:rFonts w:ascii="Arial" w:hAnsi="Arial"/>
                <w:sz w:val="20"/>
                <w:bdr w:val="none" w:sz="0" w:space="0" w:color="auto" w:frame="1"/>
              </w:rPr>
              <w:t xml:space="preserve"> headings </w:t>
            </w:r>
            <w:r>
              <w:rPr>
                <w:rFonts w:ascii="Arial" w:eastAsia="Times New Roman" w:hAnsi="Arial" w:cs="Arial"/>
                <w:sz w:val="20"/>
                <w:szCs w:val="20"/>
                <w:bdr w:val="none" w:sz="0" w:space="0" w:color="auto" w:frame="1"/>
              </w:rPr>
              <w:t>from</w:t>
            </w:r>
            <w:r w:rsidRPr="00C64439">
              <w:rPr>
                <w:rFonts w:ascii="Arial" w:hAnsi="Arial"/>
                <w:sz w:val="20"/>
                <w:bdr w:val="none" w:sz="0" w:space="0" w:color="auto" w:frame="1"/>
              </w:rPr>
              <w:t xml:space="preserve"> webinar</w:t>
            </w:r>
            <w:r>
              <w:rPr>
                <w:rFonts w:ascii="Arial" w:eastAsia="Times New Roman" w:hAnsi="Arial" w:cs="Arial"/>
                <w:sz w:val="20"/>
                <w:szCs w:val="20"/>
                <w:bdr w:val="none" w:sz="0" w:space="0" w:color="auto" w:frame="1"/>
              </w:rPr>
              <w:t>, paragraphs</w:t>
            </w:r>
            <w:r w:rsidR="00C64439">
              <w:rPr>
                <w:rFonts w:ascii="Arial" w:eastAsia="Times New Roman" w:hAnsi="Arial" w:cs="Arial"/>
                <w:sz w:val="20"/>
                <w:szCs w:val="20"/>
                <w:bdr w:val="none" w:sz="0" w:space="0" w:color="auto" w:frame="1"/>
              </w:rPr>
              <w:t xml:space="preserve"> on each data source. </w:t>
            </w:r>
            <w:r>
              <w:rPr>
                <w:rFonts w:ascii="Arial" w:eastAsia="Times New Roman" w:hAnsi="Arial" w:cs="Arial"/>
                <w:sz w:val="20"/>
                <w:szCs w:val="20"/>
                <w:bdr w:val="none" w:sz="0" w:space="0" w:color="auto" w:frame="1"/>
              </w:rPr>
              <w:t>Planning to update every year.</w:t>
            </w:r>
          </w:p>
          <w:p w14:paraId="2219F221" w14:textId="586A9276" w:rsidR="005F14B5" w:rsidRDefault="005F14B5" w:rsidP="00DA0002">
            <w:pPr>
              <w:pStyle w:val="NoSpacing"/>
              <w:rPr>
                <w:rFonts w:ascii="Arial" w:eastAsia="Times New Roman" w:hAnsi="Arial" w:cs="Arial"/>
                <w:sz w:val="20"/>
                <w:szCs w:val="20"/>
                <w:bdr w:val="none" w:sz="0" w:space="0" w:color="auto" w:frame="1"/>
              </w:rPr>
            </w:pPr>
          </w:p>
          <w:p w14:paraId="0B8194BC" w14:textId="08FBAA5D" w:rsidR="005F14B5" w:rsidRPr="00C64439" w:rsidRDefault="002B06AA" w:rsidP="00DA0002">
            <w:pPr>
              <w:pStyle w:val="NoSpacing"/>
              <w:rPr>
                <w:rFonts w:ascii="Arial" w:hAnsi="Arial"/>
                <w:sz w:val="20"/>
                <w:bdr w:val="none" w:sz="0" w:space="0" w:color="auto" w:frame="1"/>
              </w:rPr>
            </w:pPr>
            <w:r>
              <w:rPr>
                <w:rFonts w:ascii="Arial" w:eastAsia="Times New Roman" w:hAnsi="Arial" w:cs="Arial"/>
                <w:sz w:val="20"/>
                <w:szCs w:val="20"/>
                <w:bdr w:val="none" w:sz="0" w:space="0" w:color="auto" w:frame="1"/>
              </w:rPr>
              <w:lastRenderedPageBreak/>
              <w:t>Belle (</w:t>
            </w:r>
            <w:r w:rsidR="00955B45">
              <w:rPr>
                <w:rFonts w:ascii="Arial" w:eastAsia="Times New Roman" w:hAnsi="Arial" w:cs="Arial"/>
                <w:sz w:val="20"/>
                <w:szCs w:val="20"/>
                <w:bdr w:val="none" w:sz="0" w:space="0" w:color="auto" w:frame="1"/>
              </w:rPr>
              <w:t>KS</w:t>
            </w:r>
            <w:r>
              <w:rPr>
                <w:rFonts w:ascii="Arial" w:eastAsia="Times New Roman" w:hAnsi="Arial" w:cs="Arial"/>
                <w:sz w:val="20"/>
                <w:szCs w:val="20"/>
                <w:bdr w:val="none" w:sz="0" w:space="0" w:color="auto" w:frame="1"/>
              </w:rPr>
              <w:t>)</w:t>
            </w:r>
            <w:r w:rsidR="00955B45">
              <w:rPr>
                <w:rFonts w:ascii="Arial" w:eastAsia="Times New Roman" w:hAnsi="Arial" w:cs="Arial"/>
                <w:sz w:val="20"/>
                <w:szCs w:val="20"/>
                <w:bdr w:val="none" w:sz="0" w:space="0" w:color="auto" w:frame="1"/>
              </w:rPr>
              <w:t xml:space="preserve">: We’ve made </w:t>
            </w:r>
            <w:r w:rsidR="00C64439">
              <w:rPr>
                <w:rFonts w:ascii="Arial" w:eastAsia="Times New Roman" w:hAnsi="Arial" w:cs="Arial"/>
                <w:sz w:val="20"/>
                <w:szCs w:val="20"/>
                <w:bdr w:val="none" w:sz="0" w:space="0" w:color="auto" w:frame="1"/>
              </w:rPr>
              <w:t>DMPs for data</w:t>
            </w:r>
            <w:r w:rsidR="00955B45">
              <w:rPr>
                <w:rFonts w:ascii="Arial" w:eastAsia="Times New Roman" w:hAnsi="Arial" w:cs="Arial"/>
                <w:sz w:val="20"/>
                <w:szCs w:val="20"/>
                <w:bdr w:val="none" w:sz="0" w:space="0" w:color="auto" w:frame="1"/>
              </w:rPr>
              <w:t xml:space="preserve"> we plan to share We’ll update </w:t>
            </w:r>
            <w:r w:rsidR="00C64439">
              <w:rPr>
                <w:rFonts w:ascii="Arial" w:eastAsia="Times New Roman" w:hAnsi="Arial" w:cs="Arial"/>
                <w:sz w:val="20"/>
                <w:szCs w:val="20"/>
                <w:bdr w:val="none" w:sz="0" w:space="0" w:color="auto" w:frame="1"/>
              </w:rPr>
              <w:t>them</w:t>
            </w:r>
            <w:r w:rsidR="00955B45">
              <w:rPr>
                <w:rFonts w:ascii="Arial" w:eastAsia="Times New Roman" w:hAnsi="Arial" w:cs="Arial"/>
                <w:sz w:val="20"/>
                <w:szCs w:val="20"/>
                <w:bdr w:val="none" w:sz="0" w:space="0" w:color="auto" w:frame="1"/>
              </w:rPr>
              <w:t xml:space="preserve"> as other data sources come online. Anyone using a different format or</w:t>
            </w:r>
            <w:r w:rsidR="00955B45" w:rsidRPr="00C64439">
              <w:rPr>
                <w:rFonts w:ascii="Arial" w:hAnsi="Arial"/>
                <w:sz w:val="20"/>
                <w:bdr w:val="none" w:sz="0" w:space="0" w:color="auto" w:frame="1"/>
              </w:rPr>
              <w:t xml:space="preserve"> approach</w:t>
            </w:r>
            <w:r w:rsidR="00955B45">
              <w:rPr>
                <w:rFonts w:ascii="Arial" w:eastAsia="Times New Roman" w:hAnsi="Arial" w:cs="Arial"/>
                <w:sz w:val="20"/>
                <w:szCs w:val="20"/>
                <w:bdr w:val="none" w:sz="0" w:space="0" w:color="auto" w:frame="1"/>
              </w:rPr>
              <w:t>?</w:t>
            </w:r>
          </w:p>
          <w:p w14:paraId="70CBF6E2" w14:textId="5BCB2D77" w:rsidR="00955B45" w:rsidRPr="00470DF8" w:rsidRDefault="00955B45" w:rsidP="00DA0002">
            <w:pPr>
              <w:pStyle w:val="NoSpacing"/>
              <w:rPr>
                <w:rFonts w:ascii="Arial" w:hAnsi="Arial"/>
                <w:sz w:val="20"/>
                <w:bdr w:val="none" w:sz="0" w:space="0" w:color="auto" w:frame="1"/>
              </w:rPr>
            </w:pPr>
          </w:p>
          <w:p w14:paraId="1C9C27B1" w14:textId="19FC16E6" w:rsidR="00955B45" w:rsidRDefault="00955B45"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Tiffany</w:t>
            </w:r>
            <w:r w:rsidR="002B06AA">
              <w:rPr>
                <w:rFonts w:ascii="Arial" w:eastAsia="Times New Roman" w:hAnsi="Arial" w:cs="Arial"/>
                <w:sz w:val="20"/>
                <w:szCs w:val="20"/>
                <w:bdr w:val="none" w:sz="0" w:space="0" w:color="auto" w:frame="1"/>
              </w:rPr>
              <w:t xml:space="preserve"> (ND)</w:t>
            </w:r>
            <w:r>
              <w:rPr>
                <w:rFonts w:ascii="Arial" w:eastAsia="Times New Roman" w:hAnsi="Arial" w:cs="Arial"/>
                <w:sz w:val="20"/>
                <w:szCs w:val="20"/>
                <w:bdr w:val="none" w:sz="0" w:space="0" w:color="auto" w:frame="1"/>
              </w:rPr>
              <w:t xml:space="preserve">: If we are collecting </w:t>
            </w:r>
            <w:r w:rsidRPr="002B06AA">
              <w:rPr>
                <w:rFonts w:ascii="Arial" w:hAnsi="Arial"/>
                <w:sz w:val="20"/>
                <w:bdr w:val="none" w:sz="0" w:space="0" w:color="auto" w:frame="1"/>
              </w:rPr>
              <w:t xml:space="preserve">any data </w:t>
            </w:r>
            <w:r>
              <w:rPr>
                <w:rFonts w:ascii="Arial" w:eastAsia="Times New Roman" w:hAnsi="Arial" w:cs="Arial"/>
                <w:sz w:val="20"/>
                <w:szCs w:val="20"/>
                <w:bdr w:val="none" w:sz="0" w:space="0" w:color="auto" w:frame="1"/>
              </w:rPr>
              <w:t xml:space="preserve">outside of PM, we thought we needed </w:t>
            </w:r>
            <w:r w:rsidRPr="002B06AA">
              <w:rPr>
                <w:rFonts w:ascii="Arial" w:hAnsi="Arial"/>
                <w:sz w:val="20"/>
                <w:bdr w:val="none" w:sz="0" w:space="0" w:color="auto" w:frame="1"/>
              </w:rPr>
              <w:t xml:space="preserve">to do </w:t>
            </w:r>
            <w:r>
              <w:rPr>
                <w:rFonts w:ascii="Arial" w:eastAsia="Times New Roman" w:hAnsi="Arial" w:cs="Arial"/>
                <w:sz w:val="20"/>
                <w:szCs w:val="20"/>
                <w:bdr w:val="none" w:sz="0" w:space="0" w:color="auto" w:frame="1"/>
              </w:rPr>
              <w:t xml:space="preserve">a </w:t>
            </w:r>
            <w:r w:rsidRPr="002B06AA">
              <w:rPr>
                <w:rFonts w:ascii="Arial" w:hAnsi="Arial"/>
                <w:sz w:val="20"/>
                <w:bdr w:val="none" w:sz="0" w:space="0" w:color="auto" w:frame="1"/>
              </w:rPr>
              <w:t xml:space="preserve">DMP. </w:t>
            </w:r>
            <w:r>
              <w:rPr>
                <w:rFonts w:ascii="Arial" w:eastAsia="Times New Roman" w:hAnsi="Arial" w:cs="Arial"/>
                <w:sz w:val="20"/>
                <w:szCs w:val="20"/>
                <w:bdr w:val="none" w:sz="0" w:space="0" w:color="auto" w:frame="1"/>
              </w:rPr>
              <w:t xml:space="preserve">Ours is bulleted has headings, answers </w:t>
            </w:r>
            <w:r w:rsidRPr="002B06AA">
              <w:rPr>
                <w:rFonts w:ascii="Arial" w:hAnsi="Arial"/>
                <w:sz w:val="20"/>
                <w:bdr w:val="none" w:sz="0" w:space="0" w:color="auto" w:frame="1"/>
              </w:rPr>
              <w:t>questions</w:t>
            </w:r>
            <w:r>
              <w:rPr>
                <w:rFonts w:ascii="Arial" w:eastAsia="Times New Roman" w:hAnsi="Arial" w:cs="Arial"/>
                <w:sz w:val="20"/>
                <w:szCs w:val="20"/>
                <w:bdr w:val="none" w:sz="0" w:space="0" w:color="auto" w:frame="1"/>
              </w:rPr>
              <w:t xml:space="preserve">, but will include </w:t>
            </w:r>
            <w:r w:rsidRPr="002B06AA">
              <w:rPr>
                <w:rFonts w:ascii="Arial" w:hAnsi="Arial"/>
                <w:sz w:val="20"/>
                <w:bdr w:val="none" w:sz="0" w:space="0" w:color="auto" w:frame="1"/>
              </w:rPr>
              <w:t xml:space="preserve">data </w:t>
            </w:r>
            <w:r>
              <w:rPr>
                <w:rFonts w:ascii="Arial" w:eastAsia="Times New Roman" w:hAnsi="Arial" w:cs="Arial"/>
                <w:sz w:val="20"/>
                <w:szCs w:val="20"/>
                <w:bdr w:val="none" w:sz="0" w:space="0" w:color="auto" w:frame="1"/>
              </w:rPr>
              <w:t xml:space="preserve">from health systems, pharmacy partners, etc. </w:t>
            </w:r>
            <w:r w:rsidRPr="002B06AA">
              <w:rPr>
                <w:rFonts w:ascii="Arial" w:hAnsi="Arial"/>
                <w:sz w:val="20"/>
                <w:bdr w:val="none" w:sz="0" w:space="0" w:color="auto" w:frame="1"/>
              </w:rPr>
              <w:t xml:space="preserve">that </w:t>
            </w:r>
            <w:r>
              <w:rPr>
                <w:rFonts w:ascii="Arial" w:eastAsia="Times New Roman" w:hAnsi="Arial" w:cs="Arial"/>
                <w:sz w:val="20"/>
                <w:szCs w:val="20"/>
                <w:bdr w:val="none" w:sz="0" w:space="0" w:color="auto" w:frame="1"/>
              </w:rPr>
              <w:t>are</w:t>
            </w:r>
            <w:r w:rsidRPr="002B06AA">
              <w:rPr>
                <w:rFonts w:ascii="Arial" w:hAnsi="Arial"/>
                <w:sz w:val="20"/>
                <w:bdr w:val="none" w:sz="0" w:space="0" w:color="auto" w:frame="1"/>
              </w:rPr>
              <w:t xml:space="preserve"> not just</w:t>
            </w:r>
            <w:r w:rsidR="002B06AA">
              <w:rPr>
                <w:rFonts w:ascii="Arial" w:hAnsi="Arial"/>
                <w:sz w:val="20"/>
                <w:bdr w:val="none" w:sz="0" w:space="0" w:color="auto" w:frame="1"/>
              </w:rPr>
              <w:t xml:space="preserve"> for</w:t>
            </w:r>
            <w:r w:rsidRPr="002B06AA">
              <w:rPr>
                <w:rFonts w:ascii="Arial" w:hAnsi="Arial"/>
                <w:sz w:val="20"/>
                <w:bdr w:val="none" w:sz="0" w:space="0" w:color="auto" w:frame="1"/>
              </w:rPr>
              <w:t xml:space="preserve"> </w:t>
            </w:r>
            <w:r>
              <w:rPr>
                <w:rFonts w:ascii="Arial" w:eastAsia="Times New Roman" w:hAnsi="Arial" w:cs="Arial"/>
                <w:sz w:val="20"/>
                <w:szCs w:val="20"/>
                <w:bdr w:val="none" w:sz="0" w:space="0" w:color="auto" w:frame="1"/>
              </w:rPr>
              <w:t>PMs. We are selecting pharmacies that we’ll be</w:t>
            </w:r>
            <w:r w:rsidRPr="002B06AA">
              <w:rPr>
                <w:rFonts w:ascii="Arial" w:hAnsi="Arial"/>
                <w:sz w:val="20"/>
                <w:bdr w:val="none" w:sz="0" w:space="0" w:color="auto" w:frame="1"/>
              </w:rPr>
              <w:t xml:space="preserve"> working with</w:t>
            </w:r>
            <w:r>
              <w:rPr>
                <w:rFonts w:ascii="Arial" w:eastAsia="Times New Roman" w:hAnsi="Arial" w:cs="Arial"/>
                <w:sz w:val="20"/>
                <w:szCs w:val="20"/>
                <w:bdr w:val="none" w:sz="0" w:space="0" w:color="auto" w:frame="1"/>
              </w:rPr>
              <w:t xml:space="preserve">. Our </w:t>
            </w:r>
            <w:r w:rsidR="002B06AA">
              <w:rPr>
                <w:rFonts w:ascii="Arial" w:eastAsia="Times New Roman" w:hAnsi="Arial" w:cs="Arial"/>
                <w:sz w:val="20"/>
                <w:szCs w:val="20"/>
                <w:bdr w:val="none" w:sz="0" w:space="0" w:color="auto" w:frame="1"/>
              </w:rPr>
              <w:t>p</w:t>
            </w:r>
            <w:r>
              <w:rPr>
                <w:rFonts w:ascii="Arial" w:eastAsia="Times New Roman" w:hAnsi="Arial" w:cs="Arial"/>
                <w:sz w:val="20"/>
                <w:szCs w:val="20"/>
                <w:bdr w:val="none" w:sz="0" w:space="0" w:color="auto" w:frame="1"/>
              </w:rPr>
              <w:t xml:space="preserve">harmacy assessment includes lots of information that’s not just PM. We did a DMP for this. We did a survey of our health systems, so we did a DMP as well. </w:t>
            </w:r>
          </w:p>
          <w:p w14:paraId="54728194" w14:textId="47E1F790" w:rsidR="00955B45" w:rsidRDefault="00955B45" w:rsidP="00DA0002">
            <w:pPr>
              <w:pStyle w:val="NoSpacing"/>
              <w:rPr>
                <w:rFonts w:ascii="Arial" w:eastAsia="Times New Roman" w:hAnsi="Arial" w:cs="Arial"/>
                <w:sz w:val="20"/>
                <w:szCs w:val="20"/>
                <w:bdr w:val="none" w:sz="0" w:space="0" w:color="auto" w:frame="1"/>
              </w:rPr>
            </w:pPr>
          </w:p>
          <w:p w14:paraId="23993329" w14:textId="0E04BDF1" w:rsidR="00955B45" w:rsidRPr="002B06AA" w:rsidRDefault="00955B45" w:rsidP="00DA0002">
            <w:pPr>
              <w:pStyle w:val="NoSpacing"/>
              <w:rPr>
                <w:rFonts w:ascii="Arial" w:hAnsi="Arial"/>
                <w:sz w:val="20"/>
                <w:bdr w:val="none" w:sz="0" w:space="0" w:color="auto" w:frame="1"/>
              </w:rPr>
            </w:pPr>
            <w:r>
              <w:rPr>
                <w:rFonts w:ascii="Arial" w:eastAsia="Times New Roman" w:hAnsi="Arial" w:cs="Arial"/>
                <w:sz w:val="20"/>
                <w:szCs w:val="20"/>
                <w:bdr w:val="none" w:sz="0" w:space="0" w:color="auto" w:frame="1"/>
              </w:rPr>
              <w:t>Marla</w:t>
            </w:r>
            <w:r w:rsidR="002B06AA">
              <w:rPr>
                <w:rFonts w:ascii="Arial" w:eastAsia="Times New Roman" w:hAnsi="Arial" w:cs="Arial"/>
                <w:sz w:val="20"/>
                <w:szCs w:val="20"/>
                <w:bdr w:val="none" w:sz="0" w:space="0" w:color="auto" w:frame="1"/>
              </w:rPr>
              <w:t xml:space="preserve"> (CDC)</w:t>
            </w:r>
            <w:r>
              <w:rPr>
                <w:rFonts w:ascii="Arial" w:eastAsia="Times New Roman" w:hAnsi="Arial" w:cs="Arial"/>
                <w:sz w:val="20"/>
                <w:szCs w:val="20"/>
                <w:bdr w:val="none" w:sz="0" w:space="0" w:color="auto" w:frame="1"/>
              </w:rPr>
              <w:t>: For 1815, a DMP is not needed if you’re collecting</w:t>
            </w:r>
            <w:r w:rsidRPr="002B06AA">
              <w:rPr>
                <w:rFonts w:ascii="Arial" w:hAnsi="Arial"/>
                <w:sz w:val="20"/>
                <w:bdr w:val="none" w:sz="0" w:space="0" w:color="auto" w:frame="1"/>
              </w:rPr>
              <w:t xml:space="preserve"> data</w:t>
            </w:r>
            <w:r>
              <w:rPr>
                <w:rFonts w:ascii="Arial" w:eastAsia="Times New Roman" w:hAnsi="Arial" w:cs="Arial"/>
                <w:sz w:val="20"/>
                <w:szCs w:val="20"/>
                <w:bdr w:val="none" w:sz="0" w:space="0" w:color="auto" w:frame="1"/>
              </w:rPr>
              <w:t xml:space="preserve"> that meet the requirements for the cooperative agreement and submitting it to </w:t>
            </w:r>
            <w:proofErr w:type="spellStart"/>
            <w:r>
              <w:rPr>
                <w:rFonts w:ascii="Arial" w:eastAsia="Times New Roman" w:hAnsi="Arial" w:cs="Arial"/>
                <w:sz w:val="20"/>
                <w:szCs w:val="20"/>
                <w:bdr w:val="none" w:sz="0" w:space="0" w:color="auto" w:frame="1"/>
              </w:rPr>
              <w:t>CDC.If</w:t>
            </w:r>
            <w:proofErr w:type="spellEnd"/>
            <w:r>
              <w:rPr>
                <w:rFonts w:ascii="Arial" w:eastAsia="Times New Roman" w:hAnsi="Arial" w:cs="Arial"/>
                <w:sz w:val="20"/>
                <w:szCs w:val="20"/>
                <w:bdr w:val="none" w:sz="0" w:space="0" w:color="auto" w:frame="1"/>
              </w:rPr>
              <w:t xml:space="preserve"> you are doing qualitative data collection and analysis for other types of eval data, you need a DMP. If you plan to publish data you’ll be sharing with CDC, you need a DMP. Internal sharing doesn’t count toward a DMP</w:t>
            </w:r>
            <w:r w:rsidRPr="002B06AA">
              <w:rPr>
                <w:rFonts w:ascii="Arial" w:hAnsi="Arial"/>
                <w:sz w:val="20"/>
                <w:bdr w:val="none" w:sz="0" w:space="0" w:color="auto" w:frame="1"/>
              </w:rPr>
              <w:t xml:space="preserve">. </w:t>
            </w:r>
          </w:p>
          <w:p w14:paraId="6E10E0C0" w14:textId="188B28CD" w:rsidR="00955B45" w:rsidRPr="00470DF8" w:rsidRDefault="00955B45" w:rsidP="00DA0002">
            <w:pPr>
              <w:pStyle w:val="NoSpacing"/>
              <w:rPr>
                <w:rFonts w:ascii="Arial" w:hAnsi="Arial"/>
                <w:sz w:val="20"/>
                <w:bdr w:val="none" w:sz="0" w:space="0" w:color="auto" w:frame="1"/>
              </w:rPr>
            </w:pPr>
          </w:p>
          <w:p w14:paraId="2DA90E79" w14:textId="40A3A290" w:rsidR="00955B45" w:rsidRPr="002B06AA" w:rsidRDefault="00955B45" w:rsidP="00DA0002">
            <w:pPr>
              <w:pStyle w:val="NoSpacing"/>
              <w:rPr>
                <w:rFonts w:ascii="Arial" w:hAnsi="Arial"/>
                <w:sz w:val="20"/>
                <w:bdr w:val="none" w:sz="0" w:space="0" w:color="auto" w:frame="1"/>
              </w:rPr>
            </w:pPr>
            <w:r>
              <w:rPr>
                <w:rFonts w:ascii="Arial" w:eastAsia="Times New Roman" w:hAnsi="Arial" w:cs="Arial"/>
                <w:sz w:val="20"/>
                <w:szCs w:val="20"/>
                <w:bdr w:val="none" w:sz="0" w:space="0" w:color="auto" w:frame="1"/>
              </w:rPr>
              <w:t>Dora (RI): I thought DMPs relate</w:t>
            </w:r>
            <w:r w:rsidRPr="002B06AA">
              <w:rPr>
                <w:rFonts w:ascii="Arial" w:hAnsi="Arial"/>
                <w:sz w:val="20"/>
                <w:bdr w:val="none" w:sz="0" w:space="0" w:color="auto" w:frame="1"/>
              </w:rPr>
              <w:t xml:space="preserve"> to data we create</w:t>
            </w:r>
            <w:r>
              <w:rPr>
                <w:rFonts w:ascii="Arial" w:eastAsia="Times New Roman" w:hAnsi="Arial" w:cs="Arial"/>
                <w:sz w:val="20"/>
                <w:szCs w:val="20"/>
                <w:bdr w:val="none" w:sz="0" w:space="0" w:color="auto" w:frame="1"/>
              </w:rPr>
              <w:t xml:space="preserve"> or own</w:t>
            </w:r>
            <w:r w:rsidRPr="002B06AA">
              <w:rPr>
                <w:rFonts w:ascii="Arial" w:hAnsi="Arial"/>
                <w:sz w:val="20"/>
                <w:bdr w:val="none" w:sz="0" w:space="0" w:color="auto" w:frame="1"/>
              </w:rPr>
              <w:t xml:space="preserve">, not </w:t>
            </w:r>
            <w:r>
              <w:rPr>
                <w:rFonts w:ascii="Arial" w:eastAsia="Times New Roman" w:hAnsi="Arial" w:cs="Arial"/>
                <w:sz w:val="20"/>
                <w:szCs w:val="20"/>
                <w:bdr w:val="none" w:sz="0" w:space="0" w:color="auto" w:frame="1"/>
              </w:rPr>
              <w:t>like</w:t>
            </w:r>
            <w:r w:rsidRPr="002B06AA">
              <w:rPr>
                <w:rFonts w:ascii="Arial" w:hAnsi="Arial"/>
                <w:sz w:val="20"/>
                <w:bdr w:val="none" w:sz="0" w:space="0" w:color="auto" w:frame="1"/>
              </w:rPr>
              <w:t xml:space="preserve"> BRFSS</w:t>
            </w:r>
            <w:r>
              <w:rPr>
                <w:rFonts w:ascii="Arial" w:eastAsia="Times New Roman" w:hAnsi="Arial" w:cs="Arial"/>
                <w:sz w:val="20"/>
                <w:szCs w:val="20"/>
                <w:bdr w:val="none" w:sz="0" w:space="0" w:color="auto" w:frame="1"/>
              </w:rPr>
              <w:t>.</w:t>
            </w:r>
          </w:p>
          <w:p w14:paraId="6FD657E5" w14:textId="0CF6CDE7" w:rsidR="00955B45" w:rsidRPr="00470DF8" w:rsidRDefault="00955B45" w:rsidP="00DA0002">
            <w:pPr>
              <w:pStyle w:val="NoSpacing"/>
              <w:rPr>
                <w:rFonts w:ascii="Arial" w:hAnsi="Arial"/>
                <w:sz w:val="20"/>
                <w:bdr w:val="none" w:sz="0" w:space="0" w:color="auto" w:frame="1"/>
              </w:rPr>
            </w:pPr>
          </w:p>
          <w:p w14:paraId="7345C4FF" w14:textId="38DEED37" w:rsidR="00955B45" w:rsidRDefault="00955B45"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Marla: Yes. </w:t>
            </w:r>
          </w:p>
          <w:p w14:paraId="4E091256" w14:textId="4D114E0D" w:rsidR="00955B45" w:rsidRDefault="00955B45" w:rsidP="00DA0002">
            <w:pPr>
              <w:pStyle w:val="NoSpacing"/>
              <w:rPr>
                <w:rFonts w:ascii="Arial" w:eastAsia="Times New Roman" w:hAnsi="Arial" w:cs="Arial"/>
                <w:sz w:val="20"/>
                <w:szCs w:val="20"/>
                <w:bdr w:val="none" w:sz="0" w:space="0" w:color="auto" w:frame="1"/>
              </w:rPr>
            </w:pPr>
          </w:p>
          <w:p w14:paraId="2BEC1646" w14:textId="0EA65D2C" w:rsidR="00955B45" w:rsidRPr="00470DF8" w:rsidRDefault="00955B45" w:rsidP="00DA0002">
            <w:pPr>
              <w:pStyle w:val="NoSpacing"/>
              <w:rPr>
                <w:rFonts w:ascii="Arial" w:hAnsi="Arial"/>
                <w:sz w:val="20"/>
                <w:bdr w:val="none" w:sz="0" w:space="0" w:color="auto" w:frame="1"/>
              </w:rPr>
            </w:pPr>
            <w:r w:rsidRPr="00470DF8">
              <w:rPr>
                <w:rFonts w:ascii="Arial" w:hAnsi="Arial"/>
                <w:sz w:val="20"/>
                <w:bdr w:val="none" w:sz="0" w:space="0" w:color="auto" w:frame="1"/>
              </w:rPr>
              <w:t>.</w:t>
            </w:r>
          </w:p>
          <w:p w14:paraId="61E06231" w14:textId="73EC5D17" w:rsidR="00955B45" w:rsidRDefault="002B06AA" w:rsidP="00DA0002">
            <w:pPr>
              <w:pStyle w:val="NoSpacing"/>
              <w:rPr>
                <w:rFonts w:ascii="Arial" w:hAnsi="Arial"/>
                <w:sz w:val="20"/>
                <w:bdr w:val="none" w:sz="0" w:space="0" w:color="auto" w:frame="1"/>
              </w:rPr>
            </w:pPr>
            <w:r>
              <w:rPr>
                <w:rFonts w:ascii="Arial" w:hAnsi="Arial"/>
                <w:sz w:val="20"/>
                <w:bdr w:val="none" w:sz="0" w:space="0" w:color="auto" w:frame="1"/>
              </w:rPr>
              <w:t>Belle: If we are using grant funds to add additional questions to BRFSS, do those questions need to be included in the DMP?</w:t>
            </w:r>
          </w:p>
          <w:p w14:paraId="58ECCA19" w14:textId="7F9767FB" w:rsidR="002B06AA" w:rsidRDefault="002B06AA" w:rsidP="00DA0002">
            <w:pPr>
              <w:pStyle w:val="NoSpacing"/>
              <w:rPr>
                <w:rFonts w:ascii="Arial" w:hAnsi="Arial"/>
                <w:sz w:val="20"/>
                <w:bdr w:val="none" w:sz="0" w:space="0" w:color="auto" w:frame="1"/>
              </w:rPr>
            </w:pPr>
          </w:p>
          <w:p w14:paraId="6E7D1007" w14:textId="0C960D0A" w:rsidR="002B06AA" w:rsidRDefault="002B06AA" w:rsidP="00DA0002">
            <w:pPr>
              <w:pStyle w:val="NoSpacing"/>
              <w:rPr>
                <w:rFonts w:ascii="Arial" w:hAnsi="Arial"/>
                <w:sz w:val="20"/>
                <w:bdr w:val="none" w:sz="0" w:space="0" w:color="auto" w:frame="1"/>
              </w:rPr>
            </w:pPr>
            <w:r>
              <w:rPr>
                <w:rFonts w:ascii="Arial" w:hAnsi="Arial"/>
                <w:sz w:val="20"/>
                <w:bdr w:val="none" w:sz="0" w:space="0" w:color="auto" w:frame="1"/>
              </w:rPr>
              <w:t>Marla: this is a gray area.</w:t>
            </w:r>
            <w:r>
              <w:rPr>
                <w:rFonts w:ascii="Arial" w:eastAsia="Times New Roman" w:hAnsi="Arial" w:cs="Arial"/>
                <w:sz w:val="20"/>
                <w:szCs w:val="20"/>
                <w:bdr w:val="none" w:sz="0" w:space="0" w:color="auto" w:frame="1"/>
              </w:rPr>
              <w:t xml:space="preserve"> For the qualitative data, it depends on the data use. If it’s </w:t>
            </w:r>
            <w:r w:rsidRPr="00A4070A">
              <w:rPr>
                <w:rFonts w:ascii="Arial" w:hAnsi="Arial"/>
                <w:sz w:val="20"/>
                <w:bdr w:val="none" w:sz="0" w:space="0" w:color="auto" w:frame="1"/>
              </w:rPr>
              <w:t xml:space="preserve">only </w:t>
            </w:r>
            <w:r>
              <w:rPr>
                <w:rFonts w:ascii="Arial" w:eastAsia="Times New Roman" w:hAnsi="Arial" w:cs="Arial"/>
                <w:sz w:val="20"/>
                <w:szCs w:val="20"/>
                <w:bdr w:val="none" w:sz="0" w:space="0" w:color="auto" w:frame="1"/>
              </w:rPr>
              <w:t>being reported</w:t>
            </w:r>
            <w:r w:rsidRPr="00A4070A">
              <w:rPr>
                <w:rFonts w:ascii="Arial" w:hAnsi="Arial"/>
                <w:sz w:val="20"/>
                <w:bdr w:val="none" w:sz="0" w:space="0" w:color="auto" w:frame="1"/>
              </w:rPr>
              <w:t xml:space="preserve"> to </w:t>
            </w:r>
            <w:r>
              <w:rPr>
                <w:rFonts w:ascii="Arial" w:eastAsia="Times New Roman" w:hAnsi="Arial" w:cs="Arial"/>
                <w:sz w:val="20"/>
                <w:szCs w:val="20"/>
                <w:bdr w:val="none" w:sz="0" w:space="0" w:color="auto" w:frame="1"/>
              </w:rPr>
              <w:t>CDC, you don’t</w:t>
            </w:r>
            <w:r w:rsidRPr="00A4070A">
              <w:rPr>
                <w:rFonts w:ascii="Arial" w:hAnsi="Arial"/>
                <w:sz w:val="20"/>
                <w:bdr w:val="none" w:sz="0" w:space="0" w:color="auto" w:frame="1"/>
              </w:rPr>
              <w:t xml:space="preserve"> need</w:t>
            </w:r>
            <w:r>
              <w:rPr>
                <w:rFonts w:ascii="Arial" w:eastAsia="Times New Roman" w:hAnsi="Arial" w:cs="Arial"/>
                <w:sz w:val="20"/>
                <w:szCs w:val="20"/>
                <w:bdr w:val="none" w:sz="0" w:space="0" w:color="auto" w:frame="1"/>
              </w:rPr>
              <w:t xml:space="preserve"> a DMP. For</w:t>
            </w:r>
            <w:r w:rsidRPr="00A4070A">
              <w:rPr>
                <w:rFonts w:ascii="Arial" w:hAnsi="Arial"/>
                <w:sz w:val="20"/>
                <w:bdr w:val="none" w:sz="0" w:space="0" w:color="auto" w:frame="1"/>
              </w:rPr>
              <w:t xml:space="preserve"> BRFSS</w:t>
            </w:r>
            <w:r>
              <w:rPr>
                <w:rFonts w:ascii="Arial" w:eastAsia="Times New Roman" w:hAnsi="Arial" w:cs="Arial"/>
                <w:sz w:val="20"/>
                <w:szCs w:val="20"/>
                <w:bdr w:val="none" w:sz="0" w:space="0" w:color="auto" w:frame="1"/>
              </w:rPr>
              <w:t>,</w:t>
            </w:r>
            <w:r w:rsidRPr="00A4070A">
              <w:rPr>
                <w:rFonts w:ascii="Arial" w:hAnsi="Arial"/>
                <w:sz w:val="20"/>
                <w:bdr w:val="none" w:sz="0" w:space="0" w:color="auto" w:frame="1"/>
              </w:rPr>
              <w:t xml:space="preserve"> not </w:t>
            </w:r>
            <w:r>
              <w:rPr>
                <w:rFonts w:ascii="Arial" w:eastAsia="Times New Roman" w:hAnsi="Arial" w:cs="Arial"/>
                <w:sz w:val="20"/>
                <w:szCs w:val="20"/>
                <w:bdr w:val="none" w:sz="0" w:space="0" w:color="auto" w:frame="1"/>
              </w:rPr>
              <w:t>sure about this.</w:t>
            </w:r>
            <w:r w:rsidRPr="00A4070A">
              <w:rPr>
                <w:rFonts w:ascii="Arial" w:hAnsi="Arial"/>
                <w:sz w:val="20"/>
                <w:bdr w:val="none" w:sz="0" w:space="0" w:color="auto" w:frame="1"/>
              </w:rPr>
              <w:t xml:space="preserve"> If </w:t>
            </w:r>
            <w:r>
              <w:rPr>
                <w:rFonts w:ascii="Arial" w:eastAsia="Times New Roman" w:hAnsi="Arial" w:cs="Arial"/>
                <w:sz w:val="20"/>
                <w:szCs w:val="20"/>
                <w:bdr w:val="none" w:sz="0" w:space="0" w:color="auto" w:frame="1"/>
              </w:rPr>
              <w:t xml:space="preserve">you’re </w:t>
            </w:r>
            <w:r w:rsidRPr="00A4070A">
              <w:rPr>
                <w:rFonts w:ascii="Arial" w:hAnsi="Arial"/>
                <w:sz w:val="20"/>
                <w:bdr w:val="none" w:sz="0" w:space="0" w:color="auto" w:frame="1"/>
              </w:rPr>
              <w:t xml:space="preserve">doing </w:t>
            </w:r>
            <w:r>
              <w:rPr>
                <w:rFonts w:ascii="Arial" w:eastAsia="Times New Roman" w:hAnsi="Arial" w:cs="Arial"/>
                <w:sz w:val="20"/>
                <w:szCs w:val="20"/>
                <w:bdr w:val="none" w:sz="0" w:space="0" w:color="auto" w:frame="1"/>
              </w:rPr>
              <w:t>a DMP</w:t>
            </w:r>
            <w:r w:rsidRPr="00A4070A">
              <w:rPr>
                <w:rFonts w:ascii="Arial" w:hAnsi="Arial"/>
                <w:sz w:val="20"/>
                <w:bdr w:val="none" w:sz="0" w:space="0" w:color="auto" w:frame="1"/>
              </w:rPr>
              <w:t xml:space="preserve"> for some of </w:t>
            </w:r>
            <w:r>
              <w:rPr>
                <w:rFonts w:ascii="Arial" w:eastAsia="Times New Roman" w:hAnsi="Arial" w:cs="Arial"/>
                <w:sz w:val="20"/>
                <w:szCs w:val="20"/>
                <w:bdr w:val="none" w:sz="0" w:space="0" w:color="auto" w:frame="1"/>
              </w:rPr>
              <w:t xml:space="preserve">your </w:t>
            </w:r>
            <w:r w:rsidRPr="00A4070A">
              <w:rPr>
                <w:rFonts w:ascii="Arial" w:hAnsi="Arial"/>
                <w:sz w:val="20"/>
                <w:bdr w:val="none" w:sz="0" w:space="0" w:color="auto" w:frame="1"/>
              </w:rPr>
              <w:t>data</w:t>
            </w:r>
            <w:r>
              <w:rPr>
                <w:rFonts w:ascii="Arial" w:eastAsia="Times New Roman" w:hAnsi="Arial" w:cs="Arial"/>
                <w:sz w:val="20"/>
                <w:szCs w:val="20"/>
                <w:bdr w:val="none" w:sz="0" w:space="0" w:color="auto" w:frame="1"/>
              </w:rPr>
              <w:t>,</w:t>
            </w:r>
            <w:r w:rsidRPr="00A4070A">
              <w:rPr>
                <w:rFonts w:ascii="Arial" w:hAnsi="Arial"/>
                <w:sz w:val="20"/>
                <w:bdr w:val="none" w:sz="0" w:space="0" w:color="auto" w:frame="1"/>
              </w:rPr>
              <w:t xml:space="preserve"> err on </w:t>
            </w:r>
            <w:r>
              <w:rPr>
                <w:rFonts w:ascii="Arial" w:eastAsia="Times New Roman" w:hAnsi="Arial" w:cs="Arial"/>
                <w:sz w:val="20"/>
                <w:szCs w:val="20"/>
                <w:bdr w:val="none" w:sz="0" w:space="0" w:color="auto" w:frame="1"/>
              </w:rPr>
              <w:t xml:space="preserve">the </w:t>
            </w:r>
            <w:r w:rsidRPr="00A4070A">
              <w:rPr>
                <w:rFonts w:ascii="Arial" w:hAnsi="Arial"/>
                <w:sz w:val="20"/>
                <w:bdr w:val="none" w:sz="0" w:space="0" w:color="auto" w:frame="1"/>
              </w:rPr>
              <w:t xml:space="preserve">side of </w:t>
            </w:r>
            <w:r>
              <w:rPr>
                <w:rFonts w:ascii="Arial" w:eastAsia="Times New Roman" w:hAnsi="Arial" w:cs="Arial"/>
                <w:sz w:val="20"/>
                <w:szCs w:val="20"/>
                <w:bdr w:val="none" w:sz="0" w:space="0" w:color="auto" w:frame="1"/>
              </w:rPr>
              <w:t>including this type</w:t>
            </w:r>
            <w:r w:rsidRPr="00A4070A">
              <w:rPr>
                <w:rFonts w:ascii="Arial" w:hAnsi="Arial"/>
                <w:sz w:val="20"/>
                <w:bdr w:val="none" w:sz="0" w:space="0" w:color="auto" w:frame="1"/>
              </w:rPr>
              <w:t xml:space="preserve"> of </w:t>
            </w:r>
            <w:r>
              <w:rPr>
                <w:rFonts w:ascii="Arial" w:eastAsia="Times New Roman" w:hAnsi="Arial" w:cs="Arial"/>
                <w:sz w:val="20"/>
                <w:szCs w:val="20"/>
                <w:bdr w:val="none" w:sz="0" w:space="0" w:color="auto" w:frame="1"/>
              </w:rPr>
              <w:t>thing</w:t>
            </w:r>
            <w:r w:rsidRPr="00A4070A">
              <w:rPr>
                <w:rFonts w:ascii="Arial" w:hAnsi="Arial"/>
                <w:sz w:val="20"/>
                <w:bdr w:val="none" w:sz="0" w:space="0" w:color="auto" w:frame="1"/>
              </w:rPr>
              <w:t xml:space="preserve"> in there.</w:t>
            </w:r>
          </w:p>
          <w:p w14:paraId="251287CA" w14:textId="52F0238D" w:rsidR="002B06AA" w:rsidRDefault="002B06AA" w:rsidP="00DA0002">
            <w:pPr>
              <w:pStyle w:val="NoSpacing"/>
              <w:rPr>
                <w:rFonts w:ascii="Arial" w:hAnsi="Arial"/>
                <w:sz w:val="20"/>
                <w:bdr w:val="none" w:sz="0" w:space="0" w:color="auto" w:frame="1"/>
              </w:rPr>
            </w:pPr>
          </w:p>
          <w:p w14:paraId="4835A7DB" w14:textId="4D7565E8" w:rsidR="00955B45" w:rsidRPr="00470DF8" w:rsidRDefault="00955B45" w:rsidP="00DA0002">
            <w:pPr>
              <w:pStyle w:val="NoSpacing"/>
              <w:rPr>
                <w:rFonts w:ascii="Arial" w:hAnsi="Arial"/>
                <w:sz w:val="20"/>
                <w:bdr w:val="none" w:sz="0" w:space="0" w:color="auto" w:frame="1"/>
              </w:rPr>
            </w:pPr>
          </w:p>
          <w:p w14:paraId="2BD35DF5" w14:textId="189663A2" w:rsidR="00955B45" w:rsidRDefault="00955B45"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Janna (</w:t>
            </w:r>
            <w:r w:rsidRPr="002B06AA">
              <w:rPr>
                <w:rFonts w:ascii="Arial" w:hAnsi="Arial"/>
                <w:sz w:val="20"/>
                <w:bdr w:val="none" w:sz="0" w:space="0" w:color="auto" w:frame="1"/>
              </w:rPr>
              <w:t>ND</w:t>
            </w:r>
            <w:r>
              <w:rPr>
                <w:rFonts w:ascii="Arial" w:eastAsia="Times New Roman" w:hAnsi="Arial" w:cs="Arial"/>
                <w:sz w:val="20"/>
                <w:szCs w:val="20"/>
                <w:bdr w:val="none" w:sz="0" w:space="0" w:color="auto" w:frame="1"/>
              </w:rPr>
              <w:t>):</w:t>
            </w:r>
            <w:r w:rsidRPr="002B06AA">
              <w:rPr>
                <w:rFonts w:ascii="Arial" w:hAnsi="Arial"/>
                <w:sz w:val="20"/>
                <w:bdr w:val="none" w:sz="0" w:space="0" w:color="auto" w:frame="1"/>
              </w:rPr>
              <w:t xml:space="preserve"> BRFSS has its own DMP that </w:t>
            </w:r>
            <w:r>
              <w:rPr>
                <w:rFonts w:ascii="Arial" w:eastAsia="Times New Roman" w:hAnsi="Arial" w:cs="Arial"/>
                <w:sz w:val="20"/>
                <w:szCs w:val="20"/>
                <w:bdr w:val="none" w:sz="0" w:space="0" w:color="auto" w:frame="1"/>
              </w:rPr>
              <w:t>gets</w:t>
            </w:r>
            <w:r w:rsidRPr="002B06AA">
              <w:rPr>
                <w:rFonts w:ascii="Arial" w:hAnsi="Arial"/>
                <w:sz w:val="20"/>
                <w:bdr w:val="none" w:sz="0" w:space="0" w:color="auto" w:frame="1"/>
              </w:rPr>
              <w:t xml:space="preserve"> sent to </w:t>
            </w:r>
            <w:r>
              <w:rPr>
                <w:rFonts w:ascii="Arial" w:eastAsia="Times New Roman" w:hAnsi="Arial" w:cs="Arial"/>
                <w:sz w:val="20"/>
                <w:szCs w:val="20"/>
                <w:bdr w:val="none" w:sz="0" w:space="0" w:color="auto" w:frame="1"/>
              </w:rPr>
              <w:t xml:space="preserve">the CDC folks over BRFSS. BRFSS data belong under that DMP, not under the program DMP. </w:t>
            </w:r>
          </w:p>
          <w:p w14:paraId="4B72D482" w14:textId="0F4F62BC" w:rsidR="00955B45" w:rsidRDefault="00955B45" w:rsidP="00DA0002">
            <w:pPr>
              <w:pStyle w:val="NoSpacing"/>
              <w:rPr>
                <w:rFonts w:ascii="Arial" w:eastAsia="Times New Roman" w:hAnsi="Arial" w:cs="Arial"/>
                <w:sz w:val="20"/>
                <w:szCs w:val="20"/>
                <w:bdr w:val="none" w:sz="0" w:space="0" w:color="auto" w:frame="1"/>
              </w:rPr>
            </w:pPr>
          </w:p>
          <w:p w14:paraId="738B8229" w14:textId="48807135" w:rsidR="00955B45" w:rsidRDefault="00955B45"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Marla: Did you add questions?</w:t>
            </w:r>
          </w:p>
          <w:p w14:paraId="0283C9F0" w14:textId="632EDB2D" w:rsidR="00955B45" w:rsidRDefault="00955B45"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Janna: Yes, the diabetes modules that were pre-</w:t>
            </w:r>
            <w:r>
              <w:rPr>
                <w:rFonts w:ascii="Arial" w:eastAsia="Times New Roman" w:hAnsi="Arial" w:cs="Arial"/>
                <w:sz w:val="20"/>
                <w:szCs w:val="20"/>
                <w:bdr w:val="none" w:sz="0" w:space="0" w:color="auto" w:frame="1"/>
              </w:rPr>
              <w:lastRenderedPageBreak/>
              <w:t>approved by CDC. W</w:t>
            </w:r>
            <w:r w:rsidR="002B06AA">
              <w:rPr>
                <w:rFonts w:ascii="Arial" w:eastAsia="Times New Roman" w:hAnsi="Arial" w:cs="Arial"/>
                <w:sz w:val="20"/>
                <w:szCs w:val="20"/>
                <w:bdr w:val="none" w:sz="0" w:space="0" w:color="auto" w:frame="1"/>
              </w:rPr>
              <w:t>e</w:t>
            </w:r>
            <w:r>
              <w:rPr>
                <w:rFonts w:ascii="Arial" w:eastAsia="Times New Roman" w:hAnsi="Arial" w:cs="Arial"/>
                <w:sz w:val="20"/>
                <w:szCs w:val="20"/>
                <w:bdr w:val="none" w:sz="0" w:space="0" w:color="auto" w:frame="1"/>
              </w:rPr>
              <w:t>’re</w:t>
            </w:r>
            <w:r w:rsidRPr="002B06AA">
              <w:rPr>
                <w:rFonts w:ascii="Arial" w:hAnsi="Arial"/>
                <w:sz w:val="20"/>
                <w:bdr w:val="none" w:sz="0" w:space="0" w:color="auto" w:frame="1"/>
              </w:rPr>
              <w:t xml:space="preserve"> not </w:t>
            </w:r>
            <w:r>
              <w:rPr>
                <w:rFonts w:ascii="Arial" w:eastAsia="Times New Roman" w:hAnsi="Arial" w:cs="Arial"/>
                <w:sz w:val="20"/>
                <w:szCs w:val="20"/>
                <w:bdr w:val="none" w:sz="0" w:space="0" w:color="auto" w:frame="1"/>
              </w:rPr>
              <w:t>conducting it or</w:t>
            </w:r>
            <w:r w:rsidRPr="002B06AA">
              <w:rPr>
                <w:rFonts w:ascii="Arial" w:hAnsi="Arial"/>
                <w:sz w:val="20"/>
                <w:bdr w:val="none" w:sz="0" w:space="0" w:color="auto" w:frame="1"/>
              </w:rPr>
              <w:t xml:space="preserve"> in </w:t>
            </w:r>
            <w:r>
              <w:rPr>
                <w:rFonts w:ascii="Arial" w:eastAsia="Times New Roman" w:hAnsi="Arial" w:cs="Arial"/>
                <w:sz w:val="20"/>
                <w:szCs w:val="20"/>
                <w:bdr w:val="none" w:sz="0" w:space="0" w:color="auto" w:frame="1"/>
              </w:rPr>
              <w:t xml:space="preserve">charge of it. </w:t>
            </w:r>
          </w:p>
          <w:p w14:paraId="7481AE65" w14:textId="2E0C5A3E" w:rsidR="00955B45" w:rsidRDefault="00955B45" w:rsidP="00DA0002">
            <w:pPr>
              <w:pStyle w:val="NoSpacing"/>
              <w:rPr>
                <w:rFonts w:ascii="Arial" w:eastAsia="Times New Roman" w:hAnsi="Arial" w:cs="Arial"/>
                <w:sz w:val="20"/>
                <w:szCs w:val="20"/>
                <w:bdr w:val="none" w:sz="0" w:space="0" w:color="auto" w:frame="1"/>
              </w:rPr>
            </w:pPr>
          </w:p>
          <w:p w14:paraId="2AEED89D" w14:textId="3B99304B" w:rsidR="00955B45" w:rsidRDefault="00955B45"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Marla: Generally speaking, you don’t</w:t>
            </w:r>
            <w:r w:rsidRPr="002B06AA">
              <w:rPr>
                <w:rFonts w:ascii="Arial" w:hAnsi="Arial"/>
                <w:sz w:val="20"/>
                <w:bdr w:val="none" w:sz="0" w:space="0" w:color="auto" w:frame="1"/>
              </w:rPr>
              <w:t xml:space="preserve"> need one </w:t>
            </w:r>
            <w:r>
              <w:rPr>
                <w:rFonts w:ascii="Arial" w:eastAsia="Times New Roman" w:hAnsi="Arial" w:cs="Arial"/>
                <w:sz w:val="20"/>
                <w:szCs w:val="20"/>
                <w:bdr w:val="none" w:sz="0" w:space="0" w:color="auto" w:frame="1"/>
              </w:rPr>
              <w:t xml:space="preserve">for BRFSS. </w:t>
            </w:r>
          </w:p>
          <w:p w14:paraId="2AD0DFB2" w14:textId="2A22816A" w:rsidR="00955B45" w:rsidRDefault="00955B45" w:rsidP="00DA0002">
            <w:pPr>
              <w:pStyle w:val="NoSpacing"/>
              <w:rPr>
                <w:rFonts w:ascii="Arial" w:eastAsia="Times New Roman" w:hAnsi="Arial" w:cs="Arial"/>
                <w:sz w:val="20"/>
                <w:szCs w:val="20"/>
                <w:bdr w:val="none" w:sz="0" w:space="0" w:color="auto" w:frame="1"/>
              </w:rPr>
            </w:pPr>
          </w:p>
          <w:p w14:paraId="08CB7982" w14:textId="7EDE794B" w:rsidR="00955B45" w:rsidRPr="002B06AA" w:rsidRDefault="00955B45" w:rsidP="00DA0002">
            <w:pPr>
              <w:pStyle w:val="NoSpacing"/>
              <w:rPr>
                <w:rFonts w:ascii="Arial" w:hAnsi="Arial"/>
                <w:sz w:val="20"/>
                <w:bdr w:val="none" w:sz="0" w:space="0" w:color="auto" w:frame="1"/>
              </w:rPr>
            </w:pPr>
            <w:r>
              <w:rPr>
                <w:rFonts w:ascii="Arial" w:eastAsia="Times New Roman" w:hAnsi="Arial" w:cs="Arial"/>
                <w:sz w:val="20"/>
                <w:szCs w:val="20"/>
                <w:bdr w:val="none" w:sz="0" w:space="0" w:color="auto" w:frame="1"/>
              </w:rPr>
              <w:t>Belle: In KS, we get and analyze our own data, added additional questions beyond what’s specified</w:t>
            </w:r>
            <w:r w:rsidRPr="002B06AA">
              <w:rPr>
                <w:rFonts w:ascii="Arial" w:hAnsi="Arial"/>
                <w:sz w:val="20"/>
                <w:bdr w:val="none" w:sz="0" w:space="0" w:color="auto" w:frame="1"/>
              </w:rPr>
              <w:t xml:space="preserve"> in </w:t>
            </w:r>
            <w:r>
              <w:rPr>
                <w:rFonts w:ascii="Arial" w:eastAsia="Times New Roman" w:hAnsi="Arial" w:cs="Arial"/>
                <w:sz w:val="20"/>
                <w:szCs w:val="20"/>
                <w:bdr w:val="none" w:sz="0" w:space="0" w:color="auto" w:frame="1"/>
              </w:rPr>
              <w:t>the NOFO. So we thought we need a DMP.</w:t>
            </w:r>
          </w:p>
          <w:p w14:paraId="18F1D366" w14:textId="1047BB36" w:rsidR="00955B45" w:rsidRPr="00470DF8" w:rsidRDefault="00955B45" w:rsidP="00DA0002">
            <w:pPr>
              <w:pStyle w:val="NoSpacing"/>
              <w:rPr>
                <w:rFonts w:ascii="Arial" w:hAnsi="Arial"/>
                <w:sz w:val="20"/>
                <w:bdr w:val="none" w:sz="0" w:space="0" w:color="auto" w:frame="1"/>
              </w:rPr>
            </w:pPr>
          </w:p>
          <w:p w14:paraId="2AE5C136" w14:textId="5C297DA3" w:rsidR="00955B45" w:rsidRPr="002B06AA" w:rsidRDefault="00955B45" w:rsidP="00DA0002">
            <w:pPr>
              <w:pStyle w:val="NoSpacing"/>
              <w:rPr>
                <w:rFonts w:ascii="Arial" w:hAnsi="Arial"/>
                <w:sz w:val="20"/>
                <w:bdr w:val="none" w:sz="0" w:space="0" w:color="auto" w:frame="1"/>
              </w:rPr>
            </w:pPr>
            <w:proofErr w:type="spellStart"/>
            <w:r>
              <w:rPr>
                <w:rFonts w:ascii="Arial" w:eastAsia="Times New Roman" w:hAnsi="Arial" w:cs="Arial"/>
                <w:sz w:val="20"/>
                <w:szCs w:val="20"/>
                <w:bdr w:val="none" w:sz="0" w:space="0" w:color="auto" w:frame="1"/>
              </w:rPr>
              <w:t>Mojde</w:t>
            </w:r>
            <w:proofErr w:type="spellEnd"/>
            <w:r w:rsidR="002B06AA">
              <w:rPr>
                <w:rFonts w:ascii="Arial" w:eastAsia="Times New Roman" w:hAnsi="Arial" w:cs="Arial"/>
                <w:sz w:val="20"/>
                <w:szCs w:val="20"/>
                <w:bdr w:val="none" w:sz="0" w:space="0" w:color="auto" w:frame="1"/>
              </w:rPr>
              <w:t xml:space="preserve"> (NV)</w:t>
            </w:r>
            <w:r>
              <w:rPr>
                <w:rFonts w:ascii="Arial" w:eastAsia="Times New Roman" w:hAnsi="Arial" w:cs="Arial"/>
                <w:sz w:val="20"/>
                <w:szCs w:val="20"/>
                <w:bdr w:val="none" w:sz="0" w:space="0" w:color="auto" w:frame="1"/>
              </w:rPr>
              <w:t>: We decided to go with a</w:t>
            </w:r>
            <w:r w:rsidRPr="002B06AA">
              <w:rPr>
                <w:rFonts w:ascii="Arial" w:hAnsi="Arial"/>
                <w:sz w:val="20"/>
                <w:bdr w:val="none" w:sz="0" w:space="0" w:color="auto" w:frame="1"/>
              </w:rPr>
              <w:t xml:space="preserve"> DMP </w:t>
            </w:r>
            <w:r>
              <w:rPr>
                <w:rFonts w:ascii="Arial" w:eastAsia="Times New Roman" w:hAnsi="Arial" w:cs="Arial"/>
                <w:sz w:val="20"/>
                <w:szCs w:val="20"/>
                <w:bdr w:val="none" w:sz="0" w:space="0" w:color="auto" w:frame="1"/>
              </w:rPr>
              <w:t>but have</w:t>
            </w:r>
            <w:r w:rsidRPr="002B06AA">
              <w:rPr>
                <w:rFonts w:ascii="Arial" w:hAnsi="Arial"/>
                <w:sz w:val="20"/>
                <w:bdr w:val="none" w:sz="0" w:space="0" w:color="auto" w:frame="1"/>
              </w:rPr>
              <w:t xml:space="preserve"> other states </w:t>
            </w:r>
            <w:r>
              <w:rPr>
                <w:rFonts w:ascii="Arial" w:eastAsia="Times New Roman" w:hAnsi="Arial" w:cs="Arial"/>
                <w:sz w:val="20"/>
                <w:szCs w:val="20"/>
                <w:bdr w:val="none" w:sz="0" w:space="0" w:color="auto" w:frame="1"/>
              </w:rPr>
              <w:t>used this</w:t>
            </w:r>
            <w:r w:rsidRPr="002B06AA">
              <w:rPr>
                <w:rFonts w:ascii="Arial" w:hAnsi="Arial"/>
                <w:sz w:val="20"/>
                <w:bdr w:val="none" w:sz="0" w:space="0" w:color="auto" w:frame="1"/>
              </w:rPr>
              <w:t xml:space="preserve"> platform</w:t>
            </w:r>
            <w:r>
              <w:rPr>
                <w:rFonts w:ascii="Arial" w:eastAsia="Times New Roman" w:hAnsi="Arial" w:cs="Arial"/>
                <w:sz w:val="20"/>
                <w:szCs w:val="20"/>
                <w:bdr w:val="none" w:sz="0" w:space="0" w:color="auto" w:frame="1"/>
              </w:rPr>
              <w:t>?</w:t>
            </w:r>
            <w:r w:rsidRPr="002B06AA">
              <w:rPr>
                <w:rFonts w:ascii="Arial" w:hAnsi="Arial"/>
                <w:sz w:val="20"/>
                <w:bdr w:val="none" w:sz="0" w:space="0" w:color="auto" w:frame="1"/>
              </w:rPr>
              <w:t xml:space="preserve"> </w:t>
            </w:r>
          </w:p>
          <w:p w14:paraId="75B53244" w14:textId="1591BCCB" w:rsidR="00955B45" w:rsidRDefault="00955B45" w:rsidP="00DA0002">
            <w:pPr>
              <w:pStyle w:val="NoSpacing"/>
              <w:rPr>
                <w:rFonts w:ascii="Arial" w:eastAsia="Times New Roman" w:hAnsi="Arial" w:cs="Arial"/>
                <w:sz w:val="20"/>
                <w:szCs w:val="20"/>
                <w:bdr w:val="none" w:sz="0" w:space="0" w:color="auto" w:frame="1"/>
              </w:rPr>
            </w:pPr>
          </w:p>
          <w:p w14:paraId="3080D03C" w14:textId="43CCFEE7" w:rsidR="00FC45B2" w:rsidRDefault="00955B45" w:rsidP="00DA0002">
            <w:pPr>
              <w:pStyle w:val="NoSpacing"/>
              <w:rPr>
                <w:rFonts w:ascii="Arial" w:hAnsi="Arial"/>
                <w:sz w:val="20"/>
                <w:bdr w:val="none" w:sz="0" w:space="0" w:color="auto" w:frame="1"/>
              </w:rPr>
            </w:pPr>
            <w:r>
              <w:rPr>
                <w:rFonts w:ascii="Arial" w:eastAsia="Times New Roman" w:hAnsi="Arial" w:cs="Arial"/>
                <w:sz w:val="20"/>
                <w:szCs w:val="20"/>
                <w:bdr w:val="none" w:sz="0" w:space="0" w:color="auto" w:frame="1"/>
              </w:rPr>
              <w:t>Dora</w:t>
            </w:r>
            <w:r w:rsidR="002B06AA">
              <w:rPr>
                <w:rFonts w:ascii="Arial" w:eastAsia="Times New Roman" w:hAnsi="Arial" w:cs="Arial"/>
                <w:sz w:val="20"/>
                <w:szCs w:val="20"/>
                <w:bdr w:val="none" w:sz="0" w:space="0" w:color="auto" w:frame="1"/>
              </w:rPr>
              <w:t xml:space="preserve"> (RI)</w:t>
            </w:r>
            <w:r>
              <w:rPr>
                <w:rFonts w:ascii="Arial" w:eastAsia="Times New Roman" w:hAnsi="Arial" w:cs="Arial"/>
                <w:sz w:val="20"/>
                <w:szCs w:val="20"/>
                <w:bdr w:val="none" w:sz="0" w:space="0" w:color="auto" w:frame="1"/>
              </w:rPr>
              <w:t>: Yes, this was a big disappointment, even though</w:t>
            </w:r>
            <w:r w:rsidRPr="002B06AA">
              <w:rPr>
                <w:rFonts w:ascii="Arial" w:hAnsi="Arial"/>
                <w:sz w:val="20"/>
                <w:bdr w:val="none" w:sz="0" w:space="0" w:color="auto" w:frame="1"/>
              </w:rPr>
              <w:t xml:space="preserve"> it </w:t>
            </w:r>
            <w:r>
              <w:rPr>
                <w:rFonts w:ascii="Arial" w:eastAsia="Times New Roman" w:hAnsi="Arial" w:cs="Arial"/>
                <w:sz w:val="20"/>
                <w:szCs w:val="20"/>
                <w:bdr w:val="none" w:sz="0" w:space="0" w:color="auto" w:frame="1"/>
              </w:rPr>
              <w:t>was strongly recommended. IC</w:t>
            </w:r>
            <w:r w:rsidR="00A1403E">
              <w:rPr>
                <w:rFonts w:ascii="Arial" w:eastAsia="Times New Roman" w:hAnsi="Arial" w:cs="Arial"/>
                <w:sz w:val="20"/>
                <w:szCs w:val="20"/>
                <w:bdr w:val="none" w:sz="0" w:space="0" w:color="auto" w:frame="1"/>
              </w:rPr>
              <w:t>SP</w:t>
            </w:r>
            <w:r>
              <w:rPr>
                <w:rFonts w:ascii="Arial" w:eastAsia="Times New Roman" w:hAnsi="Arial" w:cs="Arial"/>
                <w:sz w:val="20"/>
                <w:szCs w:val="20"/>
                <w:bdr w:val="none" w:sz="0" w:space="0" w:color="auto" w:frame="1"/>
              </w:rPr>
              <w:t>R website has some templates. DMPs were created</w:t>
            </w:r>
            <w:r w:rsidRPr="002B06AA">
              <w:rPr>
                <w:rFonts w:ascii="Arial" w:hAnsi="Arial"/>
                <w:sz w:val="20"/>
                <w:bdr w:val="none" w:sz="0" w:space="0" w:color="auto" w:frame="1"/>
              </w:rPr>
              <w:t xml:space="preserve"> for research</w:t>
            </w:r>
          </w:p>
          <w:p w14:paraId="2A5BCCE5" w14:textId="1ED03307" w:rsidR="002B06AA" w:rsidRDefault="002B06AA" w:rsidP="00DA0002">
            <w:pPr>
              <w:pStyle w:val="NoSpacing"/>
              <w:rPr>
                <w:rFonts w:ascii="Arial" w:hAnsi="Arial"/>
                <w:sz w:val="20"/>
                <w:bdr w:val="none" w:sz="0" w:space="0" w:color="auto" w:frame="1"/>
              </w:rPr>
            </w:pPr>
          </w:p>
          <w:p w14:paraId="5F6F301E" w14:textId="4DEFC554" w:rsidR="00955B45" w:rsidRPr="00470DF8" w:rsidRDefault="002B06AA" w:rsidP="00DA0002">
            <w:pPr>
              <w:pStyle w:val="NoSpacing"/>
              <w:rPr>
                <w:rFonts w:ascii="Arial" w:hAnsi="Arial"/>
                <w:sz w:val="20"/>
                <w:bdr w:val="none" w:sz="0" w:space="0" w:color="auto" w:frame="1"/>
              </w:rPr>
            </w:pPr>
            <w:r>
              <w:rPr>
                <w:rFonts w:ascii="Arial" w:hAnsi="Arial"/>
                <w:sz w:val="20"/>
                <w:bdr w:val="none" w:sz="0" w:space="0" w:color="auto" w:frame="1"/>
              </w:rPr>
              <w:t xml:space="preserve">Jessica (WA): Examples from CDC were simplistic. Other sources can be helpful when collecting deidentified data, especially when storing personal health information.  </w:t>
            </w:r>
            <w:r w:rsidRPr="00A4070A">
              <w:rPr>
                <w:rFonts w:ascii="Arial" w:eastAsia="Times New Roman" w:hAnsi="Arial" w:cs="Arial"/>
                <w:sz w:val="20"/>
                <w:szCs w:val="20"/>
                <w:bdr w:val="none" w:sz="0" w:space="0" w:color="auto" w:frame="1"/>
              </w:rPr>
              <w:t xml:space="preserve">Dora: You can find some examples and additional information here, but it’s really focused on research: </w:t>
            </w:r>
            <w:hyperlink r:id="rId15" w:history="1">
              <w:r w:rsidR="00A1403E" w:rsidRPr="00F174EC">
                <w:rPr>
                  <w:rStyle w:val="Hyperlink"/>
                  <w:rFonts w:ascii="Arial" w:eastAsia="Times New Roman" w:hAnsi="Arial" w:cs="Arial"/>
                  <w:sz w:val="20"/>
                  <w:szCs w:val="20"/>
                  <w:bdr w:val="none" w:sz="0" w:space="0" w:color="auto" w:frame="1"/>
                </w:rPr>
                <w:t>https://www.icpsr.umich.edu/icpsrweb/content/datamanagement/dmp/framework.html</w:t>
              </w:r>
            </w:hyperlink>
            <w:r w:rsidR="00A1403E">
              <w:rPr>
                <w:rFonts w:ascii="Arial" w:eastAsia="Times New Roman" w:hAnsi="Arial" w:cs="Arial"/>
                <w:sz w:val="20"/>
                <w:szCs w:val="20"/>
                <w:bdr w:val="none" w:sz="0" w:space="0" w:color="auto" w:frame="1"/>
              </w:rPr>
              <w:t xml:space="preserve"> </w:t>
            </w:r>
          </w:p>
          <w:p w14:paraId="679A91FE" w14:textId="2FDFBD07" w:rsidR="00A1403E" w:rsidRDefault="00A1403E" w:rsidP="00DA0002">
            <w:pPr>
              <w:pStyle w:val="NoSpacing"/>
              <w:rPr>
                <w:rFonts w:ascii="Arial" w:eastAsia="Times New Roman" w:hAnsi="Arial" w:cs="Arial"/>
                <w:sz w:val="20"/>
                <w:szCs w:val="20"/>
                <w:bdr w:val="none" w:sz="0" w:space="0" w:color="auto" w:frame="1"/>
              </w:rPr>
            </w:pPr>
          </w:p>
          <w:p w14:paraId="70535B2D" w14:textId="66FF71C5" w:rsidR="00955B45" w:rsidRDefault="002B06AA"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Deirdre (San Diego</w:t>
            </w:r>
            <w:r w:rsidR="00A4070A">
              <w:rPr>
                <w:rFonts w:ascii="Arial" w:eastAsia="Times New Roman" w:hAnsi="Arial" w:cs="Arial"/>
                <w:sz w:val="20"/>
                <w:szCs w:val="20"/>
                <w:bdr w:val="none" w:sz="0" w:space="0" w:color="auto" w:frame="1"/>
              </w:rPr>
              <w:t xml:space="preserve">): </w:t>
            </w:r>
            <w:r w:rsidR="00A1403E">
              <w:rPr>
                <w:rFonts w:ascii="Arial" w:eastAsia="Times New Roman" w:hAnsi="Arial" w:cs="Arial"/>
                <w:sz w:val="20"/>
                <w:szCs w:val="20"/>
                <w:bdr w:val="none" w:sz="0" w:space="0" w:color="auto" w:frame="1"/>
              </w:rPr>
              <w:t>DMP are required for 1817</w:t>
            </w:r>
            <w:r>
              <w:rPr>
                <w:rFonts w:ascii="Arial" w:eastAsia="Times New Roman" w:hAnsi="Arial" w:cs="Arial"/>
                <w:sz w:val="20"/>
                <w:szCs w:val="20"/>
                <w:bdr w:val="none" w:sz="0" w:space="0" w:color="auto" w:frame="1"/>
              </w:rPr>
              <w:t>?</w:t>
            </w:r>
          </w:p>
          <w:p w14:paraId="4D023252" w14:textId="77777777" w:rsidR="00A1403E" w:rsidRDefault="00A1403E" w:rsidP="00DA0002">
            <w:pPr>
              <w:pStyle w:val="NoSpacing"/>
              <w:rPr>
                <w:rFonts w:ascii="Arial" w:eastAsia="Times New Roman" w:hAnsi="Arial" w:cs="Arial"/>
                <w:sz w:val="20"/>
                <w:szCs w:val="20"/>
                <w:bdr w:val="none" w:sz="0" w:space="0" w:color="auto" w:frame="1"/>
              </w:rPr>
            </w:pPr>
          </w:p>
          <w:p w14:paraId="1EC54A59" w14:textId="2678A524" w:rsidR="00A1403E" w:rsidRDefault="00A1403E"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Marla: Yes. As long as the 5 elements are covered, the issue is the nature of the data collected and how it will be used. Make it simple. </w:t>
            </w:r>
          </w:p>
          <w:p w14:paraId="7D6411A5" w14:textId="0305D04B" w:rsidR="00A1403E" w:rsidRDefault="00A1403E" w:rsidP="00DA0002">
            <w:pPr>
              <w:pStyle w:val="NoSpacing"/>
              <w:rPr>
                <w:rFonts w:ascii="Arial" w:eastAsia="Times New Roman" w:hAnsi="Arial" w:cs="Arial"/>
                <w:sz w:val="20"/>
                <w:szCs w:val="20"/>
                <w:bdr w:val="none" w:sz="0" w:space="0" w:color="auto" w:frame="1"/>
              </w:rPr>
            </w:pPr>
          </w:p>
          <w:p w14:paraId="11148FB6" w14:textId="68041F12" w:rsidR="00A1403E" w:rsidRDefault="00A1403E" w:rsidP="00DA0002">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Lara will follow up with Rachael to get the sample template</w:t>
            </w:r>
            <w:r w:rsidR="002B06AA">
              <w:rPr>
                <w:rFonts w:ascii="Arial" w:eastAsia="Times New Roman" w:hAnsi="Arial" w:cs="Arial"/>
                <w:sz w:val="20"/>
                <w:szCs w:val="20"/>
                <w:bdr w:val="none" w:sz="0" w:space="0" w:color="auto" w:frame="1"/>
              </w:rPr>
              <w:t xml:space="preserve"> and send it to </w:t>
            </w:r>
            <w:proofErr w:type="spellStart"/>
            <w:r w:rsidR="002B06AA">
              <w:rPr>
                <w:rFonts w:ascii="Arial" w:eastAsia="Times New Roman" w:hAnsi="Arial" w:cs="Arial"/>
                <w:sz w:val="20"/>
                <w:szCs w:val="20"/>
                <w:bdr w:val="none" w:sz="0" w:space="0" w:color="auto" w:frame="1"/>
              </w:rPr>
              <w:t>MaryCatherine</w:t>
            </w:r>
            <w:proofErr w:type="spellEnd"/>
            <w:r w:rsidR="002B06AA">
              <w:rPr>
                <w:rFonts w:ascii="Arial" w:eastAsia="Times New Roman" w:hAnsi="Arial" w:cs="Arial"/>
                <w:sz w:val="20"/>
                <w:szCs w:val="20"/>
                <w:bdr w:val="none" w:sz="0" w:space="0" w:color="auto" w:frame="1"/>
              </w:rPr>
              <w:t xml:space="preserve"> to forward </w:t>
            </w:r>
            <w:proofErr w:type="gramStart"/>
            <w:r w:rsidR="002B06AA">
              <w:rPr>
                <w:rFonts w:ascii="Arial" w:eastAsia="Times New Roman" w:hAnsi="Arial" w:cs="Arial"/>
                <w:sz w:val="20"/>
                <w:szCs w:val="20"/>
                <w:bdr w:val="none" w:sz="0" w:space="0" w:color="auto" w:frame="1"/>
              </w:rPr>
              <w:t>to  all</w:t>
            </w:r>
            <w:proofErr w:type="gramEnd"/>
            <w:r w:rsidR="002B06AA">
              <w:rPr>
                <w:rFonts w:ascii="Arial" w:eastAsia="Times New Roman" w:hAnsi="Arial" w:cs="Arial"/>
                <w:sz w:val="20"/>
                <w:szCs w:val="20"/>
                <w:bdr w:val="none" w:sz="0" w:space="0" w:color="auto" w:frame="1"/>
              </w:rPr>
              <w:t xml:space="preserve"> EEC members. </w:t>
            </w:r>
          </w:p>
          <w:p w14:paraId="31F37026" w14:textId="63221CD9" w:rsidR="00A1403E" w:rsidRPr="00470DF8" w:rsidRDefault="00A1403E" w:rsidP="00DA0002">
            <w:pPr>
              <w:pStyle w:val="NoSpacing"/>
              <w:rPr>
                <w:rFonts w:ascii="Arial" w:hAnsi="Arial"/>
                <w:sz w:val="20"/>
                <w:bdr w:val="none" w:sz="0" w:space="0" w:color="auto" w:frame="1"/>
              </w:rPr>
            </w:pPr>
          </w:p>
          <w:p w14:paraId="751FBDDD" w14:textId="77777777" w:rsidR="005F14B5" w:rsidRPr="00470DF8" w:rsidRDefault="005F14B5" w:rsidP="00DA0002">
            <w:pPr>
              <w:pStyle w:val="NoSpacing"/>
              <w:rPr>
                <w:rFonts w:ascii="Arial" w:hAnsi="Arial"/>
                <w:sz w:val="20"/>
              </w:rPr>
            </w:pPr>
          </w:p>
          <w:p w14:paraId="3A7607B6" w14:textId="4ED97EEB" w:rsidR="00096305" w:rsidRPr="00A1403E" w:rsidRDefault="00096305" w:rsidP="00096305">
            <w:pPr>
              <w:pStyle w:val="NoSpacing"/>
              <w:numPr>
                <w:ilvl w:val="0"/>
                <w:numId w:val="18"/>
              </w:numPr>
              <w:rPr>
                <w:rFonts w:ascii="Arial" w:eastAsia="Times New Roman" w:hAnsi="Arial" w:cs="Arial"/>
                <w:sz w:val="20"/>
                <w:szCs w:val="20"/>
              </w:rPr>
            </w:pPr>
            <w:r w:rsidRPr="00096305">
              <w:rPr>
                <w:rFonts w:ascii="Arial" w:eastAsia="Times New Roman" w:hAnsi="Arial" w:cs="Arial"/>
                <w:sz w:val="20"/>
                <w:szCs w:val="20"/>
                <w:bdr w:val="none" w:sz="0" w:space="0" w:color="auto" w:frame="1"/>
              </w:rPr>
              <w:t>How are you selecting/did you select the 3 strategies per category to include in your 1815 EPMP for further evaluation? For those with 1817 funding as well, does the rigorous evaluation on 2 strategies for each category play a role in your 1815 strategy selection?  </w:t>
            </w:r>
          </w:p>
          <w:p w14:paraId="08E6EC6B" w14:textId="1E087FB1" w:rsidR="00A1403E" w:rsidRDefault="00A1403E" w:rsidP="00A1403E">
            <w:pPr>
              <w:pStyle w:val="NoSpacing"/>
              <w:rPr>
                <w:rFonts w:ascii="Arial" w:eastAsia="Times New Roman" w:hAnsi="Arial" w:cs="Arial"/>
                <w:sz w:val="20"/>
                <w:szCs w:val="20"/>
                <w:bdr w:val="none" w:sz="0" w:space="0" w:color="auto" w:frame="1"/>
              </w:rPr>
            </w:pPr>
          </w:p>
          <w:p w14:paraId="47177354" w14:textId="7635B806" w:rsidR="00A1403E" w:rsidRPr="00A4070A" w:rsidRDefault="00A4070A" w:rsidP="00A1403E">
            <w:pPr>
              <w:pStyle w:val="NoSpacing"/>
              <w:rPr>
                <w:rFonts w:ascii="Arial" w:eastAsia="Times New Roman" w:hAnsi="Arial" w:cs="Arial"/>
                <w:sz w:val="20"/>
                <w:szCs w:val="20"/>
                <w:bdr w:val="none" w:sz="0" w:space="0" w:color="auto" w:frame="1"/>
              </w:rPr>
            </w:pPr>
            <w:r w:rsidRPr="00A4070A">
              <w:rPr>
                <w:rFonts w:ascii="Arial" w:eastAsia="Times New Roman" w:hAnsi="Arial" w:cs="Arial"/>
                <w:sz w:val="20"/>
                <w:szCs w:val="20"/>
                <w:bdr w:val="none" w:sz="0" w:space="0" w:color="auto" w:frame="1"/>
              </w:rPr>
              <w:t>Adrian (MI):</w:t>
            </w:r>
            <w:r w:rsidR="0062432A" w:rsidRPr="00A4070A">
              <w:rPr>
                <w:rFonts w:ascii="Arial" w:eastAsia="Times New Roman" w:hAnsi="Arial" w:cs="Arial"/>
                <w:sz w:val="20"/>
                <w:szCs w:val="20"/>
                <w:bdr w:val="none" w:sz="0" w:space="0" w:color="auto" w:frame="1"/>
              </w:rPr>
              <w:t xml:space="preserve"> </w:t>
            </w:r>
            <w:r w:rsidR="002B06AA" w:rsidRPr="00A4070A">
              <w:rPr>
                <w:rFonts w:ascii="Arial" w:eastAsia="Times New Roman" w:hAnsi="Arial" w:cs="Arial"/>
                <w:sz w:val="20"/>
                <w:szCs w:val="20"/>
                <w:bdr w:val="none" w:sz="0" w:space="0" w:color="auto" w:frame="1"/>
              </w:rPr>
              <w:t xml:space="preserve">We </w:t>
            </w:r>
            <w:r w:rsidR="0062432A" w:rsidRPr="00A4070A">
              <w:rPr>
                <w:rFonts w:ascii="Arial" w:eastAsia="Times New Roman" w:hAnsi="Arial" w:cs="Arial"/>
                <w:sz w:val="20"/>
                <w:szCs w:val="20"/>
                <w:bdr w:val="none" w:sz="0" w:space="0" w:color="auto" w:frame="1"/>
              </w:rPr>
              <w:t>scheduled meetings with</w:t>
            </w:r>
            <w:r w:rsidR="00A1403E" w:rsidRPr="00A4070A">
              <w:rPr>
                <w:rFonts w:ascii="Arial" w:hAnsi="Arial"/>
                <w:sz w:val="20"/>
                <w:bdr w:val="none" w:sz="0" w:space="0" w:color="auto" w:frame="1"/>
              </w:rPr>
              <w:t xml:space="preserve"> program staff </w:t>
            </w:r>
            <w:r w:rsidR="0062432A" w:rsidRPr="00A4070A">
              <w:rPr>
                <w:rFonts w:ascii="Arial" w:eastAsia="Times New Roman" w:hAnsi="Arial" w:cs="Arial"/>
                <w:sz w:val="20"/>
                <w:szCs w:val="20"/>
                <w:bdr w:val="none" w:sz="0" w:space="0" w:color="auto" w:frame="1"/>
              </w:rPr>
              <w:t xml:space="preserve">and talked through the </w:t>
            </w:r>
            <w:r w:rsidR="00A1403E" w:rsidRPr="00A4070A">
              <w:rPr>
                <w:rFonts w:ascii="Arial" w:hAnsi="Arial"/>
                <w:sz w:val="20"/>
                <w:bdr w:val="none" w:sz="0" w:space="0" w:color="auto" w:frame="1"/>
              </w:rPr>
              <w:t xml:space="preserve">strategies </w:t>
            </w:r>
            <w:r w:rsidR="0062432A" w:rsidRPr="00A4070A">
              <w:rPr>
                <w:rFonts w:ascii="Arial" w:eastAsia="Times New Roman" w:hAnsi="Arial" w:cs="Arial"/>
                <w:sz w:val="20"/>
                <w:szCs w:val="20"/>
                <w:bdr w:val="none" w:sz="0" w:space="0" w:color="auto" w:frame="1"/>
              </w:rPr>
              <w:t>that were</w:t>
            </w:r>
            <w:r w:rsidR="00A1403E" w:rsidRPr="00A4070A">
              <w:rPr>
                <w:rFonts w:ascii="Arial" w:hAnsi="Arial"/>
                <w:sz w:val="20"/>
                <w:bdr w:val="none" w:sz="0" w:space="0" w:color="auto" w:frame="1"/>
              </w:rPr>
              <w:t xml:space="preserve"> selected and which </w:t>
            </w:r>
            <w:proofErr w:type="spellStart"/>
            <w:r w:rsidR="0062432A" w:rsidRPr="00A4070A">
              <w:rPr>
                <w:rFonts w:ascii="Arial" w:eastAsia="Times New Roman" w:hAnsi="Arial" w:cs="Arial"/>
                <w:sz w:val="20"/>
                <w:szCs w:val="20"/>
                <w:bdr w:val="none" w:sz="0" w:space="0" w:color="auto" w:frame="1"/>
              </w:rPr>
              <w:t>onces</w:t>
            </w:r>
            <w:proofErr w:type="spellEnd"/>
            <w:r w:rsidR="0062432A" w:rsidRPr="00A4070A">
              <w:rPr>
                <w:rFonts w:ascii="Arial" w:eastAsia="Times New Roman" w:hAnsi="Arial" w:cs="Arial"/>
                <w:sz w:val="20"/>
                <w:szCs w:val="20"/>
                <w:bdr w:val="none" w:sz="0" w:space="0" w:color="auto" w:frame="1"/>
              </w:rPr>
              <w:t xml:space="preserve"> we were</w:t>
            </w:r>
            <w:r w:rsidR="00A1403E" w:rsidRPr="00A4070A">
              <w:rPr>
                <w:rFonts w:ascii="Arial" w:hAnsi="Arial"/>
                <w:sz w:val="20"/>
                <w:bdr w:val="none" w:sz="0" w:space="0" w:color="auto" w:frame="1"/>
              </w:rPr>
              <w:t xml:space="preserve"> more </w:t>
            </w:r>
            <w:r w:rsidR="0062432A" w:rsidRPr="00A4070A">
              <w:rPr>
                <w:rFonts w:ascii="Arial" w:eastAsia="Times New Roman" w:hAnsi="Arial" w:cs="Arial"/>
                <w:sz w:val="20"/>
                <w:szCs w:val="20"/>
                <w:bdr w:val="none" w:sz="0" w:space="0" w:color="auto" w:frame="1"/>
              </w:rPr>
              <w:t xml:space="preserve">interested </w:t>
            </w:r>
            <w:r w:rsidR="0062432A" w:rsidRPr="00A4070A">
              <w:rPr>
                <w:rFonts w:ascii="Arial" w:eastAsia="Times New Roman" w:hAnsi="Arial" w:cs="Arial"/>
                <w:sz w:val="20"/>
                <w:szCs w:val="20"/>
                <w:bdr w:val="none" w:sz="0" w:space="0" w:color="auto" w:frame="1"/>
              </w:rPr>
              <w:lastRenderedPageBreak/>
              <w:t>in studying.</w:t>
            </w:r>
            <w:r w:rsidR="00A1403E" w:rsidRPr="00A4070A">
              <w:rPr>
                <w:rFonts w:ascii="Arial" w:hAnsi="Arial"/>
                <w:sz w:val="20"/>
                <w:bdr w:val="none" w:sz="0" w:space="0" w:color="auto" w:frame="1"/>
              </w:rPr>
              <w:t xml:space="preserve"> 1817</w:t>
            </w:r>
            <w:r w:rsidR="0062432A" w:rsidRPr="00A4070A">
              <w:rPr>
                <w:rFonts w:ascii="Arial" w:eastAsia="Times New Roman" w:hAnsi="Arial" w:cs="Arial"/>
                <w:sz w:val="20"/>
                <w:szCs w:val="20"/>
                <w:bdr w:val="none" w:sz="0" w:space="0" w:color="auto" w:frame="1"/>
              </w:rPr>
              <w:t>-</w:t>
            </w:r>
            <w:r w:rsidR="00A1403E" w:rsidRPr="00A4070A">
              <w:rPr>
                <w:rFonts w:ascii="Arial" w:hAnsi="Arial"/>
                <w:sz w:val="20"/>
                <w:bdr w:val="none" w:sz="0" w:space="0" w:color="auto" w:frame="1"/>
              </w:rPr>
              <w:t xml:space="preserve"> was part of application</w:t>
            </w:r>
            <w:r w:rsidR="0062432A" w:rsidRPr="00A4070A">
              <w:rPr>
                <w:rFonts w:ascii="Arial" w:eastAsia="Times New Roman" w:hAnsi="Arial" w:cs="Arial"/>
                <w:sz w:val="20"/>
                <w:szCs w:val="20"/>
                <w:bdr w:val="none" w:sz="0" w:space="0" w:color="auto" w:frame="1"/>
              </w:rPr>
              <w:t xml:space="preserve">; slight tweak in TR with less funding </w:t>
            </w:r>
            <w:proofErr w:type="spellStart"/>
            <w:r w:rsidR="0062432A" w:rsidRPr="00A4070A">
              <w:rPr>
                <w:rFonts w:ascii="Arial" w:eastAsia="Times New Roman" w:hAnsi="Arial" w:cs="Arial"/>
                <w:sz w:val="20"/>
                <w:szCs w:val="20"/>
                <w:bdr w:val="none" w:sz="0" w:space="0" w:color="auto" w:frame="1"/>
              </w:rPr>
              <w:t>thatn</w:t>
            </w:r>
            <w:proofErr w:type="spellEnd"/>
            <w:r w:rsidR="0062432A" w:rsidRPr="00A4070A">
              <w:rPr>
                <w:rFonts w:ascii="Arial" w:eastAsia="Times New Roman" w:hAnsi="Arial" w:cs="Arial"/>
                <w:sz w:val="20"/>
                <w:szCs w:val="20"/>
                <w:bdr w:val="none" w:sz="0" w:space="0" w:color="auto" w:frame="1"/>
              </w:rPr>
              <w:t xml:space="preserve"> expected. Had to revise workplan (Cat A). Otherwise </w:t>
            </w:r>
            <w:r w:rsidRPr="00A4070A">
              <w:rPr>
                <w:rFonts w:ascii="Arial" w:eastAsia="Times New Roman" w:hAnsi="Arial" w:cs="Arial"/>
                <w:sz w:val="20"/>
                <w:szCs w:val="20"/>
                <w:bdr w:val="none" w:sz="0" w:space="0" w:color="auto" w:frame="1"/>
              </w:rPr>
              <w:t>18</w:t>
            </w:r>
            <w:r w:rsidR="0062432A" w:rsidRPr="00A4070A">
              <w:rPr>
                <w:rFonts w:ascii="Arial" w:eastAsia="Times New Roman" w:hAnsi="Arial" w:cs="Arial"/>
                <w:sz w:val="20"/>
                <w:szCs w:val="20"/>
                <w:bdr w:val="none" w:sz="0" w:space="0" w:color="auto" w:frame="1"/>
              </w:rPr>
              <w:t>17 was set from get go</w:t>
            </w:r>
            <w:r w:rsidR="00A1403E" w:rsidRPr="00A4070A">
              <w:rPr>
                <w:rFonts w:ascii="Arial" w:hAnsi="Arial"/>
                <w:sz w:val="20"/>
                <w:bdr w:val="none" w:sz="0" w:space="0" w:color="auto" w:frame="1"/>
              </w:rPr>
              <w:t xml:space="preserve">. </w:t>
            </w:r>
          </w:p>
          <w:p w14:paraId="02D2C695" w14:textId="6B18F886" w:rsidR="00A1403E" w:rsidRPr="00470DF8" w:rsidRDefault="00A1403E" w:rsidP="00A1403E">
            <w:pPr>
              <w:pStyle w:val="NoSpacing"/>
              <w:rPr>
                <w:rFonts w:ascii="Arial" w:hAnsi="Arial"/>
                <w:sz w:val="20"/>
                <w:bdr w:val="none" w:sz="0" w:space="0" w:color="auto" w:frame="1"/>
              </w:rPr>
            </w:pPr>
          </w:p>
          <w:p w14:paraId="380327F1" w14:textId="3631BE7D" w:rsidR="00A1403E" w:rsidRPr="00A4070A" w:rsidRDefault="00A1403E" w:rsidP="00A1403E">
            <w:pPr>
              <w:pStyle w:val="NoSpacing"/>
              <w:rPr>
                <w:rFonts w:ascii="Arial" w:hAnsi="Arial"/>
                <w:sz w:val="20"/>
                <w:bdr w:val="none" w:sz="0" w:space="0" w:color="auto" w:frame="1"/>
              </w:rPr>
            </w:pPr>
            <w:r>
              <w:rPr>
                <w:rFonts w:ascii="Arial" w:eastAsia="Times New Roman" w:hAnsi="Arial" w:cs="Arial"/>
                <w:sz w:val="20"/>
                <w:szCs w:val="20"/>
                <w:bdr w:val="none" w:sz="0" w:space="0" w:color="auto" w:frame="1"/>
              </w:rPr>
              <w:t>Tiffany: For Cat B we had internal</w:t>
            </w:r>
            <w:r w:rsidRPr="00A4070A">
              <w:rPr>
                <w:rFonts w:ascii="Arial" w:hAnsi="Arial"/>
                <w:sz w:val="20"/>
                <w:bdr w:val="none" w:sz="0" w:space="0" w:color="auto" w:frame="1"/>
              </w:rPr>
              <w:t xml:space="preserve"> discussions about which ones </w:t>
            </w:r>
            <w:r>
              <w:rPr>
                <w:rFonts w:ascii="Arial" w:eastAsia="Times New Roman" w:hAnsi="Arial" w:cs="Arial"/>
                <w:sz w:val="20"/>
                <w:szCs w:val="20"/>
                <w:bdr w:val="none" w:sz="0" w:space="0" w:color="auto" w:frame="1"/>
              </w:rPr>
              <w:t>we</w:t>
            </w:r>
            <w:r w:rsidRPr="00A4070A">
              <w:rPr>
                <w:rFonts w:ascii="Arial" w:hAnsi="Arial"/>
                <w:sz w:val="20"/>
                <w:bdr w:val="none" w:sz="0" w:space="0" w:color="auto" w:frame="1"/>
              </w:rPr>
              <w:t xml:space="preserve"> needed to </w:t>
            </w:r>
            <w:r>
              <w:rPr>
                <w:rFonts w:ascii="Arial" w:eastAsia="Times New Roman" w:hAnsi="Arial" w:cs="Arial"/>
                <w:sz w:val="20"/>
                <w:szCs w:val="20"/>
                <w:bdr w:val="none" w:sz="0" w:space="0" w:color="auto" w:frame="1"/>
              </w:rPr>
              <w:t xml:space="preserve">evaluate. For Cat A, our turnover in </w:t>
            </w:r>
            <w:r w:rsidRPr="00A4070A">
              <w:rPr>
                <w:rFonts w:ascii="Arial" w:hAnsi="Arial"/>
                <w:sz w:val="20"/>
                <w:bdr w:val="none" w:sz="0" w:space="0" w:color="auto" w:frame="1"/>
              </w:rPr>
              <w:t xml:space="preserve">staff </w:t>
            </w:r>
            <w:r>
              <w:rPr>
                <w:rFonts w:ascii="Arial" w:eastAsia="Times New Roman" w:hAnsi="Arial" w:cs="Arial"/>
                <w:sz w:val="20"/>
                <w:szCs w:val="20"/>
                <w:bdr w:val="none" w:sz="0" w:space="0" w:color="auto" w:frame="1"/>
              </w:rPr>
              <w:t xml:space="preserve">meant we haven’t had time </w:t>
            </w:r>
            <w:r w:rsidRPr="00A4070A">
              <w:rPr>
                <w:rFonts w:ascii="Arial" w:hAnsi="Arial"/>
                <w:sz w:val="20"/>
                <w:bdr w:val="none" w:sz="0" w:space="0" w:color="auto" w:frame="1"/>
              </w:rPr>
              <w:t xml:space="preserve">for </w:t>
            </w:r>
            <w:r>
              <w:rPr>
                <w:rFonts w:ascii="Arial" w:eastAsia="Times New Roman" w:hAnsi="Arial" w:cs="Arial"/>
                <w:sz w:val="20"/>
                <w:szCs w:val="20"/>
                <w:bdr w:val="none" w:sz="0" w:space="0" w:color="auto" w:frame="1"/>
              </w:rPr>
              <w:t>this yet. We’re looking forward to having these conversations. Our</w:t>
            </w:r>
            <w:r w:rsidRPr="00A4070A">
              <w:rPr>
                <w:rFonts w:ascii="Arial" w:hAnsi="Arial"/>
                <w:sz w:val="20"/>
                <w:bdr w:val="none" w:sz="0" w:space="0" w:color="auto" w:frame="1"/>
              </w:rPr>
              <w:t xml:space="preserve"> CDC </w:t>
            </w:r>
            <w:r>
              <w:rPr>
                <w:rFonts w:ascii="Arial" w:eastAsia="Times New Roman" w:hAnsi="Arial" w:cs="Arial"/>
                <w:sz w:val="20"/>
                <w:szCs w:val="20"/>
                <w:bdr w:val="none" w:sz="0" w:space="0" w:color="auto" w:frame="1"/>
              </w:rPr>
              <w:t>evaluator said they’re</w:t>
            </w:r>
            <w:r w:rsidRPr="00A4070A">
              <w:rPr>
                <w:rFonts w:ascii="Arial" w:hAnsi="Arial"/>
                <w:sz w:val="20"/>
                <w:bdr w:val="none" w:sz="0" w:space="0" w:color="auto" w:frame="1"/>
              </w:rPr>
              <w:t xml:space="preserve"> still </w:t>
            </w:r>
            <w:r>
              <w:rPr>
                <w:rFonts w:ascii="Arial" w:eastAsia="Times New Roman" w:hAnsi="Arial" w:cs="Arial"/>
                <w:sz w:val="20"/>
                <w:szCs w:val="20"/>
                <w:bdr w:val="none" w:sz="0" w:space="0" w:color="auto" w:frame="1"/>
              </w:rPr>
              <w:t>figuring out PMs related to some of our</w:t>
            </w:r>
            <w:r w:rsidRPr="00A4070A">
              <w:rPr>
                <w:rFonts w:ascii="Arial" w:hAnsi="Arial"/>
                <w:sz w:val="20"/>
                <w:bdr w:val="none" w:sz="0" w:space="0" w:color="auto" w:frame="1"/>
              </w:rPr>
              <w:t xml:space="preserve"> questions</w:t>
            </w:r>
            <w:r>
              <w:rPr>
                <w:rFonts w:ascii="Arial" w:eastAsia="Times New Roman" w:hAnsi="Arial" w:cs="Arial"/>
                <w:sz w:val="20"/>
                <w:szCs w:val="20"/>
                <w:bdr w:val="none" w:sz="0" w:space="0" w:color="auto" w:frame="1"/>
              </w:rPr>
              <w:t>. For</w:t>
            </w:r>
            <w:r w:rsidRPr="00A4070A">
              <w:rPr>
                <w:rFonts w:ascii="Arial" w:hAnsi="Arial"/>
                <w:sz w:val="20"/>
                <w:bdr w:val="none" w:sz="0" w:space="0" w:color="auto" w:frame="1"/>
              </w:rPr>
              <w:t xml:space="preserve"> 1305</w:t>
            </w:r>
            <w:r>
              <w:rPr>
                <w:rFonts w:ascii="Arial" w:eastAsia="Times New Roman" w:hAnsi="Arial" w:cs="Arial"/>
                <w:sz w:val="20"/>
                <w:szCs w:val="20"/>
                <w:bdr w:val="none" w:sz="0" w:space="0" w:color="auto" w:frame="1"/>
              </w:rPr>
              <w:t>, we</w:t>
            </w:r>
            <w:r w:rsidRPr="00A4070A">
              <w:rPr>
                <w:rFonts w:ascii="Arial" w:hAnsi="Arial"/>
                <w:sz w:val="20"/>
                <w:bdr w:val="none" w:sz="0" w:space="0" w:color="auto" w:frame="1"/>
              </w:rPr>
              <w:t xml:space="preserve"> had </w:t>
            </w:r>
            <w:r>
              <w:rPr>
                <w:rFonts w:ascii="Arial" w:eastAsia="Times New Roman" w:hAnsi="Arial" w:cs="Arial"/>
                <w:sz w:val="20"/>
                <w:szCs w:val="20"/>
                <w:bdr w:val="none" w:sz="0" w:space="0" w:color="auto" w:frame="1"/>
              </w:rPr>
              <w:t xml:space="preserve">some </w:t>
            </w:r>
            <w:r w:rsidRPr="00A4070A">
              <w:rPr>
                <w:rFonts w:ascii="Arial" w:hAnsi="Arial"/>
                <w:sz w:val="20"/>
                <w:bdr w:val="none" w:sz="0" w:space="0" w:color="auto" w:frame="1"/>
              </w:rPr>
              <w:t>very specific dates</w:t>
            </w:r>
            <w:r w:rsidR="00470DF8">
              <w:rPr>
                <w:rFonts w:ascii="Arial" w:hAnsi="Arial"/>
                <w:sz w:val="20"/>
                <w:bdr w:val="none" w:sz="0" w:space="0" w:color="auto" w:frame="1"/>
              </w:rPr>
              <w:t xml:space="preserve"> for the measurement period, </w:t>
            </w:r>
            <w:proofErr w:type="spellStart"/>
            <w:r w:rsidR="00470DF8">
              <w:rPr>
                <w:rFonts w:ascii="Arial" w:hAnsi="Arial"/>
                <w:sz w:val="20"/>
                <w:bdr w:val="none" w:sz="0" w:space="0" w:color="auto" w:frame="1"/>
              </w:rPr>
              <w:t>i.</w:t>
            </w:r>
            <w:proofErr w:type="gramStart"/>
            <w:r w:rsidR="00470DF8">
              <w:rPr>
                <w:rFonts w:ascii="Arial" w:hAnsi="Arial"/>
                <w:sz w:val="20"/>
                <w:bdr w:val="none" w:sz="0" w:space="0" w:color="auto" w:frame="1"/>
              </w:rPr>
              <w:t>e.</w:t>
            </w:r>
            <w:r w:rsidR="00470DF8">
              <w:rPr>
                <w:rFonts w:ascii="Arial" w:eastAsia="Times New Roman" w:hAnsi="Arial" w:cs="Arial"/>
                <w:sz w:val="20"/>
                <w:szCs w:val="20"/>
                <w:bdr w:val="none" w:sz="0" w:space="0" w:color="auto" w:frame="1"/>
              </w:rPr>
              <w:t>o</w:t>
            </w:r>
            <w:r>
              <w:rPr>
                <w:rFonts w:ascii="Arial" w:eastAsia="Times New Roman" w:hAnsi="Arial" w:cs="Arial"/>
                <w:sz w:val="20"/>
                <w:szCs w:val="20"/>
                <w:bdr w:val="none" w:sz="0" w:space="0" w:color="auto" w:frame="1"/>
              </w:rPr>
              <w:t>ver</w:t>
            </w:r>
            <w:proofErr w:type="spellEnd"/>
            <w:proofErr w:type="gramEnd"/>
            <w:r>
              <w:rPr>
                <w:rFonts w:ascii="Arial" w:eastAsia="Times New Roman" w:hAnsi="Arial" w:cs="Arial"/>
                <w:sz w:val="20"/>
                <w:szCs w:val="20"/>
                <w:bdr w:val="none" w:sz="0" w:space="0" w:color="auto" w:frame="1"/>
              </w:rPr>
              <w:t xml:space="preserve"> the last 12 months</w:t>
            </w:r>
            <w:r w:rsidRPr="00A4070A">
              <w:rPr>
                <w:rFonts w:ascii="Arial" w:hAnsi="Arial"/>
                <w:sz w:val="20"/>
                <w:bdr w:val="none" w:sz="0" w:space="0" w:color="auto" w:frame="1"/>
              </w:rPr>
              <w:t xml:space="preserve"> for </w:t>
            </w:r>
            <w:r>
              <w:rPr>
                <w:rFonts w:ascii="Arial" w:eastAsia="Times New Roman" w:hAnsi="Arial" w:cs="Arial"/>
                <w:sz w:val="20"/>
                <w:szCs w:val="20"/>
                <w:bdr w:val="none" w:sz="0" w:space="0" w:color="auto" w:frame="1"/>
              </w:rPr>
              <w:t xml:space="preserve">HBP control. </w:t>
            </w:r>
            <w:r w:rsidR="00470DF8">
              <w:rPr>
                <w:rFonts w:ascii="Arial" w:eastAsia="Times New Roman" w:hAnsi="Arial" w:cs="Arial"/>
                <w:sz w:val="20"/>
                <w:szCs w:val="20"/>
                <w:bdr w:val="none" w:sz="0" w:space="0" w:color="auto" w:frame="1"/>
              </w:rPr>
              <w:t>This will be important for CDC to look at in combining data from states.</w:t>
            </w:r>
            <w:r>
              <w:rPr>
                <w:rFonts w:ascii="Arial" w:eastAsia="Times New Roman" w:hAnsi="Arial" w:cs="Arial"/>
                <w:sz w:val="20"/>
                <w:szCs w:val="20"/>
                <w:bdr w:val="none" w:sz="0" w:space="0" w:color="auto" w:frame="1"/>
              </w:rPr>
              <w:t xml:space="preserve"> </w:t>
            </w:r>
            <w:r w:rsidR="0037618E">
              <w:rPr>
                <w:rFonts w:ascii="Arial" w:eastAsia="Times New Roman" w:hAnsi="Arial" w:cs="Arial"/>
                <w:sz w:val="20"/>
                <w:szCs w:val="20"/>
                <w:bdr w:val="none" w:sz="0" w:space="0" w:color="auto" w:frame="1"/>
              </w:rPr>
              <w:t>It will be interesting to see whether this guidance will be forthcoming.</w:t>
            </w:r>
          </w:p>
          <w:p w14:paraId="3C9EE16D" w14:textId="363AD642" w:rsidR="0037618E" w:rsidRDefault="0037618E" w:rsidP="00A1403E">
            <w:pPr>
              <w:pStyle w:val="NoSpacing"/>
              <w:rPr>
                <w:rFonts w:ascii="Arial" w:eastAsia="Times New Roman" w:hAnsi="Arial" w:cs="Arial"/>
                <w:sz w:val="20"/>
                <w:szCs w:val="20"/>
                <w:bdr w:val="none" w:sz="0" w:space="0" w:color="auto" w:frame="1"/>
              </w:rPr>
            </w:pPr>
          </w:p>
          <w:p w14:paraId="0A3A7CA5" w14:textId="2355EF9A" w:rsidR="0037618E" w:rsidRDefault="0037618E" w:rsidP="00A1403E">
            <w:pPr>
              <w:pStyle w:val="No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Information on upcoming evaluation calls is available at the end of the Agenda. We understand that these will be recorded.</w:t>
            </w:r>
          </w:p>
          <w:p w14:paraId="32D5B7A5" w14:textId="4BF30078" w:rsidR="0037618E" w:rsidRDefault="0037618E" w:rsidP="00A1403E">
            <w:pPr>
              <w:pStyle w:val="NoSpacing"/>
              <w:rPr>
                <w:rFonts w:ascii="Arial" w:eastAsia="Times New Roman" w:hAnsi="Arial" w:cs="Arial"/>
                <w:sz w:val="20"/>
                <w:szCs w:val="20"/>
                <w:bdr w:val="none" w:sz="0" w:space="0" w:color="auto" w:frame="1"/>
              </w:rPr>
            </w:pPr>
          </w:p>
          <w:p w14:paraId="17214FF4" w14:textId="6F87FFBD" w:rsidR="00096305" w:rsidRPr="00A4070A" w:rsidRDefault="00096305" w:rsidP="00A4070A">
            <w:pPr>
              <w:pStyle w:val="ListParagraph"/>
              <w:numPr>
                <w:ilvl w:val="0"/>
                <w:numId w:val="18"/>
              </w:numPr>
              <w:shd w:val="clear" w:color="auto" w:fill="FFFFFF"/>
              <w:spacing w:beforeAutospacing="1" w:after="0" w:afterAutospacing="1" w:line="240" w:lineRule="auto"/>
              <w:rPr>
                <w:rFonts w:ascii="Arial" w:eastAsia="Times New Roman" w:hAnsi="Arial" w:cs="Arial"/>
                <w:sz w:val="20"/>
                <w:szCs w:val="20"/>
              </w:rPr>
            </w:pPr>
            <w:r w:rsidRPr="00096305">
              <w:rPr>
                <w:rFonts w:ascii="Arial" w:eastAsia="Times New Roman" w:hAnsi="Arial" w:cs="Arial"/>
                <w:sz w:val="20"/>
                <w:szCs w:val="20"/>
                <w:bdr w:val="none" w:sz="0" w:space="0" w:color="auto" w:frame="1"/>
              </w:rPr>
              <w:t>The year’s end deliverables for the 1815 Cat B</w:t>
            </w:r>
            <w:r w:rsidR="00A4070A">
              <w:rPr>
                <w:rFonts w:ascii="Arial" w:eastAsia="Times New Roman" w:hAnsi="Arial" w:cs="Arial"/>
                <w:sz w:val="20"/>
                <w:szCs w:val="20"/>
                <w:bdr w:val="none" w:sz="0" w:space="0" w:color="auto" w:frame="1"/>
              </w:rPr>
              <w:t xml:space="preserve"> </w:t>
            </w:r>
            <w:r w:rsidRPr="00A4070A">
              <w:rPr>
                <w:rFonts w:ascii="Arial" w:eastAsia="Times New Roman" w:hAnsi="Arial" w:cs="Arial"/>
                <w:sz w:val="20"/>
                <w:szCs w:val="20"/>
                <w:bdr w:val="none" w:sz="0" w:space="0" w:color="auto" w:frame="1"/>
              </w:rPr>
              <w:t xml:space="preserve">EPMP are different than 1305 (i.e., implementation brief, strategy mapping, etc.). How does this change in deliverables each year impact your approach to developing </w:t>
            </w:r>
            <w:proofErr w:type="gramStart"/>
            <w:r w:rsidRPr="00A4070A">
              <w:rPr>
                <w:rFonts w:ascii="Arial" w:eastAsia="Times New Roman" w:hAnsi="Arial" w:cs="Arial"/>
                <w:sz w:val="20"/>
                <w:szCs w:val="20"/>
                <w:bdr w:val="none" w:sz="0" w:space="0" w:color="auto" w:frame="1"/>
              </w:rPr>
              <w:t>a</w:t>
            </w:r>
            <w:proofErr w:type="gramEnd"/>
            <w:r w:rsidRPr="00A4070A">
              <w:rPr>
                <w:rFonts w:ascii="Arial" w:eastAsia="Times New Roman" w:hAnsi="Arial" w:cs="Arial"/>
                <w:sz w:val="20"/>
                <w:szCs w:val="20"/>
                <w:bdr w:val="none" w:sz="0" w:space="0" w:color="auto" w:frame="1"/>
              </w:rPr>
              <w:t xml:space="preserve"> EPMP?</w:t>
            </w:r>
          </w:p>
          <w:p w14:paraId="78179433" w14:textId="13252D23" w:rsidR="0037618E" w:rsidRPr="00A4070A" w:rsidRDefault="0037618E" w:rsidP="0037618E">
            <w:pPr>
              <w:shd w:val="clear" w:color="auto" w:fill="FFFFFF"/>
              <w:spacing w:beforeAutospacing="1" w:after="0" w:afterAutospacing="1" w:line="240" w:lineRule="auto"/>
              <w:rPr>
                <w:rFonts w:ascii="Arial" w:hAnsi="Arial"/>
                <w:sz w:val="20"/>
              </w:rPr>
            </w:pPr>
            <w:r>
              <w:rPr>
                <w:rFonts w:ascii="Arial" w:hAnsi="Arial" w:cs="Arial"/>
                <w:sz w:val="20"/>
                <w:szCs w:val="20"/>
              </w:rPr>
              <w:t>I</w:t>
            </w:r>
            <w:r w:rsidR="00A4070A">
              <w:rPr>
                <w:rFonts w:ascii="Arial" w:hAnsi="Arial" w:cs="Arial"/>
                <w:sz w:val="20"/>
                <w:szCs w:val="20"/>
              </w:rPr>
              <w:t>N</w:t>
            </w:r>
            <w:r>
              <w:rPr>
                <w:rFonts w:ascii="Arial" w:hAnsi="Arial" w:cs="Arial"/>
                <w:sz w:val="20"/>
                <w:szCs w:val="20"/>
              </w:rPr>
              <w:t xml:space="preserve">: Is there </w:t>
            </w:r>
            <w:r w:rsidRPr="00A4070A">
              <w:rPr>
                <w:rFonts w:ascii="Arial" w:hAnsi="Arial"/>
                <w:sz w:val="20"/>
              </w:rPr>
              <w:t>any chance we will get examples of what these should look like</w:t>
            </w:r>
            <w:r>
              <w:rPr>
                <w:rFonts w:ascii="Arial" w:hAnsi="Arial" w:cs="Arial"/>
                <w:sz w:val="20"/>
                <w:szCs w:val="20"/>
              </w:rPr>
              <w:t>? Perhaps seeing something high level</w:t>
            </w:r>
          </w:p>
          <w:p w14:paraId="4F283D9F" w14:textId="259FD4C3" w:rsidR="0037618E" w:rsidRPr="00A4070A" w:rsidRDefault="0037618E" w:rsidP="0037618E">
            <w:pPr>
              <w:shd w:val="clear" w:color="auto" w:fill="FFFFFF"/>
              <w:spacing w:beforeAutospacing="1" w:after="0" w:afterAutospacing="1" w:line="240" w:lineRule="auto"/>
              <w:rPr>
                <w:rFonts w:ascii="Arial" w:hAnsi="Arial"/>
                <w:sz w:val="20"/>
              </w:rPr>
            </w:pPr>
            <w:r>
              <w:rPr>
                <w:rFonts w:ascii="Arial" w:hAnsi="Arial" w:cs="Arial"/>
                <w:sz w:val="20"/>
                <w:szCs w:val="20"/>
              </w:rPr>
              <w:t>Tiffany: We</w:t>
            </w:r>
            <w:r w:rsidRPr="00A4070A">
              <w:rPr>
                <w:rFonts w:ascii="Arial" w:hAnsi="Arial"/>
                <w:sz w:val="20"/>
              </w:rPr>
              <w:t xml:space="preserve"> have not </w:t>
            </w:r>
            <w:r>
              <w:rPr>
                <w:rFonts w:ascii="Arial" w:hAnsi="Arial" w:cs="Arial"/>
                <w:sz w:val="20"/>
                <w:szCs w:val="20"/>
              </w:rPr>
              <w:t xml:space="preserve">done our EPMP because of lack of information, we expect </w:t>
            </w:r>
            <w:r w:rsidRPr="00A4070A">
              <w:rPr>
                <w:rFonts w:ascii="Arial" w:hAnsi="Arial"/>
                <w:sz w:val="20"/>
              </w:rPr>
              <w:t>lots of changes</w:t>
            </w:r>
            <w:r>
              <w:rPr>
                <w:rFonts w:ascii="Arial" w:hAnsi="Arial" w:cs="Arial"/>
                <w:sz w:val="20"/>
                <w:szCs w:val="20"/>
              </w:rPr>
              <w:t xml:space="preserve"> across the board.</w:t>
            </w:r>
          </w:p>
          <w:p w14:paraId="60FC3BC4" w14:textId="30DD3B4E" w:rsidR="0037618E" w:rsidRPr="00A4070A" w:rsidRDefault="0037618E" w:rsidP="0037618E">
            <w:pPr>
              <w:shd w:val="clear" w:color="auto" w:fill="FFFFFF"/>
              <w:spacing w:beforeAutospacing="1" w:after="0" w:afterAutospacing="1" w:line="240" w:lineRule="auto"/>
              <w:rPr>
                <w:rFonts w:ascii="Arial" w:hAnsi="Arial"/>
                <w:sz w:val="20"/>
              </w:rPr>
            </w:pPr>
            <w:r>
              <w:rPr>
                <w:rFonts w:ascii="Arial" w:hAnsi="Arial" w:cs="Arial"/>
                <w:sz w:val="20"/>
                <w:szCs w:val="20"/>
              </w:rPr>
              <w:t xml:space="preserve">KS: We felt like </w:t>
            </w:r>
            <w:r w:rsidRPr="00A4070A">
              <w:rPr>
                <w:rFonts w:ascii="Arial" w:hAnsi="Arial"/>
                <w:sz w:val="20"/>
              </w:rPr>
              <w:t xml:space="preserve">if </w:t>
            </w:r>
            <w:r>
              <w:rPr>
                <w:rFonts w:ascii="Arial" w:hAnsi="Arial" w:cs="Arial"/>
                <w:sz w:val="20"/>
                <w:szCs w:val="20"/>
              </w:rPr>
              <w:t xml:space="preserve">we have our </w:t>
            </w:r>
            <w:r w:rsidRPr="00A4070A">
              <w:rPr>
                <w:rFonts w:ascii="Arial" w:hAnsi="Arial"/>
                <w:sz w:val="20"/>
              </w:rPr>
              <w:t xml:space="preserve">eye on </w:t>
            </w:r>
            <w:r>
              <w:rPr>
                <w:rFonts w:ascii="Arial" w:hAnsi="Arial" w:cs="Arial"/>
                <w:sz w:val="20"/>
                <w:szCs w:val="20"/>
              </w:rPr>
              <w:t xml:space="preserve">the </w:t>
            </w:r>
            <w:r w:rsidRPr="00A4070A">
              <w:rPr>
                <w:rFonts w:ascii="Arial" w:hAnsi="Arial"/>
                <w:sz w:val="20"/>
              </w:rPr>
              <w:t xml:space="preserve">impact brief </w:t>
            </w:r>
            <w:r>
              <w:rPr>
                <w:rFonts w:ascii="Arial" w:hAnsi="Arial" w:cs="Arial"/>
                <w:sz w:val="20"/>
                <w:szCs w:val="20"/>
              </w:rPr>
              <w:t>on the end,</w:t>
            </w:r>
            <w:r w:rsidRPr="00A4070A">
              <w:rPr>
                <w:rFonts w:ascii="Arial" w:hAnsi="Arial"/>
                <w:sz w:val="20"/>
              </w:rPr>
              <w:t xml:space="preserve"> the rest </w:t>
            </w:r>
            <w:r>
              <w:rPr>
                <w:rFonts w:ascii="Arial" w:hAnsi="Arial" w:cs="Arial"/>
                <w:sz w:val="20"/>
                <w:szCs w:val="20"/>
              </w:rPr>
              <w:t>will fall</w:t>
            </w:r>
            <w:r w:rsidRPr="00A4070A">
              <w:rPr>
                <w:rFonts w:ascii="Arial" w:hAnsi="Arial"/>
                <w:sz w:val="20"/>
              </w:rPr>
              <w:t xml:space="preserve"> in place</w:t>
            </w:r>
            <w:r>
              <w:rPr>
                <w:rFonts w:ascii="Arial" w:hAnsi="Arial" w:cs="Arial"/>
                <w:sz w:val="20"/>
                <w:szCs w:val="20"/>
              </w:rPr>
              <w:t xml:space="preserve"> because they are building blocks. We want to make sure we have these built</w:t>
            </w:r>
            <w:r w:rsidRPr="00A4070A">
              <w:rPr>
                <w:rFonts w:ascii="Arial" w:hAnsi="Arial"/>
                <w:sz w:val="20"/>
              </w:rPr>
              <w:t xml:space="preserve"> in from the beginning. </w:t>
            </w:r>
          </w:p>
          <w:p w14:paraId="49E67651" w14:textId="2EA1A619" w:rsidR="0037618E" w:rsidRPr="00A4070A" w:rsidRDefault="0037618E" w:rsidP="0037618E">
            <w:pPr>
              <w:shd w:val="clear" w:color="auto" w:fill="FFFFFF"/>
              <w:spacing w:beforeAutospacing="1" w:after="0" w:afterAutospacing="1" w:line="240" w:lineRule="auto"/>
              <w:rPr>
                <w:rFonts w:ascii="Arial" w:hAnsi="Arial"/>
                <w:sz w:val="20"/>
              </w:rPr>
            </w:pPr>
            <w:r>
              <w:rPr>
                <w:rFonts w:ascii="Arial" w:hAnsi="Arial" w:cs="Arial"/>
                <w:sz w:val="20"/>
                <w:szCs w:val="20"/>
              </w:rPr>
              <w:t>Marla: We</w:t>
            </w:r>
            <w:r w:rsidRPr="00A4070A">
              <w:rPr>
                <w:rFonts w:ascii="Arial" w:hAnsi="Arial"/>
                <w:sz w:val="20"/>
              </w:rPr>
              <w:t xml:space="preserve"> would like </w:t>
            </w:r>
            <w:r>
              <w:rPr>
                <w:rFonts w:ascii="Arial" w:hAnsi="Arial" w:cs="Arial"/>
                <w:sz w:val="20"/>
                <w:szCs w:val="20"/>
              </w:rPr>
              <w:t>to</w:t>
            </w:r>
            <w:r w:rsidRPr="00A4070A">
              <w:rPr>
                <w:rFonts w:ascii="Arial" w:hAnsi="Arial"/>
                <w:sz w:val="20"/>
              </w:rPr>
              <w:t xml:space="preserve"> provide templates</w:t>
            </w:r>
            <w:r>
              <w:rPr>
                <w:rFonts w:ascii="Arial" w:hAnsi="Arial" w:cs="Arial"/>
                <w:sz w:val="20"/>
                <w:szCs w:val="20"/>
              </w:rPr>
              <w:t>. We don’t have</w:t>
            </w:r>
            <w:r w:rsidRPr="00A4070A">
              <w:rPr>
                <w:rFonts w:ascii="Arial" w:hAnsi="Arial"/>
                <w:sz w:val="20"/>
              </w:rPr>
              <w:t xml:space="preserve"> OMB </w:t>
            </w:r>
            <w:r>
              <w:rPr>
                <w:rFonts w:ascii="Arial" w:hAnsi="Arial" w:cs="Arial"/>
                <w:sz w:val="20"/>
                <w:szCs w:val="20"/>
              </w:rPr>
              <w:t>clearance</w:t>
            </w:r>
            <w:r w:rsidRPr="00A4070A">
              <w:rPr>
                <w:rFonts w:ascii="Arial" w:hAnsi="Arial"/>
                <w:sz w:val="20"/>
              </w:rPr>
              <w:t xml:space="preserve"> to provide </w:t>
            </w:r>
            <w:r>
              <w:rPr>
                <w:rFonts w:ascii="Arial" w:hAnsi="Arial" w:cs="Arial"/>
                <w:sz w:val="20"/>
                <w:szCs w:val="20"/>
              </w:rPr>
              <w:t xml:space="preserve">them at this point in time, but this is our plan </w:t>
            </w:r>
            <w:r w:rsidRPr="00A4070A">
              <w:rPr>
                <w:rFonts w:ascii="Arial" w:hAnsi="Arial"/>
                <w:sz w:val="20"/>
              </w:rPr>
              <w:t xml:space="preserve">to share for all </w:t>
            </w:r>
            <w:r>
              <w:rPr>
                <w:rFonts w:ascii="Arial" w:hAnsi="Arial" w:cs="Arial"/>
                <w:sz w:val="20"/>
                <w:szCs w:val="20"/>
              </w:rPr>
              <w:t xml:space="preserve">of the </w:t>
            </w:r>
            <w:r w:rsidRPr="00A4070A">
              <w:rPr>
                <w:rFonts w:ascii="Arial" w:hAnsi="Arial"/>
                <w:sz w:val="20"/>
              </w:rPr>
              <w:t xml:space="preserve">deliverables. </w:t>
            </w:r>
            <w:r>
              <w:rPr>
                <w:rFonts w:ascii="Arial" w:hAnsi="Arial" w:cs="Arial"/>
                <w:sz w:val="20"/>
                <w:szCs w:val="20"/>
              </w:rPr>
              <w:t>We will</w:t>
            </w:r>
            <w:r w:rsidRPr="00A4070A">
              <w:rPr>
                <w:rFonts w:ascii="Arial" w:hAnsi="Arial"/>
                <w:sz w:val="20"/>
              </w:rPr>
              <w:t xml:space="preserve"> have </w:t>
            </w:r>
            <w:r>
              <w:rPr>
                <w:rFonts w:ascii="Arial" w:hAnsi="Arial" w:cs="Arial"/>
                <w:sz w:val="20"/>
                <w:szCs w:val="20"/>
              </w:rPr>
              <w:t>a plan</w:t>
            </w:r>
            <w:r w:rsidRPr="00A4070A">
              <w:rPr>
                <w:rFonts w:ascii="Arial" w:hAnsi="Arial"/>
                <w:sz w:val="20"/>
              </w:rPr>
              <w:t xml:space="preserve"> for all 5 years</w:t>
            </w:r>
            <w:r>
              <w:rPr>
                <w:rFonts w:ascii="Arial" w:hAnsi="Arial" w:cs="Arial"/>
                <w:sz w:val="20"/>
                <w:szCs w:val="20"/>
              </w:rPr>
              <w:t xml:space="preserve"> that we are putting in for the OMB package. We can</w:t>
            </w:r>
            <w:r w:rsidRPr="00A4070A">
              <w:rPr>
                <w:rFonts w:ascii="Arial" w:hAnsi="Arial"/>
                <w:sz w:val="20"/>
              </w:rPr>
              <w:t xml:space="preserve"> share high level </w:t>
            </w:r>
            <w:r>
              <w:rPr>
                <w:rFonts w:ascii="Arial" w:hAnsi="Arial" w:cs="Arial"/>
                <w:sz w:val="20"/>
                <w:szCs w:val="20"/>
              </w:rPr>
              <w:t>information on the Y1</w:t>
            </w:r>
            <w:r w:rsidRPr="00A4070A">
              <w:rPr>
                <w:rFonts w:ascii="Arial" w:hAnsi="Arial"/>
                <w:sz w:val="20"/>
              </w:rPr>
              <w:t xml:space="preserve"> deliverable</w:t>
            </w:r>
            <w:r>
              <w:rPr>
                <w:rFonts w:ascii="Arial" w:hAnsi="Arial" w:cs="Arial"/>
                <w:sz w:val="20"/>
                <w:szCs w:val="20"/>
              </w:rPr>
              <w:t xml:space="preserve"> </w:t>
            </w:r>
            <w:r>
              <w:rPr>
                <w:rFonts w:ascii="Arial" w:hAnsi="Arial" w:cs="Arial"/>
                <w:sz w:val="20"/>
                <w:szCs w:val="20"/>
              </w:rPr>
              <w:lastRenderedPageBreak/>
              <w:t>and what this will look like, but</w:t>
            </w:r>
            <w:r w:rsidRPr="00A4070A">
              <w:rPr>
                <w:rFonts w:ascii="Arial" w:hAnsi="Arial"/>
                <w:sz w:val="20"/>
              </w:rPr>
              <w:t xml:space="preserve"> there may not be a </w:t>
            </w:r>
            <w:r>
              <w:rPr>
                <w:rFonts w:ascii="Arial" w:hAnsi="Arial" w:cs="Arial"/>
                <w:sz w:val="20"/>
                <w:szCs w:val="20"/>
              </w:rPr>
              <w:t xml:space="preserve">clear </w:t>
            </w:r>
            <w:r w:rsidRPr="00A4070A">
              <w:rPr>
                <w:rFonts w:ascii="Arial" w:hAnsi="Arial"/>
                <w:sz w:val="20"/>
              </w:rPr>
              <w:t xml:space="preserve">template by </w:t>
            </w:r>
            <w:r>
              <w:rPr>
                <w:rFonts w:ascii="Arial" w:hAnsi="Arial" w:cs="Arial"/>
                <w:sz w:val="20"/>
                <w:szCs w:val="20"/>
              </w:rPr>
              <w:t>November. We can</w:t>
            </w:r>
            <w:r w:rsidRPr="00A4070A">
              <w:rPr>
                <w:rFonts w:ascii="Arial" w:hAnsi="Arial"/>
                <w:sz w:val="20"/>
              </w:rPr>
              <w:t xml:space="preserve"> outline </w:t>
            </w:r>
            <w:r>
              <w:rPr>
                <w:rFonts w:ascii="Arial" w:hAnsi="Arial" w:cs="Arial"/>
                <w:sz w:val="20"/>
                <w:szCs w:val="20"/>
              </w:rPr>
              <w:t xml:space="preserve">the </w:t>
            </w:r>
            <w:r w:rsidRPr="00A4070A">
              <w:rPr>
                <w:rFonts w:ascii="Arial" w:hAnsi="Arial"/>
                <w:sz w:val="20"/>
              </w:rPr>
              <w:t xml:space="preserve">main components. </w:t>
            </w:r>
          </w:p>
          <w:p w14:paraId="140D5C7D" w14:textId="56F8DD93" w:rsidR="0037618E" w:rsidRDefault="0037618E" w:rsidP="0037618E">
            <w:pPr>
              <w:shd w:val="clear" w:color="auto" w:fill="FFFFFF"/>
              <w:spacing w:beforeAutospacing="1" w:after="0" w:afterAutospacing="1" w:line="240" w:lineRule="auto"/>
              <w:rPr>
                <w:rFonts w:ascii="Arial" w:hAnsi="Arial" w:cs="Arial"/>
                <w:sz w:val="20"/>
                <w:szCs w:val="20"/>
              </w:rPr>
            </w:pPr>
            <w:r>
              <w:rPr>
                <w:rFonts w:ascii="Arial" w:hAnsi="Arial" w:cs="Arial"/>
                <w:sz w:val="20"/>
                <w:szCs w:val="20"/>
              </w:rPr>
              <w:t>Marla: Next</w:t>
            </w:r>
            <w:r w:rsidRPr="00A4070A">
              <w:rPr>
                <w:rFonts w:ascii="Arial" w:hAnsi="Arial"/>
                <w:sz w:val="20"/>
              </w:rPr>
              <w:t xml:space="preserve"> Tuesday </w:t>
            </w:r>
            <w:r>
              <w:rPr>
                <w:rFonts w:ascii="Arial" w:hAnsi="Arial" w:cs="Arial"/>
                <w:sz w:val="20"/>
                <w:szCs w:val="20"/>
              </w:rPr>
              <w:t>3pm, there is the</w:t>
            </w:r>
            <w:r w:rsidRPr="00A4070A">
              <w:rPr>
                <w:rFonts w:ascii="Arial" w:hAnsi="Arial"/>
                <w:sz w:val="20"/>
              </w:rPr>
              <w:t xml:space="preserve"> Cat B webinar</w:t>
            </w:r>
            <w:r>
              <w:rPr>
                <w:rFonts w:ascii="Arial" w:hAnsi="Arial" w:cs="Arial"/>
                <w:sz w:val="20"/>
                <w:szCs w:val="20"/>
              </w:rPr>
              <w:t xml:space="preserve"> for 1817 that will have the</w:t>
            </w:r>
            <w:r w:rsidRPr="00A4070A">
              <w:rPr>
                <w:rFonts w:ascii="Arial" w:hAnsi="Arial"/>
                <w:sz w:val="20"/>
              </w:rPr>
              <w:t xml:space="preserve"> EPMP</w:t>
            </w:r>
            <w:r>
              <w:rPr>
                <w:rFonts w:ascii="Arial" w:hAnsi="Arial" w:cs="Arial"/>
                <w:sz w:val="20"/>
                <w:szCs w:val="20"/>
              </w:rPr>
              <w:t xml:space="preserve"> guidance and </w:t>
            </w:r>
            <w:r w:rsidRPr="00A4070A">
              <w:rPr>
                <w:rFonts w:ascii="Arial" w:hAnsi="Arial"/>
                <w:sz w:val="20"/>
              </w:rPr>
              <w:t xml:space="preserve">revised </w:t>
            </w:r>
            <w:r>
              <w:rPr>
                <w:rFonts w:ascii="Arial" w:hAnsi="Arial" w:cs="Arial"/>
                <w:sz w:val="20"/>
                <w:szCs w:val="20"/>
              </w:rPr>
              <w:t>PMs. This will be recorded and we’ll send out the slides afterward. An email</w:t>
            </w:r>
            <w:r w:rsidRPr="00A4070A">
              <w:rPr>
                <w:rFonts w:ascii="Arial" w:hAnsi="Arial"/>
                <w:sz w:val="20"/>
              </w:rPr>
              <w:t xml:space="preserve"> reminder </w:t>
            </w:r>
            <w:r>
              <w:rPr>
                <w:rFonts w:ascii="Arial" w:hAnsi="Arial" w:cs="Arial"/>
                <w:sz w:val="20"/>
                <w:szCs w:val="20"/>
              </w:rPr>
              <w:t>with call in information will come</w:t>
            </w:r>
            <w:r w:rsidRPr="00A4070A">
              <w:rPr>
                <w:rFonts w:ascii="Arial" w:hAnsi="Arial"/>
                <w:sz w:val="20"/>
              </w:rPr>
              <w:t xml:space="preserve"> out today</w:t>
            </w:r>
            <w:r>
              <w:rPr>
                <w:rFonts w:ascii="Arial" w:hAnsi="Arial" w:cs="Arial"/>
                <w:sz w:val="20"/>
                <w:szCs w:val="20"/>
              </w:rPr>
              <w:t xml:space="preserve">. We have a request for anyone who is interested in being on our </w:t>
            </w:r>
            <w:r w:rsidRPr="00A4070A">
              <w:rPr>
                <w:rFonts w:ascii="Arial" w:hAnsi="Arial"/>
                <w:sz w:val="20"/>
              </w:rPr>
              <w:t xml:space="preserve">recipient </w:t>
            </w:r>
            <w:r>
              <w:rPr>
                <w:rFonts w:ascii="Arial" w:hAnsi="Arial" w:cs="Arial"/>
                <w:sz w:val="20"/>
                <w:szCs w:val="20"/>
              </w:rPr>
              <w:t xml:space="preserve">eval planning group for the </w:t>
            </w:r>
            <w:r w:rsidRPr="00A4070A">
              <w:rPr>
                <w:rFonts w:ascii="Arial" w:hAnsi="Arial"/>
                <w:sz w:val="20"/>
              </w:rPr>
              <w:t xml:space="preserve">1815 and 1817 </w:t>
            </w:r>
            <w:r>
              <w:rPr>
                <w:rFonts w:ascii="Arial" w:hAnsi="Arial" w:cs="Arial"/>
                <w:sz w:val="20"/>
                <w:szCs w:val="20"/>
              </w:rPr>
              <w:t xml:space="preserve">eval group. We’re looking for evaluators and program folks, expect this to </w:t>
            </w:r>
            <w:r w:rsidRPr="00A4070A">
              <w:rPr>
                <w:rFonts w:ascii="Arial" w:hAnsi="Arial"/>
                <w:sz w:val="20"/>
              </w:rPr>
              <w:t>go out today</w:t>
            </w:r>
            <w:r>
              <w:rPr>
                <w:rFonts w:ascii="Arial" w:hAnsi="Arial" w:cs="Arial"/>
                <w:sz w:val="20"/>
                <w:szCs w:val="20"/>
              </w:rPr>
              <w:t>. Depending on how many volunteer, we’ll consider</w:t>
            </w:r>
            <w:r w:rsidRPr="00A4070A">
              <w:rPr>
                <w:rFonts w:ascii="Arial" w:hAnsi="Arial"/>
                <w:sz w:val="20"/>
              </w:rPr>
              <w:t xml:space="preserve"> states</w:t>
            </w:r>
            <w:r>
              <w:rPr>
                <w:rFonts w:ascii="Arial" w:hAnsi="Arial" w:cs="Arial"/>
                <w:sz w:val="20"/>
                <w:szCs w:val="20"/>
              </w:rPr>
              <w:t xml:space="preserve"> and LHDs as well as geographic location</w:t>
            </w:r>
            <w:r w:rsidRPr="00A4070A">
              <w:rPr>
                <w:rFonts w:ascii="Arial" w:hAnsi="Arial"/>
                <w:sz w:val="20"/>
              </w:rPr>
              <w:t>, size</w:t>
            </w:r>
            <w:r>
              <w:rPr>
                <w:rFonts w:ascii="Arial" w:hAnsi="Arial" w:cs="Arial"/>
                <w:sz w:val="20"/>
                <w:szCs w:val="20"/>
              </w:rPr>
              <w:t xml:space="preserve"> of state, etc. Please consider this if you’re interested. </w:t>
            </w:r>
          </w:p>
          <w:p w14:paraId="54157A91" w14:textId="0ED81E41" w:rsidR="0037618E" w:rsidRPr="00470DF8" w:rsidRDefault="0037618E" w:rsidP="0037618E">
            <w:pPr>
              <w:shd w:val="clear" w:color="auto" w:fill="FFFFFF"/>
              <w:spacing w:beforeAutospacing="1" w:after="0" w:afterAutospacing="1" w:line="240" w:lineRule="auto"/>
              <w:rPr>
                <w:rFonts w:ascii="Arial" w:hAnsi="Arial"/>
                <w:sz w:val="20"/>
              </w:rPr>
            </w:pPr>
          </w:p>
        </w:tc>
        <w:tc>
          <w:tcPr>
            <w:tcW w:w="1548" w:type="dxa"/>
            <w:tcBorders>
              <w:top w:val="single" w:sz="4" w:space="0" w:color="808080"/>
              <w:left w:val="single" w:sz="4" w:space="0" w:color="808080"/>
              <w:bottom w:val="single" w:sz="4" w:space="0" w:color="808080"/>
            </w:tcBorders>
          </w:tcPr>
          <w:p w14:paraId="570BDE6C" w14:textId="4A5B0CBF" w:rsidR="008C6FC1" w:rsidRPr="00CE14B1" w:rsidRDefault="008C6FC1" w:rsidP="00915C7F">
            <w:pPr>
              <w:spacing w:after="0" w:line="240" w:lineRule="auto"/>
              <w:rPr>
                <w:rFonts w:ascii="Arial" w:hAnsi="Arial" w:cs="Arial"/>
                <w:sz w:val="20"/>
                <w:szCs w:val="20"/>
              </w:rPr>
            </w:pPr>
          </w:p>
        </w:tc>
      </w:tr>
      <w:tr w:rsidR="0068795D" w:rsidRPr="00AC69CE" w14:paraId="4CA39C6E" w14:textId="77777777" w:rsidTr="005735CE">
        <w:trPr>
          <w:trHeight w:val="720"/>
        </w:trPr>
        <w:tc>
          <w:tcPr>
            <w:tcW w:w="1548" w:type="dxa"/>
            <w:tcBorders>
              <w:top w:val="single" w:sz="4" w:space="0" w:color="808080"/>
              <w:bottom w:val="single" w:sz="4" w:space="0" w:color="808080"/>
              <w:right w:val="single" w:sz="4" w:space="0" w:color="808080"/>
            </w:tcBorders>
          </w:tcPr>
          <w:p w14:paraId="1CBAEF85" w14:textId="77777777" w:rsidR="0068795D" w:rsidRDefault="006F45A0" w:rsidP="0086567C">
            <w:pPr>
              <w:spacing w:after="0" w:line="240" w:lineRule="auto"/>
              <w:rPr>
                <w:rFonts w:ascii="Arial" w:hAnsi="Arial" w:cs="Arial"/>
                <w:sz w:val="20"/>
                <w:szCs w:val="20"/>
              </w:rPr>
            </w:pPr>
            <w:r>
              <w:rPr>
                <w:rFonts w:ascii="Arial" w:hAnsi="Arial" w:cs="Arial"/>
                <w:sz w:val="20"/>
                <w:szCs w:val="20"/>
              </w:rPr>
              <w:lastRenderedPageBreak/>
              <w:t>10 minutes</w:t>
            </w:r>
          </w:p>
          <w:p w14:paraId="02235254" w14:textId="1F6707D5" w:rsidR="006F45A0" w:rsidRPr="00CE14B1" w:rsidRDefault="00D5639C" w:rsidP="0086567C">
            <w:pPr>
              <w:spacing w:after="0" w:line="240" w:lineRule="auto"/>
              <w:rPr>
                <w:rFonts w:ascii="Arial" w:hAnsi="Arial" w:cs="Arial"/>
                <w:sz w:val="20"/>
                <w:szCs w:val="20"/>
              </w:rPr>
            </w:pPr>
            <w:r>
              <w:rPr>
                <w:rFonts w:ascii="Arial" w:hAnsi="Arial" w:cs="Arial"/>
                <w:sz w:val="20"/>
                <w:szCs w:val="20"/>
              </w:rPr>
              <w:t>Lara</w:t>
            </w:r>
          </w:p>
        </w:tc>
        <w:tc>
          <w:tcPr>
            <w:tcW w:w="1530" w:type="dxa"/>
            <w:tcBorders>
              <w:top w:val="single" w:sz="4" w:space="0" w:color="808080"/>
              <w:left w:val="single" w:sz="4" w:space="0" w:color="808080"/>
              <w:bottom w:val="single" w:sz="4" w:space="0" w:color="808080"/>
            </w:tcBorders>
          </w:tcPr>
          <w:p w14:paraId="45839435" w14:textId="46109541" w:rsidR="0087245C" w:rsidRPr="00C72DCC" w:rsidRDefault="006F45A0" w:rsidP="0087245C">
            <w:pPr>
              <w:spacing w:after="0" w:line="240" w:lineRule="auto"/>
              <w:rPr>
                <w:rFonts w:ascii="Arial" w:hAnsi="Arial" w:cs="Arial"/>
                <w:sz w:val="20"/>
                <w:szCs w:val="20"/>
              </w:rPr>
            </w:pPr>
            <w:r w:rsidRPr="00C72DCC">
              <w:rPr>
                <w:rFonts w:ascii="Arial" w:hAnsi="Arial" w:cs="Arial"/>
                <w:sz w:val="20"/>
                <w:szCs w:val="20"/>
              </w:rPr>
              <w:t>Questions from States</w:t>
            </w:r>
          </w:p>
        </w:tc>
        <w:tc>
          <w:tcPr>
            <w:tcW w:w="4950" w:type="dxa"/>
            <w:tcBorders>
              <w:top w:val="single" w:sz="4" w:space="0" w:color="808080"/>
              <w:left w:val="single" w:sz="4" w:space="0" w:color="808080"/>
              <w:bottom w:val="single" w:sz="4" w:space="0" w:color="808080"/>
            </w:tcBorders>
          </w:tcPr>
          <w:p w14:paraId="452F4DD3" w14:textId="77777777" w:rsidR="0068795D" w:rsidRPr="00096305" w:rsidRDefault="006F45A0" w:rsidP="0087245C">
            <w:pPr>
              <w:spacing w:after="0" w:line="240" w:lineRule="auto"/>
              <w:rPr>
                <w:rFonts w:ascii="Arial" w:hAnsi="Arial" w:cs="Arial"/>
                <w:sz w:val="20"/>
                <w:szCs w:val="20"/>
              </w:rPr>
            </w:pPr>
            <w:r w:rsidRPr="00096305">
              <w:rPr>
                <w:rFonts w:ascii="Arial" w:hAnsi="Arial" w:cs="Arial"/>
                <w:sz w:val="20"/>
                <w:szCs w:val="20"/>
              </w:rPr>
              <w:t xml:space="preserve">Does anyone have questions they would like to ask of the group while we’re all on the call? </w:t>
            </w:r>
          </w:p>
          <w:p w14:paraId="6419F0C4" w14:textId="261C38B4" w:rsidR="006F45A0" w:rsidRDefault="006F45A0" w:rsidP="0087245C">
            <w:pPr>
              <w:spacing w:after="0" w:line="240" w:lineRule="auto"/>
              <w:rPr>
                <w:rFonts w:ascii="Arial" w:hAnsi="Arial" w:cs="Arial"/>
                <w:sz w:val="20"/>
                <w:szCs w:val="20"/>
              </w:rPr>
            </w:pPr>
            <w:r w:rsidRPr="00096305">
              <w:rPr>
                <w:rFonts w:ascii="Arial" w:hAnsi="Arial" w:cs="Arial"/>
                <w:sz w:val="20"/>
                <w:szCs w:val="20"/>
              </w:rPr>
              <w:t>Resources to share?</w:t>
            </w:r>
          </w:p>
          <w:p w14:paraId="23B80804" w14:textId="77777777" w:rsidR="00470DF8" w:rsidRPr="00096305" w:rsidRDefault="00470DF8" w:rsidP="0087245C">
            <w:pPr>
              <w:spacing w:after="0" w:line="240" w:lineRule="auto"/>
              <w:rPr>
                <w:rFonts w:ascii="Arial" w:hAnsi="Arial" w:cs="Arial"/>
                <w:sz w:val="20"/>
                <w:szCs w:val="20"/>
              </w:rPr>
            </w:pPr>
          </w:p>
          <w:p w14:paraId="1964FE8A" w14:textId="661844E3" w:rsidR="00F83ADC" w:rsidRDefault="00A4070A" w:rsidP="00F83ADC">
            <w:pPr>
              <w:spacing w:after="0" w:line="240" w:lineRule="auto"/>
              <w:rPr>
                <w:rFonts w:ascii="Arial" w:hAnsi="Arial" w:cs="Arial"/>
                <w:sz w:val="20"/>
                <w:szCs w:val="20"/>
              </w:rPr>
            </w:pPr>
            <w:r w:rsidRPr="00A4070A">
              <w:rPr>
                <w:rFonts w:ascii="Arial" w:hAnsi="Arial" w:cs="Arial"/>
                <w:sz w:val="20"/>
                <w:szCs w:val="20"/>
              </w:rPr>
              <w:t xml:space="preserve">Brittany (UT): I’d like to hear </w:t>
            </w:r>
            <w:r w:rsidR="00F83ADC" w:rsidRPr="00A4070A">
              <w:rPr>
                <w:rFonts w:ascii="Arial" w:hAnsi="Arial" w:cs="Arial"/>
                <w:sz w:val="20"/>
                <w:szCs w:val="20"/>
              </w:rPr>
              <w:t>more about how many epi/evals/FTEs you have and what budget amount is allocated. What staff are dedicated to programs. Are people organized by Category or other?</w:t>
            </w:r>
          </w:p>
          <w:p w14:paraId="4C17A496" w14:textId="77777777" w:rsidR="00470DF8" w:rsidRPr="00A4070A" w:rsidRDefault="00470DF8" w:rsidP="00F83ADC">
            <w:pPr>
              <w:spacing w:after="0" w:line="240" w:lineRule="auto"/>
              <w:rPr>
                <w:rFonts w:ascii="Arial" w:hAnsi="Arial" w:cs="Arial"/>
                <w:sz w:val="20"/>
                <w:szCs w:val="20"/>
              </w:rPr>
            </w:pPr>
          </w:p>
          <w:p w14:paraId="6BD244F9" w14:textId="7F6B0176" w:rsidR="00F83ADC" w:rsidRPr="00A4070A" w:rsidRDefault="00A4070A" w:rsidP="00F83ADC">
            <w:pPr>
              <w:spacing w:after="0" w:line="240" w:lineRule="auto"/>
              <w:rPr>
                <w:rFonts w:ascii="Arial" w:hAnsi="Arial" w:cs="Arial"/>
                <w:sz w:val="20"/>
                <w:szCs w:val="20"/>
              </w:rPr>
            </w:pPr>
            <w:r w:rsidRPr="00A4070A">
              <w:rPr>
                <w:rFonts w:ascii="Arial" w:hAnsi="Arial" w:cs="Arial"/>
                <w:sz w:val="20"/>
                <w:szCs w:val="20"/>
              </w:rPr>
              <w:t xml:space="preserve">Janna (ND): For 1815, we have </w:t>
            </w:r>
            <w:proofErr w:type="spellStart"/>
            <w:r w:rsidR="00F83ADC" w:rsidRPr="00A4070A">
              <w:rPr>
                <w:rFonts w:ascii="Arial" w:hAnsi="Arial" w:cs="Arial"/>
                <w:sz w:val="20"/>
                <w:szCs w:val="20"/>
              </w:rPr>
              <w:t>ave</w:t>
            </w:r>
            <w:proofErr w:type="spellEnd"/>
            <w:r w:rsidR="00F83ADC" w:rsidRPr="00A4070A">
              <w:rPr>
                <w:rFonts w:ascii="Arial" w:hAnsi="Arial" w:cs="Arial"/>
                <w:sz w:val="20"/>
                <w:szCs w:val="20"/>
              </w:rPr>
              <w:t xml:space="preserve"> 5.75 FTEs including 50% of epi shared with tobacco. Contract for evaluation. Epi does not do epi/process evaluation. Really does surveillance.</w:t>
            </w:r>
          </w:p>
          <w:p w14:paraId="4C4927C9" w14:textId="77777777" w:rsidR="00A4070A" w:rsidRPr="00A4070A" w:rsidRDefault="00A4070A" w:rsidP="00F83ADC">
            <w:pPr>
              <w:spacing w:after="0" w:line="240" w:lineRule="auto"/>
              <w:rPr>
                <w:rFonts w:ascii="Arial" w:hAnsi="Arial" w:cs="Arial"/>
                <w:sz w:val="20"/>
                <w:szCs w:val="20"/>
              </w:rPr>
            </w:pPr>
          </w:p>
          <w:p w14:paraId="7CACEACE" w14:textId="29BF7777" w:rsidR="00F83ADC" w:rsidRPr="00A4070A" w:rsidRDefault="00A4070A" w:rsidP="00F83ADC">
            <w:pPr>
              <w:spacing w:after="0" w:line="240" w:lineRule="auto"/>
              <w:rPr>
                <w:rFonts w:ascii="Arial" w:hAnsi="Arial" w:cs="Arial"/>
                <w:sz w:val="20"/>
                <w:szCs w:val="20"/>
              </w:rPr>
            </w:pPr>
            <w:r w:rsidRPr="00A4070A">
              <w:rPr>
                <w:rFonts w:ascii="Arial" w:hAnsi="Arial" w:cs="Arial"/>
                <w:sz w:val="20"/>
                <w:szCs w:val="20"/>
              </w:rPr>
              <w:t>Melissa (</w:t>
            </w:r>
            <w:r w:rsidR="00F83ADC" w:rsidRPr="00A4070A">
              <w:rPr>
                <w:rFonts w:ascii="Arial" w:hAnsi="Arial" w:cs="Arial"/>
                <w:sz w:val="20"/>
                <w:szCs w:val="20"/>
              </w:rPr>
              <w:t>TX</w:t>
            </w:r>
            <w:r w:rsidRPr="00A4070A">
              <w:rPr>
                <w:rFonts w:ascii="Arial" w:hAnsi="Arial" w:cs="Arial"/>
                <w:sz w:val="20"/>
                <w:szCs w:val="20"/>
              </w:rPr>
              <w:t>)</w:t>
            </w:r>
            <w:r w:rsidR="00F83ADC" w:rsidRPr="00A4070A">
              <w:rPr>
                <w:rFonts w:ascii="Arial" w:hAnsi="Arial" w:cs="Arial"/>
                <w:sz w:val="20"/>
                <w:szCs w:val="20"/>
              </w:rPr>
              <w:t xml:space="preserve"> – 1 fulltime 1815; .25 for 1817; 1 FTE epi 1815; 50% epi funded </w:t>
            </w:r>
            <w:proofErr w:type="spellStart"/>
            <w:r w:rsidR="00F83ADC" w:rsidRPr="00A4070A">
              <w:rPr>
                <w:rFonts w:ascii="Arial" w:hAnsi="Arial" w:cs="Arial"/>
                <w:sz w:val="20"/>
                <w:szCs w:val="20"/>
              </w:rPr>
              <w:t>inkind</w:t>
            </w:r>
            <w:proofErr w:type="spellEnd"/>
            <w:r w:rsidR="00F83ADC" w:rsidRPr="00A4070A">
              <w:rPr>
                <w:rFonts w:ascii="Arial" w:hAnsi="Arial" w:cs="Arial"/>
                <w:sz w:val="20"/>
                <w:szCs w:val="20"/>
              </w:rPr>
              <w:t xml:space="preserve"> for 1817. </w:t>
            </w:r>
          </w:p>
          <w:p w14:paraId="10B8E5D6" w14:textId="14DD48B8" w:rsidR="00F83ADC" w:rsidRPr="00A4070A" w:rsidRDefault="00F83ADC" w:rsidP="00F83ADC">
            <w:pPr>
              <w:spacing w:after="0" w:line="240" w:lineRule="auto"/>
              <w:rPr>
                <w:rFonts w:ascii="Arial" w:hAnsi="Arial" w:cs="Arial"/>
                <w:sz w:val="20"/>
                <w:szCs w:val="20"/>
              </w:rPr>
            </w:pPr>
          </w:p>
          <w:p w14:paraId="0ED3E996" w14:textId="2D65993A" w:rsidR="00096305" w:rsidRPr="00096305" w:rsidRDefault="00A4070A" w:rsidP="0087245C">
            <w:pPr>
              <w:spacing w:after="0" w:line="240" w:lineRule="auto"/>
              <w:rPr>
                <w:rFonts w:ascii="Arial" w:hAnsi="Arial" w:cs="Arial"/>
                <w:sz w:val="20"/>
                <w:szCs w:val="20"/>
              </w:rPr>
            </w:pPr>
            <w:r w:rsidRPr="00A4070A">
              <w:rPr>
                <w:rFonts w:ascii="Arial" w:hAnsi="Arial" w:cs="Arial"/>
                <w:sz w:val="20"/>
                <w:szCs w:val="20"/>
              </w:rPr>
              <w:t>Can folks share staffing info by email until our EEC peer exchange webpage is underway?</w:t>
            </w:r>
          </w:p>
          <w:p w14:paraId="2066E2EC" w14:textId="77777777" w:rsidR="00470DF8" w:rsidRDefault="00470DF8" w:rsidP="00096305">
            <w:pPr>
              <w:spacing w:after="0" w:line="240" w:lineRule="auto"/>
              <w:rPr>
                <w:rFonts w:ascii="Arial" w:hAnsi="Arial" w:cs="Arial"/>
                <w:sz w:val="20"/>
                <w:szCs w:val="20"/>
              </w:rPr>
            </w:pPr>
          </w:p>
          <w:p w14:paraId="7CFF739F" w14:textId="1F62D7E0" w:rsidR="00096305" w:rsidRPr="00096305" w:rsidRDefault="00096305" w:rsidP="00096305">
            <w:pPr>
              <w:spacing w:after="0" w:line="240" w:lineRule="auto"/>
              <w:rPr>
                <w:rFonts w:ascii="Arial" w:hAnsi="Arial" w:cs="Arial"/>
                <w:sz w:val="20"/>
                <w:szCs w:val="20"/>
              </w:rPr>
            </w:pPr>
            <w:r w:rsidRPr="00096305">
              <w:rPr>
                <w:rFonts w:ascii="Arial" w:hAnsi="Arial" w:cs="Arial"/>
                <w:sz w:val="20"/>
                <w:szCs w:val="20"/>
              </w:rPr>
              <w:t xml:space="preserve">Emily Peterson </w:t>
            </w:r>
            <w:proofErr w:type="spellStart"/>
            <w:r w:rsidRPr="00096305">
              <w:rPr>
                <w:rFonts w:ascii="Arial" w:hAnsi="Arial" w:cs="Arial"/>
                <w:sz w:val="20"/>
                <w:szCs w:val="20"/>
              </w:rPr>
              <w:t>Johson</w:t>
            </w:r>
            <w:proofErr w:type="spellEnd"/>
            <w:r w:rsidRPr="00096305">
              <w:rPr>
                <w:rFonts w:ascii="Arial" w:hAnsi="Arial" w:cs="Arial"/>
                <w:sz w:val="20"/>
                <w:szCs w:val="20"/>
              </w:rPr>
              <w:t xml:space="preserve"> (TX):</w:t>
            </w:r>
          </w:p>
          <w:p w14:paraId="6F039139" w14:textId="5B7C1798" w:rsidR="00096305" w:rsidRDefault="00096305" w:rsidP="00096305">
            <w:pPr>
              <w:shd w:val="clear" w:color="auto" w:fill="FFFFFF"/>
              <w:spacing w:after="0" w:line="240" w:lineRule="auto"/>
              <w:rPr>
                <w:rFonts w:ascii="Arial" w:eastAsia="Times New Roman" w:hAnsi="Arial" w:cs="Arial"/>
                <w:color w:val="000000"/>
                <w:sz w:val="20"/>
                <w:szCs w:val="20"/>
              </w:rPr>
            </w:pPr>
            <w:r w:rsidRPr="00096305">
              <w:rPr>
                <w:rFonts w:ascii="Arial" w:eastAsia="Times New Roman" w:hAnsi="Arial" w:cs="Arial"/>
                <w:color w:val="000000"/>
                <w:sz w:val="20"/>
                <w:szCs w:val="20"/>
              </w:rPr>
              <w:t>For those states doing activities for 1817 B.7, what data sources will they primarily be using? For example, are they using data straight from the app, are they finding ways to link apps to EHR systems and then pulling the data from there, or are they using an app and then having patients report data into a separate system?</w:t>
            </w:r>
          </w:p>
          <w:p w14:paraId="42A1FC5C" w14:textId="77777777" w:rsidR="00470DF8" w:rsidRPr="00096305" w:rsidRDefault="00470DF8" w:rsidP="00096305">
            <w:pPr>
              <w:shd w:val="clear" w:color="auto" w:fill="FFFFFF"/>
              <w:spacing w:after="0" w:line="240" w:lineRule="auto"/>
              <w:rPr>
                <w:rFonts w:ascii="Arial" w:eastAsia="Times New Roman" w:hAnsi="Arial" w:cs="Arial"/>
                <w:color w:val="000000"/>
                <w:sz w:val="20"/>
                <w:szCs w:val="20"/>
              </w:rPr>
            </w:pPr>
          </w:p>
          <w:p w14:paraId="3761086C" w14:textId="115401CB" w:rsidR="00096305" w:rsidRPr="00A4070A" w:rsidRDefault="00A4070A" w:rsidP="0087245C">
            <w:pPr>
              <w:spacing w:after="0" w:line="240" w:lineRule="auto"/>
              <w:rPr>
                <w:rFonts w:ascii="Arial" w:hAnsi="Arial" w:cs="Arial"/>
                <w:sz w:val="20"/>
                <w:szCs w:val="20"/>
              </w:rPr>
            </w:pPr>
            <w:r w:rsidRPr="00A4070A">
              <w:rPr>
                <w:rFonts w:ascii="Arial" w:hAnsi="Arial" w:cs="Arial"/>
                <w:sz w:val="20"/>
                <w:szCs w:val="20"/>
              </w:rPr>
              <w:lastRenderedPageBreak/>
              <w:t>Shelby (WI):</w:t>
            </w:r>
            <w:r w:rsidR="00665644" w:rsidRPr="00A4070A">
              <w:rPr>
                <w:rFonts w:ascii="Arial" w:hAnsi="Arial" w:cs="Arial"/>
                <w:sz w:val="20"/>
                <w:szCs w:val="20"/>
              </w:rPr>
              <w:t xml:space="preserve"> </w:t>
            </w:r>
            <w:r w:rsidRPr="00A4070A">
              <w:rPr>
                <w:rFonts w:ascii="Arial" w:hAnsi="Arial" w:cs="Arial"/>
                <w:sz w:val="20"/>
                <w:szCs w:val="20"/>
              </w:rPr>
              <w:t xml:space="preserve">For </w:t>
            </w:r>
            <w:r w:rsidR="00665644" w:rsidRPr="00A4070A">
              <w:rPr>
                <w:rFonts w:ascii="Arial" w:hAnsi="Arial" w:cs="Arial"/>
                <w:sz w:val="20"/>
                <w:szCs w:val="20"/>
              </w:rPr>
              <w:t>B7</w:t>
            </w:r>
            <w:r w:rsidRPr="00A4070A">
              <w:rPr>
                <w:rFonts w:ascii="Arial" w:hAnsi="Arial" w:cs="Arial"/>
                <w:sz w:val="20"/>
                <w:szCs w:val="20"/>
              </w:rPr>
              <w:t>, we’re s</w:t>
            </w:r>
            <w:r w:rsidR="0037618E" w:rsidRPr="00A4070A">
              <w:rPr>
                <w:rFonts w:ascii="Arial" w:hAnsi="Arial"/>
                <w:sz w:val="20"/>
              </w:rPr>
              <w:t>till trying to work this out.</w:t>
            </w:r>
            <w:r w:rsidR="009D5419">
              <w:rPr>
                <w:rFonts w:ascii="Arial" w:hAnsi="Arial"/>
                <w:sz w:val="20"/>
              </w:rPr>
              <w:t xml:space="preserve"> </w:t>
            </w:r>
            <w:r w:rsidR="009D5419" w:rsidRPr="009D5419">
              <w:rPr>
                <w:rFonts w:ascii="Arial" w:hAnsi="Arial"/>
                <w:sz w:val="20"/>
              </w:rPr>
              <w:t>We are using the Pathways C</w:t>
            </w:r>
            <w:r w:rsidR="009D5419">
              <w:rPr>
                <w:rFonts w:ascii="Arial" w:hAnsi="Arial"/>
                <w:sz w:val="20"/>
              </w:rPr>
              <w:t>ommunity HUB model (Pathways</w:t>
            </w:r>
            <w:r w:rsidR="009D5419" w:rsidRPr="009D5419">
              <w:rPr>
                <w:rFonts w:ascii="Arial" w:hAnsi="Arial"/>
                <w:sz w:val="20"/>
              </w:rPr>
              <w:t>) for Category B, overall.</w:t>
            </w:r>
            <w:r w:rsidR="0037618E" w:rsidRPr="00A4070A">
              <w:rPr>
                <w:rFonts w:ascii="Arial" w:hAnsi="Arial"/>
                <w:sz w:val="20"/>
              </w:rPr>
              <w:t xml:space="preserve"> </w:t>
            </w:r>
            <w:proofErr w:type="spellStart"/>
            <w:proofErr w:type="gramStart"/>
            <w:r w:rsidR="009D5419">
              <w:rPr>
                <w:rFonts w:ascii="Arial" w:hAnsi="Arial"/>
                <w:sz w:val="20"/>
              </w:rPr>
              <w:t>And,</w:t>
            </w:r>
            <w:r w:rsidR="009D5419">
              <w:rPr>
                <w:rFonts w:ascii="Arial" w:hAnsi="Arial" w:cs="Arial"/>
                <w:sz w:val="20"/>
                <w:szCs w:val="20"/>
              </w:rPr>
              <w:t>h</w:t>
            </w:r>
            <w:r w:rsidR="00665644" w:rsidRPr="00A4070A">
              <w:rPr>
                <w:rFonts w:ascii="Arial" w:hAnsi="Arial" w:cs="Arial"/>
                <w:sz w:val="20"/>
                <w:szCs w:val="20"/>
              </w:rPr>
              <w:t>ave</w:t>
            </w:r>
            <w:proofErr w:type="spellEnd"/>
            <w:proofErr w:type="gramEnd"/>
            <w:r w:rsidR="00665644" w:rsidRPr="00A4070A">
              <w:rPr>
                <w:rFonts w:ascii="Arial" w:hAnsi="Arial" w:cs="Arial"/>
                <w:sz w:val="20"/>
                <w:szCs w:val="20"/>
              </w:rPr>
              <w:t xml:space="preserve"> identified </w:t>
            </w:r>
            <w:r w:rsidR="009966B8">
              <w:rPr>
                <w:rFonts w:ascii="Arial" w:hAnsi="Arial" w:cs="Arial"/>
                <w:sz w:val="20"/>
                <w:szCs w:val="20"/>
              </w:rPr>
              <w:t xml:space="preserve">an </w:t>
            </w:r>
            <w:r w:rsidR="00665644" w:rsidRPr="00A4070A">
              <w:rPr>
                <w:rFonts w:ascii="Arial" w:hAnsi="Arial" w:cs="Arial"/>
                <w:sz w:val="20"/>
                <w:szCs w:val="20"/>
              </w:rPr>
              <w:t xml:space="preserve">app </w:t>
            </w:r>
            <w:r w:rsidR="00E500F6">
              <w:rPr>
                <w:rFonts w:ascii="Arial" w:hAnsi="Arial" w:cs="Arial"/>
                <w:sz w:val="20"/>
                <w:szCs w:val="20"/>
              </w:rPr>
              <w:t>(</w:t>
            </w:r>
            <w:proofErr w:type="spellStart"/>
            <w:r w:rsidR="00E500F6">
              <w:rPr>
                <w:rFonts w:ascii="Arial" w:hAnsi="Arial" w:cs="Arial"/>
                <w:sz w:val="20"/>
                <w:szCs w:val="20"/>
              </w:rPr>
              <w:t>healthio</w:t>
            </w:r>
            <w:proofErr w:type="spellEnd"/>
            <w:r w:rsidR="00E500F6">
              <w:rPr>
                <w:rFonts w:ascii="Arial" w:hAnsi="Arial" w:cs="Arial"/>
                <w:sz w:val="20"/>
                <w:szCs w:val="20"/>
              </w:rPr>
              <w:t xml:space="preserve">) </w:t>
            </w:r>
            <w:r w:rsidR="009D5419">
              <w:rPr>
                <w:rFonts w:ascii="Arial" w:hAnsi="Arial" w:cs="Arial"/>
                <w:sz w:val="20"/>
                <w:szCs w:val="20"/>
              </w:rPr>
              <w:t>that can link to the  Pathways Connect software</w:t>
            </w:r>
            <w:r w:rsidR="009966B8">
              <w:rPr>
                <w:rFonts w:ascii="Arial" w:hAnsi="Arial" w:cs="Arial"/>
                <w:sz w:val="20"/>
                <w:szCs w:val="20"/>
              </w:rPr>
              <w:t>. But s</w:t>
            </w:r>
            <w:r w:rsidR="00665644" w:rsidRPr="00A4070A">
              <w:rPr>
                <w:rFonts w:ascii="Arial" w:hAnsi="Arial" w:cs="Arial"/>
                <w:sz w:val="20"/>
                <w:szCs w:val="20"/>
              </w:rPr>
              <w:t xml:space="preserve">till </w:t>
            </w:r>
            <w:r w:rsidR="00C52870" w:rsidRPr="00A4070A">
              <w:rPr>
                <w:rFonts w:ascii="Arial" w:hAnsi="Arial" w:cs="Arial"/>
                <w:sz w:val="20"/>
                <w:szCs w:val="20"/>
              </w:rPr>
              <w:t>tryi</w:t>
            </w:r>
            <w:r w:rsidR="00C52870">
              <w:rPr>
                <w:rFonts w:ascii="Arial" w:hAnsi="Arial" w:cs="Arial"/>
                <w:sz w:val="20"/>
                <w:szCs w:val="20"/>
              </w:rPr>
              <w:t>n</w:t>
            </w:r>
            <w:r w:rsidR="00C52870" w:rsidRPr="00A4070A">
              <w:rPr>
                <w:rFonts w:ascii="Arial" w:hAnsi="Arial" w:cs="Arial"/>
                <w:sz w:val="20"/>
                <w:szCs w:val="20"/>
              </w:rPr>
              <w:t xml:space="preserve">g </w:t>
            </w:r>
            <w:r w:rsidR="00665644" w:rsidRPr="00A4070A">
              <w:rPr>
                <w:rFonts w:ascii="Arial" w:hAnsi="Arial" w:cs="Arial"/>
                <w:sz w:val="20"/>
                <w:szCs w:val="20"/>
              </w:rPr>
              <w:t xml:space="preserve">to figure out the best way and how the </w:t>
            </w:r>
            <w:proofErr w:type="spellStart"/>
            <w:r w:rsidR="009D5419">
              <w:rPr>
                <w:rFonts w:ascii="Arial" w:hAnsi="Arial" w:cs="Arial"/>
                <w:sz w:val="20"/>
                <w:szCs w:val="20"/>
              </w:rPr>
              <w:t>healthio</w:t>
            </w:r>
            <w:proofErr w:type="spellEnd"/>
            <w:r w:rsidR="009D5419">
              <w:rPr>
                <w:rFonts w:ascii="Arial" w:hAnsi="Arial" w:cs="Arial"/>
                <w:sz w:val="20"/>
                <w:szCs w:val="20"/>
              </w:rPr>
              <w:t xml:space="preserve">/app information </w:t>
            </w:r>
            <w:r w:rsidR="00665644" w:rsidRPr="00A4070A">
              <w:rPr>
                <w:rFonts w:ascii="Arial" w:hAnsi="Arial" w:cs="Arial"/>
                <w:sz w:val="20"/>
                <w:szCs w:val="20"/>
              </w:rPr>
              <w:t xml:space="preserve">can </w:t>
            </w:r>
            <w:proofErr w:type="gramStart"/>
            <w:r w:rsidR="00665644" w:rsidRPr="00A4070A">
              <w:rPr>
                <w:rFonts w:ascii="Arial" w:hAnsi="Arial" w:cs="Arial"/>
                <w:sz w:val="20"/>
                <w:szCs w:val="20"/>
              </w:rPr>
              <w:t>capture</w:t>
            </w:r>
            <w:r w:rsidR="009D5419">
              <w:rPr>
                <w:rFonts w:ascii="Arial" w:hAnsi="Arial" w:cs="Arial"/>
                <w:sz w:val="20"/>
                <w:szCs w:val="20"/>
              </w:rPr>
              <w:t>d</w:t>
            </w:r>
            <w:proofErr w:type="gramEnd"/>
            <w:r w:rsidR="009D5419">
              <w:rPr>
                <w:rFonts w:ascii="Arial" w:hAnsi="Arial" w:cs="Arial"/>
                <w:sz w:val="20"/>
                <w:szCs w:val="20"/>
              </w:rPr>
              <w:t xml:space="preserve"> in</w:t>
            </w:r>
            <w:r w:rsidR="00665644" w:rsidRPr="00A4070A">
              <w:rPr>
                <w:rFonts w:ascii="Arial" w:hAnsi="Arial" w:cs="Arial"/>
                <w:sz w:val="20"/>
                <w:szCs w:val="20"/>
              </w:rPr>
              <w:t xml:space="preserve"> the</w:t>
            </w:r>
            <w:r w:rsidR="009D5419">
              <w:rPr>
                <w:rFonts w:ascii="Arial" w:hAnsi="Arial" w:cs="Arial"/>
                <w:sz w:val="20"/>
                <w:szCs w:val="20"/>
              </w:rPr>
              <w:t xml:space="preserve"> meantime.</w:t>
            </w:r>
            <w:r w:rsidR="00665644" w:rsidRPr="00A4070A">
              <w:rPr>
                <w:rFonts w:ascii="Arial" w:hAnsi="Arial" w:cs="Arial"/>
                <w:sz w:val="20"/>
                <w:szCs w:val="20"/>
              </w:rPr>
              <w:t xml:space="preserve"> </w:t>
            </w:r>
          </w:p>
          <w:p w14:paraId="208CD79A" w14:textId="77777777" w:rsidR="00665644" w:rsidRPr="00A4070A" w:rsidRDefault="00665644" w:rsidP="0087245C">
            <w:pPr>
              <w:spacing w:after="0" w:line="240" w:lineRule="auto"/>
              <w:rPr>
                <w:rFonts w:ascii="Arial" w:hAnsi="Arial" w:cs="Arial"/>
                <w:sz w:val="20"/>
                <w:szCs w:val="20"/>
              </w:rPr>
            </w:pPr>
          </w:p>
          <w:p w14:paraId="0A6D6BAC" w14:textId="72F8E8CC" w:rsidR="0037618E" w:rsidRPr="00A4070A" w:rsidRDefault="00665644" w:rsidP="0087245C">
            <w:pPr>
              <w:spacing w:after="0" w:line="240" w:lineRule="auto"/>
              <w:rPr>
                <w:rFonts w:ascii="Arial" w:hAnsi="Arial"/>
                <w:sz w:val="20"/>
              </w:rPr>
            </w:pPr>
            <w:r w:rsidRPr="00A4070A">
              <w:rPr>
                <w:rFonts w:ascii="Arial" w:hAnsi="Arial" w:cs="Arial"/>
                <w:sz w:val="20"/>
                <w:szCs w:val="20"/>
              </w:rPr>
              <w:t xml:space="preserve">Pathways – </w:t>
            </w:r>
            <w:r w:rsidR="009D5419">
              <w:rPr>
                <w:rFonts w:ascii="Arial" w:hAnsi="Arial" w:cs="Arial"/>
                <w:sz w:val="20"/>
                <w:szCs w:val="20"/>
              </w:rPr>
              <w:t xml:space="preserve">structure </w:t>
            </w:r>
            <w:proofErr w:type="gramStart"/>
            <w:r w:rsidR="009D5419">
              <w:rPr>
                <w:rFonts w:ascii="Arial" w:hAnsi="Arial" w:cs="Arial"/>
                <w:sz w:val="20"/>
                <w:szCs w:val="20"/>
              </w:rPr>
              <w:t>for  community</w:t>
            </w:r>
            <w:proofErr w:type="gramEnd"/>
            <w:r w:rsidR="009D5419">
              <w:rPr>
                <w:rFonts w:ascii="Arial" w:hAnsi="Arial" w:cs="Arial"/>
                <w:sz w:val="20"/>
                <w:szCs w:val="20"/>
              </w:rPr>
              <w:t>-based care coordination</w:t>
            </w:r>
            <w:r w:rsidRPr="00A4070A">
              <w:rPr>
                <w:rFonts w:ascii="Arial" w:hAnsi="Arial" w:cs="Arial"/>
                <w:sz w:val="20"/>
                <w:szCs w:val="20"/>
              </w:rPr>
              <w:t xml:space="preserve"> </w:t>
            </w:r>
            <w:r w:rsidR="009966B8">
              <w:rPr>
                <w:rFonts w:ascii="Arial" w:hAnsi="Arial" w:cs="Arial"/>
                <w:sz w:val="20"/>
                <w:szCs w:val="20"/>
              </w:rPr>
              <w:t>that</w:t>
            </w:r>
            <w:r w:rsidR="009D5419">
              <w:rPr>
                <w:rFonts w:ascii="Arial" w:hAnsi="Arial" w:cs="Arial"/>
                <w:sz w:val="20"/>
                <w:szCs w:val="20"/>
              </w:rPr>
              <w:t xml:space="preserve"> </w:t>
            </w:r>
            <w:r w:rsidR="008074F4" w:rsidRPr="00A4070A">
              <w:rPr>
                <w:rFonts w:ascii="Arial" w:hAnsi="Arial"/>
                <w:sz w:val="20"/>
              </w:rPr>
              <w:t>healthcare extenders</w:t>
            </w:r>
            <w:r w:rsidR="009966B8">
              <w:rPr>
                <w:rFonts w:ascii="Arial" w:hAnsi="Arial"/>
                <w:sz w:val="20"/>
              </w:rPr>
              <w:t xml:space="preserve"> can</w:t>
            </w:r>
            <w:r w:rsidR="009D5419">
              <w:rPr>
                <w:rFonts w:ascii="Arial" w:hAnsi="Arial"/>
                <w:sz w:val="20"/>
              </w:rPr>
              <w:t xml:space="preserve"> use</w:t>
            </w:r>
            <w:r w:rsidR="008074F4" w:rsidRPr="00A4070A">
              <w:rPr>
                <w:rFonts w:ascii="Arial" w:hAnsi="Arial"/>
                <w:sz w:val="20"/>
              </w:rPr>
              <w:t xml:space="preserve">. </w:t>
            </w:r>
            <w:proofErr w:type="spellStart"/>
            <w:r w:rsidR="009D5419">
              <w:rPr>
                <w:rFonts w:ascii="Arial" w:hAnsi="Arial" w:cs="Arial"/>
                <w:sz w:val="20"/>
                <w:szCs w:val="20"/>
              </w:rPr>
              <w:t>h</w:t>
            </w:r>
            <w:r w:rsidRPr="00A4070A">
              <w:rPr>
                <w:rFonts w:ascii="Arial" w:hAnsi="Arial" w:cs="Arial"/>
                <w:sz w:val="20"/>
                <w:szCs w:val="20"/>
              </w:rPr>
              <w:t>ealth</w:t>
            </w:r>
            <w:r w:rsidR="009D5419">
              <w:rPr>
                <w:rFonts w:ascii="Arial" w:hAnsi="Arial" w:cs="Arial"/>
                <w:sz w:val="20"/>
                <w:szCs w:val="20"/>
              </w:rPr>
              <w:t>io</w:t>
            </w:r>
            <w:proofErr w:type="spellEnd"/>
            <w:r w:rsidRPr="00A4070A">
              <w:rPr>
                <w:rFonts w:ascii="Arial" w:hAnsi="Arial" w:cs="Arial"/>
                <w:sz w:val="20"/>
                <w:szCs w:val="20"/>
              </w:rPr>
              <w:t xml:space="preserve"> is 3</w:t>
            </w:r>
            <w:r w:rsidRPr="00A4070A">
              <w:rPr>
                <w:rFonts w:ascii="Arial" w:hAnsi="Arial" w:cs="Arial"/>
                <w:sz w:val="20"/>
                <w:szCs w:val="20"/>
                <w:vertAlign w:val="superscript"/>
              </w:rPr>
              <w:t>rd</w:t>
            </w:r>
            <w:r w:rsidRPr="00A4070A">
              <w:rPr>
                <w:rFonts w:ascii="Arial" w:hAnsi="Arial" w:cs="Arial"/>
                <w:sz w:val="20"/>
                <w:szCs w:val="20"/>
              </w:rPr>
              <w:t xml:space="preserve"> party app for B7. Planned to use/write API </w:t>
            </w:r>
            <w:r w:rsidR="009D5419">
              <w:rPr>
                <w:rFonts w:ascii="Arial" w:hAnsi="Arial" w:cs="Arial"/>
                <w:sz w:val="20"/>
                <w:szCs w:val="20"/>
              </w:rPr>
              <w:t>within the</w:t>
            </w:r>
            <w:r w:rsidRPr="00A4070A">
              <w:rPr>
                <w:rFonts w:ascii="Arial" w:hAnsi="Arial" w:cs="Arial"/>
                <w:sz w:val="20"/>
                <w:szCs w:val="20"/>
              </w:rPr>
              <w:t xml:space="preserve"> </w:t>
            </w:r>
            <w:r w:rsidR="009D5419">
              <w:rPr>
                <w:rFonts w:ascii="Arial" w:hAnsi="Arial" w:cs="Arial"/>
                <w:sz w:val="20"/>
                <w:szCs w:val="20"/>
              </w:rPr>
              <w:t>P</w:t>
            </w:r>
            <w:r w:rsidRPr="00A4070A">
              <w:rPr>
                <w:rFonts w:ascii="Arial" w:hAnsi="Arial" w:cs="Arial"/>
                <w:sz w:val="20"/>
                <w:szCs w:val="20"/>
              </w:rPr>
              <w:t>athways</w:t>
            </w:r>
            <w:r w:rsidR="009D5419">
              <w:rPr>
                <w:rFonts w:ascii="Arial" w:hAnsi="Arial" w:cs="Arial"/>
                <w:sz w:val="20"/>
                <w:szCs w:val="20"/>
              </w:rPr>
              <w:t xml:space="preserve"> Connect Software</w:t>
            </w:r>
            <w:r w:rsidRPr="00A4070A">
              <w:rPr>
                <w:rFonts w:ascii="Arial" w:hAnsi="Arial" w:cs="Arial"/>
                <w:sz w:val="20"/>
                <w:szCs w:val="20"/>
              </w:rPr>
              <w:t xml:space="preserve"> for IO data (</w:t>
            </w:r>
            <w:proofErr w:type="spellStart"/>
            <w:r w:rsidRPr="00A4070A">
              <w:rPr>
                <w:rFonts w:ascii="Arial" w:hAnsi="Arial" w:cs="Arial"/>
                <w:sz w:val="20"/>
                <w:szCs w:val="20"/>
              </w:rPr>
              <w:t>ie</w:t>
            </w:r>
            <w:proofErr w:type="spellEnd"/>
            <w:r w:rsidRPr="00A4070A">
              <w:rPr>
                <w:rFonts w:ascii="Arial" w:hAnsi="Arial" w:cs="Arial"/>
                <w:sz w:val="20"/>
                <w:szCs w:val="20"/>
              </w:rPr>
              <w:t xml:space="preserve">. SMBP, weight, etc.) to be uploaded into Pathways. </w:t>
            </w:r>
            <w:r w:rsidR="002346CC" w:rsidRPr="00A4070A">
              <w:rPr>
                <w:rFonts w:ascii="Arial" w:hAnsi="Arial" w:cs="Arial"/>
                <w:sz w:val="20"/>
                <w:szCs w:val="20"/>
              </w:rPr>
              <w:t xml:space="preserve">Given security reasons, that has been delayed. </w:t>
            </w:r>
          </w:p>
          <w:p w14:paraId="1BEB1663" w14:textId="77777777" w:rsidR="008074F4" w:rsidRPr="00470DF8" w:rsidRDefault="008074F4" w:rsidP="0087245C">
            <w:pPr>
              <w:spacing w:after="0" w:line="240" w:lineRule="auto"/>
              <w:rPr>
                <w:rFonts w:ascii="Arial" w:hAnsi="Arial"/>
                <w:sz w:val="20"/>
              </w:rPr>
            </w:pPr>
          </w:p>
          <w:p w14:paraId="63D982F4" w14:textId="2C4FA046" w:rsidR="00C72DCC" w:rsidRPr="00096305" w:rsidRDefault="00C72DCC" w:rsidP="005143F5">
            <w:pPr>
              <w:spacing w:after="0" w:line="240" w:lineRule="auto"/>
              <w:rPr>
                <w:rFonts w:ascii="Arial" w:hAnsi="Arial" w:cs="Arial"/>
                <w:sz w:val="20"/>
                <w:szCs w:val="20"/>
              </w:rPr>
            </w:pPr>
          </w:p>
        </w:tc>
        <w:tc>
          <w:tcPr>
            <w:tcW w:w="1548" w:type="dxa"/>
            <w:tcBorders>
              <w:top w:val="single" w:sz="4" w:space="0" w:color="808080"/>
              <w:left w:val="single" w:sz="4" w:space="0" w:color="808080"/>
              <w:bottom w:val="single" w:sz="4" w:space="0" w:color="808080"/>
            </w:tcBorders>
          </w:tcPr>
          <w:p w14:paraId="2A81B258" w14:textId="77777777" w:rsidR="0068795D" w:rsidRPr="00CE14B1" w:rsidRDefault="0068795D" w:rsidP="0087245C">
            <w:pPr>
              <w:spacing w:after="0" w:line="240" w:lineRule="auto"/>
              <w:rPr>
                <w:rFonts w:ascii="Arial" w:hAnsi="Arial" w:cs="Arial"/>
                <w:sz w:val="20"/>
                <w:szCs w:val="20"/>
              </w:rPr>
            </w:pPr>
          </w:p>
        </w:tc>
      </w:tr>
      <w:tr w:rsidR="00AC69CE" w:rsidRPr="00AC69CE" w14:paraId="1C74B762" w14:textId="77777777" w:rsidTr="005735CE">
        <w:trPr>
          <w:trHeight w:val="458"/>
        </w:trPr>
        <w:tc>
          <w:tcPr>
            <w:tcW w:w="1548" w:type="dxa"/>
            <w:tcBorders>
              <w:top w:val="single" w:sz="4" w:space="0" w:color="808080"/>
              <w:bottom w:val="single" w:sz="4" w:space="0" w:color="808080"/>
              <w:right w:val="single" w:sz="4" w:space="0" w:color="808080"/>
            </w:tcBorders>
          </w:tcPr>
          <w:p w14:paraId="3BB50639" w14:textId="3D0C33E5" w:rsidR="00AC69CE" w:rsidRPr="00CE14B1" w:rsidRDefault="00AC69CE" w:rsidP="0087245C">
            <w:pPr>
              <w:spacing w:after="0" w:line="240" w:lineRule="auto"/>
              <w:rPr>
                <w:rFonts w:ascii="Arial" w:hAnsi="Arial" w:cs="Arial"/>
                <w:sz w:val="20"/>
                <w:szCs w:val="20"/>
              </w:rPr>
            </w:pPr>
            <w:r w:rsidRPr="00CE14B1">
              <w:rPr>
                <w:rFonts w:ascii="Arial" w:hAnsi="Arial" w:cs="Arial"/>
                <w:sz w:val="20"/>
                <w:szCs w:val="20"/>
              </w:rPr>
              <w:t>Adjourn</w:t>
            </w:r>
          </w:p>
        </w:tc>
        <w:tc>
          <w:tcPr>
            <w:tcW w:w="8028" w:type="dxa"/>
            <w:gridSpan w:val="3"/>
            <w:tcBorders>
              <w:top w:val="single" w:sz="4" w:space="0" w:color="808080"/>
              <w:left w:val="single" w:sz="4" w:space="0" w:color="808080"/>
              <w:bottom w:val="single" w:sz="4" w:space="0" w:color="808080"/>
            </w:tcBorders>
          </w:tcPr>
          <w:p w14:paraId="2ABC7F84" w14:textId="748887EB" w:rsidR="00AC69CE" w:rsidRPr="00CE14B1" w:rsidRDefault="004702BA" w:rsidP="00915C7F">
            <w:pPr>
              <w:spacing w:after="0" w:line="240" w:lineRule="auto"/>
              <w:rPr>
                <w:rFonts w:ascii="Arial" w:hAnsi="Arial" w:cs="Arial"/>
                <w:sz w:val="20"/>
                <w:szCs w:val="20"/>
              </w:rPr>
            </w:pPr>
            <w:r>
              <w:rPr>
                <w:rFonts w:ascii="Arial" w:hAnsi="Arial" w:cs="Arial"/>
                <w:sz w:val="20"/>
                <w:szCs w:val="20"/>
              </w:rPr>
              <w:t xml:space="preserve">Next meeting Wednesday, </w:t>
            </w:r>
            <w:r w:rsidR="005735CE">
              <w:rPr>
                <w:rFonts w:ascii="Arial" w:hAnsi="Arial" w:cs="Arial"/>
                <w:sz w:val="20"/>
                <w:szCs w:val="20"/>
              </w:rPr>
              <w:t>March</w:t>
            </w:r>
            <w:r>
              <w:rPr>
                <w:rFonts w:ascii="Arial" w:hAnsi="Arial" w:cs="Arial"/>
                <w:sz w:val="20"/>
                <w:szCs w:val="20"/>
              </w:rPr>
              <w:t xml:space="preserve"> 13 at 2pm ET. Please email any agenda items to </w:t>
            </w:r>
            <w:proofErr w:type="spellStart"/>
            <w:r>
              <w:rPr>
                <w:rFonts w:ascii="Arial" w:hAnsi="Arial" w:cs="Arial"/>
                <w:sz w:val="20"/>
                <w:szCs w:val="20"/>
              </w:rPr>
              <w:t>MaryCatherine</w:t>
            </w:r>
            <w:proofErr w:type="spellEnd"/>
          </w:p>
        </w:tc>
      </w:tr>
    </w:tbl>
    <w:p w14:paraId="44ABE891" w14:textId="3AAA86FA" w:rsidR="005143F5" w:rsidRDefault="005143F5" w:rsidP="0087245C">
      <w:pPr>
        <w:spacing w:after="120" w:line="360" w:lineRule="auto"/>
        <w:rPr>
          <w:rFonts w:ascii="Tw Cen MT" w:hAnsi="Tw Cen MT" w:cs="Futura"/>
          <w:color w:val="808080"/>
          <w:sz w:val="20"/>
          <w:szCs w:val="20"/>
        </w:rPr>
      </w:pPr>
    </w:p>
    <w:p w14:paraId="3B08F931" w14:textId="253DB5C4" w:rsidR="00395706" w:rsidRDefault="00395706" w:rsidP="00395706">
      <w:pPr>
        <w:pStyle w:val="Heading1"/>
      </w:pPr>
      <w:r>
        <w:t>Other News and Updates</w:t>
      </w:r>
    </w:p>
    <w:p w14:paraId="0BBC79C1" w14:textId="77777777" w:rsidR="0001724B" w:rsidRDefault="0001724B" w:rsidP="0001724B">
      <w:pPr>
        <w:pStyle w:val="NormalWeb"/>
        <w:shd w:val="clear" w:color="auto" w:fill="FFFFFF"/>
        <w:spacing w:before="0" w:beforeAutospacing="0" w:after="0" w:afterAutospacing="0"/>
        <w:ind w:left="360" w:hanging="360"/>
        <w:rPr>
          <w:rFonts w:ascii="Calibri" w:hAnsi="Calibri" w:cs="Calibri"/>
          <w:color w:val="212121"/>
          <w:sz w:val="22"/>
          <w:szCs w:val="22"/>
        </w:rPr>
      </w:pPr>
      <w:r>
        <w:rPr>
          <w:rFonts w:ascii="Calibri" w:hAnsi="Calibri" w:cs="Calibri"/>
          <w:b/>
          <w:bCs/>
          <w:color w:val="000000"/>
          <w:sz w:val="22"/>
          <w:szCs w:val="22"/>
        </w:rPr>
        <w:t>1)</w:t>
      </w:r>
      <w:r>
        <w:rPr>
          <w:b/>
          <w:bCs/>
          <w:color w:val="000000"/>
          <w:sz w:val="14"/>
          <w:szCs w:val="14"/>
        </w:rPr>
        <w:t>      </w:t>
      </w:r>
      <w:r>
        <w:rPr>
          <w:rFonts w:ascii="Calibri" w:hAnsi="Calibri" w:cs="Calibri"/>
          <w:b/>
          <w:bCs/>
          <w:color w:val="000000"/>
          <w:sz w:val="22"/>
          <w:szCs w:val="22"/>
        </w:rPr>
        <w:t>DP18-1817 Category B Recipient Webinar:</w:t>
      </w:r>
    </w:p>
    <w:p w14:paraId="5897A8D2"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0000"/>
          <w:sz w:val="22"/>
          <w:szCs w:val="22"/>
        </w:rPr>
        <w:t>Evaluation and Performance Measurement Plan Guidance and Performance Measure Definitions Overview</w:t>
      </w:r>
    </w:p>
    <w:p w14:paraId="1B15A07A" w14:textId="44A8EF70"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27BA3580"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FF0000"/>
          <w:sz w:val="22"/>
          <w:szCs w:val="22"/>
        </w:rPr>
        <w:t>When:</w:t>
      </w:r>
      <w:r>
        <w:rPr>
          <w:rFonts w:ascii="Calibri" w:hAnsi="Calibri" w:cs="Calibri"/>
          <w:b/>
          <w:bCs/>
          <w:color w:val="212121"/>
          <w:sz w:val="22"/>
          <w:szCs w:val="22"/>
        </w:rPr>
        <w:t> </w:t>
      </w:r>
      <w:r>
        <w:rPr>
          <w:rFonts w:ascii="Calibri" w:hAnsi="Calibri" w:cs="Calibri"/>
          <w:color w:val="212121"/>
          <w:sz w:val="22"/>
          <w:szCs w:val="22"/>
        </w:rPr>
        <w:t>Tuesday, February 19, 2019</w:t>
      </w:r>
    </w:p>
    <w:p w14:paraId="2DA3266D"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14:paraId="6705DC8B"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FF0000"/>
          <w:sz w:val="22"/>
          <w:szCs w:val="22"/>
        </w:rPr>
        <w:t>Time:</w:t>
      </w:r>
      <w:r>
        <w:rPr>
          <w:rFonts w:ascii="Calibri" w:hAnsi="Calibri" w:cs="Calibri"/>
          <w:b/>
          <w:bCs/>
          <w:color w:val="212121"/>
          <w:sz w:val="22"/>
          <w:szCs w:val="22"/>
        </w:rPr>
        <w:t> </w:t>
      </w:r>
      <w:r>
        <w:rPr>
          <w:rFonts w:ascii="Calibri" w:hAnsi="Calibri" w:cs="Calibri"/>
          <w:color w:val="212121"/>
          <w:sz w:val="22"/>
          <w:szCs w:val="22"/>
        </w:rPr>
        <w:t>3:00 – 4:00pm EST</w:t>
      </w:r>
    </w:p>
    <w:p w14:paraId="66EA9C22"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14:paraId="5174A3CF"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FF0000"/>
          <w:sz w:val="22"/>
          <w:szCs w:val="22"/>
        </w:rPr>
        <w:t>How to join the webinar</w:t>
      </w:r>
      <w:r>
        <w:rPr>
          <w:rFonts w:ascii="Calibri" w:hAnsi="Calibri" w:cs="Calibri"/>
          <w:color w:val="FF0000"/>
          <w:sz w:val="22"/>
          <w:szCs w:val="22"/>
        </w:rPr>
        <w:t>:</w:t>
      </w:r>
    </w:p>
    <w:p w14:paraId="02BD25C7" w14:textId="77777777" w:rsidR="0001724B" w:rsidRDefault="0001724B" w:rsidP="0001724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1F497D"/>
          <w:sz w:val="22"/>
          <w:szCs w:val="22"/>
        </w:rPr>
        <w:t> </w:t>
      </w:r>
    </w:p>
    <w:p w14:paraId="2D5EF426" w14:textId="77777777" w:rsidR="0001724B" w:rsidRDefault="0001724B" w:rsidP="0001724B">
      <w:pPr>
        <w:pStyle w:val="NormalWeb"/>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rPr>
        <w:t>To join the webinar</w:t>
      </w:r>
      <w:r>
        <w:rPr>
          <w:rFonts w:ascii="Calibri" w:hAnsi="Calibri" w:cs="Calibri"/>
          <w:color w:val="212121"/>
          <w:sz w:val="22"/>
          <w:szCs w:val="22"/>
        </w:rPr>
        <w:t>:</w:t>
      </w:r>
    </w:p>
    <w:p w14:paraId="2EC919C5" w14:textId="77777777" w:rsidR="0001724B" w:rsidRDefault="0001724B" w:rsidP="0001724B">
      <w:pPr>
        <w:pStyle w:val="NormalWeb"/>
        <w:shd w:val="clear" w:color="auto" w:fill="FFFFFF"/>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Click on the link to join the webinar at the specified time and date: </w:t>
      </w:r>
      <w:hyperlink r:id="rId16" w:tgtFrame="_blank" w:history="1">
        <w:r>
          <w:rPr>
            <w:rStyle w:val="Hyperlink"/>
            <w:rFonts w:ascii="Calibri" w:hAnsi="Calibri" w:cs="Calibri"/>
            <w:sz w:val="22"/>
            <w:szCs w:val="22"/>
          </w:rPr>
          <w:t>https://adobeconnect.cdc.gov/rueko1v98vvg/</w:t>
        </w:r>
      </w:hyperlink>
    </w:p>
    <w:p w14:paraId="73EE5B60" w14:textId="77777777" w:rsidR="0001724B" w:rsidRDefault="0001724B" w:rsidP="0001724B">
      <w:pPr>
        <w:pStyle w:val="NormalWeb"/>
        <w:shd w:val="clear" w:color="auto" w:fill="FFFFFF"/>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 </w:t>
      </w:r>
    </w:p>
    <w:p w14:paraId="1A3476A7" w14:textId="77777777" w:rsidR="0001724B" w:rsidRDefault="0001724B" w:rsidP="0001724B">
      <w:pPr>
        <w:pStyle w:val="NormalWeb"/>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rPr>
        <w:t>To join the audio</w:t>
      </w:r>
      <w:r>
        <w:rPr>
          <w:rFonts w:ascii="Calibri" w:hAnsi="Calibri" w:cs="Calibri"/>
          <w:color w:val="212121"/>
          <w:sz w:val="22"/>
          <w:szCs w:val="22"/>
        </w:rPr>
        <w:t>: Dial-in to the conference line and enter the conference ID.</w:t>
      </w:r>
    </w:p>
    <w:p w14:paraId="69B8930C" w14:textId="77777777" w:rsidR="0001724B" w:rsidRDefault="0001724B" w:rsidP="0001724B">
      <w:pPr>
        <w:pStyle w:val="NormalWeb"/>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rPr>
        <w:t>Conference Number</w:t>
      </w:r>
      <w:r>
        <w:rPr>
          <w:rFonts w:ascii="Calibri" w:hAnsi="Calibri" w:cs="Calibri"/>
          <w:color w:val="212121"/>
          <w:sz w:val="22"/>
          <w:szCs w:val="22"/>
        </w:rPr>
        <w:t>: 1-888-790-1769</w:t>
      </w:r>
    </w:p>
    <w:p w14:paraId="68EE1DE8" w14:textId="77777777" w:rsidR="0001724B" w:rsidRDefault="0001724B" w:rsidP="0001724B">
      <w:pPr>
        <w:pStyle w:val="NormalWeb"/>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rPr>
        <w:t>Conference ID</w:t>
      </w:r>
      <w:r>
        <w:rPr>
          <w:rFonts w:ascii="Calibri" w:hAnsi="Calibri" w:cs="Calibri"/>
          <w:color w:val="212121"/>
          <w:sz w:val="22"/>
          <w:szCs w:val="22"/>
        </w:rPr>
        <w:t>: 6567615#</w:t>
      </w:r>
    </w:p>
    <w:p w14:paraId="4B72D840" w14:textId="0FDEE3FF" w:rsidR="00F42ABF" w:rsidRDefault="00F42ABF" w:rsidP="00F42ABF"/>
    <w:p w14:paraId="07121DDB" w14:textId="77777777" w:rsidR="00395706" w:rsidRDefault="00395706" w:rsidP="00395706">
      <w:pPr>
        <w:pStyle w:val="NormalWeb"/>
        <w:shd w:val="clear" w:color="auto" w:fill="FFFFFF"/>
        <w:spacing w:before="0" w:beforeAutospacing="0" w:after="0" w:afterAutospacing="0"/>
        <w:jc w:val="center"/>
        <w:rPr>
          <w:rFonts w:ascii="Segoe UI" w:hAnsi="Segoe UI" w:cs="Segoe UI"/>
          <w:color w:val="212121"/>
          <w:sz w:val="23"/>
          <w:szCs w:val="23"/>
        </w:rPr>
      </w:pPr>
      <w:r>
        <w:rPr>
          <w:rFonts w:ascii="Segoe UI" w:hAnsi="Segoe UI" w:cs="Segoe UI"/>
          <w:b/>
          <w:bCs/>
          <w:color w:val="212121"/>
          <w:sz w:val="23"/>
          <w:szCs w:val="23"/>
        </w:rPr>
        <w:t>Save the Date! </w:t>
      </w:r>
    </w:p>
    <w:p w14:paraId="5D100DBC" w14:textId="77777777" w:rsidR="00395706" w:rsidRDefault="00395706" w:rsidP="00395706">
      <w:pPr>
        <w:pStyle w:val="NormalWeb"/>
        <w:shd w:val="clear" w:color="auto" w:fill="FFFFFF"/>
        <w:spacing w:before="0" w:beforeAutospacing="0" w:after="0" w:afterAutospacing="0"/>
        <w:jc w:val="center"/>
        <w:rPr>
          <w:rFonts w:ascii="Segoe UI" w:hAnsi="Segoe UI" w:cs="Segoe UI"/>
          <w:color w:val="212121"/>
          <w:sz w:val="23"/>
          <w:szCs w:val="23"/>
        </w:rPr>
      </w:pPr>
      <w:r>
        <w:rPr>
          <w:rFonts w:ascii="Segoe UI" w:hAnsi="Segoe UI" w:cs="Segoe UI"/>
          <w:b/>
          <w:bCs/>
          <w:color w:val="212121"/>
          <w:sz w:val="23"/>
          <w:szCs w:val="23"/>
        </w:rPr>
        <w:lastRenderedPageBreak/>
        <w:t>DP18-1815 Category A Evaluation and Performance Measurement Plan (EPMP) Webinar</w:t>
      </w:r>
    </w:p>
    <w:p w14:paraId="4BEBC175"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 </w:t>
      </w:r>
    </w:p>
    <w:p w14:paraId="2E698F61"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Dear DP18-1815 Principal Investigators and Evaluation Staff,</w:t>
      </w:r>
    </w:p>
    <w:p w14:paraId="22AE48F8"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Evaluation and performance measurement are critical components of the </w:t>
      </w:r>
      <w:r>
        <w:rPr>
          <w:rFonts w:ascii="Segoe UI" w:hAnsi="Segoe UI" w:cs="Segoe UI"/>
          <w:b/>
          <w:bCs/>
          <w:color w:val="212121"/>
          <w:sz w:val="23"/>
          <w:szCs w:val="23"/>
          <w:bdr w:val="none" w:sz="0" w:space="0" w:color="auto" w:frame="1"/>
        </w:rPr>
        <w:t>DP18-1815</w:t>
      </w:r>
      <w:r>
        <w:rPr>
          <w:rFonts w:ascii="Segoe UI" w:hAnsi="Segoe UI" w:cs="Segoe UI"/>
          <w:color w:val="212121"/>
          <w:sz w:val="23"/>
          <w:szCs w:val="23"/>
          <w:bdr w:val="none" w:sz="0" w:space="0" w:color="auto" w:frame="1"/>
        </w:rPr>
        <w:t> cooperative agreement. The Division of Diabetes Translation (DDT) is hosting a webinar to provide recipient with an overview of the DP18-1815 Evaluation and Performance Measure (EPMP) requirements, key dates and deadlines.</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5"/>
        <w:gridCol w:w="630"/>
      </w:tblGrid>
      <w:tr w:rsidR="00395706" w14:paraId="010C83B7" w14:textId="77777777" w:rsidTr="00395706">
        <w:trPr>
          <w:gridAfter w:val="1"/>
          <w:trHeight w:val="216"/>
          <w:tblCellSpacing w:w="0" w:type="dxa"/>
        </w:trPr>
        <w:tc>
          <w:tcPr>
            <w:tcW w:w="15" w:type="dxa"/>
            <w:shd w:val="clear" w:color="auto" w:fill="FFFFFF"/>
            <w:vAlign w:val="center"/>
            <w:hideMark/>
          </w:tcPr>
          <w:p w14:paraId="13320593" w14:textId="77777777" w:rsidR="00395706" w:rsidRDefault="00395706">
            <w:pPr>
              <w:rPr>
                <w:rFonts w:ascii="Segoe UI" w:hAnsi="Segoe UI" w:cs="Segoe UI"/>
                <w:color w:val="212121"/>
                <w:sz w:val="23"/>
                <w:szCs w:val="23"/>
              </w:rPr>
            </w:pPr>
          </w:p>
        </w:tc>
      </w:tr>
      <w:tr w:rsidR="00395706" w14:paraId="17A8A45C" w14:textId="77777777" w:rsidTr="00395706">
        <w:trPr>
          <w:tblCellSpacing w:w="0" w:type="dxa"/>
        </w:trPr>
        <w:tc>
          <w:tcPr>
            <w:tcW w:w="0" w:type="auto"/>
            <w:shd w:val="clear" w:color="auto" w:fill="FFFFFF"/>
            <w:vAlign w:val="center"/>
            <w:hideMark/>
          </w:tcPr>
          <w:p w14:paraId="5825B681" w14:textId="77777777" w:rsidR="00395706" w:rsidRDefault="00395706">
            <w:pPr>
              <w:rPr>
                <w:sz w:val="20"/>
                <w:szCs w:val="20"/>
              </w:rPr>
            </w:pPr>
          </w:p>
        </w:tc>
        <w:tc>
          <w:tcPr>
            <w:tcW w:w="0" w:type="auto"/>
            <w:shd w:val="clear" w:color="auto" w:fill="FFFFFF"/>
            <w:vAlign w:val="center"/>
            <w:hideMark/>
          </w:tcPr>
          <w:p w14:paraId="39D76774" w14:textId="55D16B5C" w:rsidR="00395706" w:rsidRDefault="00395706">
            <w:pPr>
              <w:rPr>
                <w:rFonts w:ascii="Segoe UI" w:hAnsi="Segoe UI" w:cs="Segoe UI"/>
                <w:color w:val="212121"/>
                <w:sz w:val="23"/>
                <w:szCs w:val="23"/>
              </w:rPr>
            </w:pPr>
            <w:r>
              <w:rPr>
                <w:noProof/>
              </w:rPr>
              <w:drawing>
                <wp:inline distT="0" distB="0" distL="0" distR="0" wp14:anchorId="3E2D8CFA" wp14:editId="165BAB90">
                  <wp:extent cx="390525" cy="400050"/>
                  <wp:effectExtent l="0" t="0" r="9525" b="0"/>
                  <wp:docPr id="8" name="Picture 8" descr="C:\Users\oweni\AppData\Local\Microsoft\Windows\INetCache\Content.MSO\80CB0F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i\AppData\Local\Microsoft\Windows\INetCache\Content.MSO\80CB0F1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tc>
      </w:tr>
    </w:tbl>
    <w:p w14:paraId="3BB62162" w14:textId="77777777" w:rsidR="00395706" w:rsidRDefault="00395706" w:rsidP="00395706">
      <w:pPr>
        <w:rPr>
          <w:rFonts w:ascii="Times New Roman" w:hAnsi="Times New Roman"/>
          <w:sz w:val="24"/>
          <w:szCs w:val="24"/>
        </w:rPr>
      </w:pPr>
      <w:r>
        <w:rPr>
          <w:rFonts w:ascii="Segoe UI" w:hAnsi="Segoe UI" w:cs="Segoe UI"/>
          <w:b/>
          <w:bCs/>
          <w:color w:val="212121"/>
          <w:sz w:val="23"/>
          <w:szCs w:val="23"/>
          <w:shd w:val="clear" w:color="auto" w:fill="FFFFFF"/>
        </w:rPr>
        <w:t> </w:t>
      </w:r>
    </w:p>
    <w:p w14:paraId="552B7CC6" w14:textId="77777777" w:rsidR="00395706" w:rsidRDefault="00395706" w:rsidP="00395706">
      <w:r>
        <w:rPr>
          <w:rFonts w:ascii="Segoe UI" w:hAnsi="Segoe UI" w:cs="Segoe UI"/>
          <w:color w:val="212121"/>
          <w:sz w:val="23"/>
          <w:szCs w:val="23"/>
          <w:bdr w:val="none" w:sz="0" w:space="0" w:color="auto" w:frame="1"/>
          <w:shd w:val="clear" w:color="auto" w:fill="FFFFFF"/>
        </w:rPr>
        <w:br/>
      </w:r>
    </w:p>
    <w:p w14:paraId="005E9F69"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b/>
          <w:bCs/>
          <w:color w:val="212121"/>
          <w:sz w:val="23"/>
          <w:szCs w:val="23"/>
          <w:bdr w:val="none" w:sz="0" w:space="0" w:color="auto" w:frame="1"/>
        </w:rPr>
        <w:t>Thursday, February 28, 2019, 3:30 – 4:30PM ET</w:t>
      </w:r>
    </w:p>
    <w:p w14:paraId="49162CB3"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To join the webinar</w:t>
      </w:r>
      <w:r>
        <w:rPr>
          <w:rFonts w:ascii="Segoe UI" w:hAnsi="Segoe UI" w:cs="Segoe UI"/>
          <w:color w:val="212121"/>
          <w:sz w:val="23"/>
          <w:szCs w:val="23"/>
          <w:bdr w:val="none" w:sz="0" w:space="0" w:color="auto" w:frame="1"/>
        </w:rPr>
        <w:t>:</w:t>
      </w:r>
    </w:p>
    <w:p w14:paraId="72BDB9A6"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color w:val="212121"/>
          <w:sz w:val="23"/>
          <w:szCs w:val="23"/>
          <w:bdr w:val="none" w:sz="0" w:space="0" w:color="auto" w:frame="1"/>
        </w:rPr>
        <w:t>Click on the link to join the webinar at the specified time and date:   </w:t>
      </w:r>
    </w:p>
    <w:p w14:paraId="73880FBC" w14:textId="77777777" w:rsidR="00395706" w:rsidRDefault="002A6A94" w:rsidP="00395706">
      <w:pPr>
        <w:pStyle w:val="NormalWeb"/>
        <w:shd w:val="clear" w:color="auto" w:fill="FFFFFF"/>
        <w:spacing w:before="0" w:beforeAutospacing="0" w:after="0" w:afterAutospacing="0"/>
        <w:ind w:left="720"/>
        <w:rPr>
          <w:rFonts w:ascii="Segoe UI" w:hAnsi="Segoe UI" w:cs="Segoe UI"/>
          <w:color w:val="212121"/>
          <w:sz w:val="23"/>
          <w:szCs w:val="23"/>
        </w:rPr>
      </w:pPr>
      <w:hyperlink r:id="rId18" w:tgtFrame="_blank" w:history="1">
        <w:r w:rsidR="00395706">
          <w:rPr>
            <w:rStyle w:val="Hyperlink"/>
            <w:rFonts w:ascii="Segoe UI" w:hAnsi="Segoe UI" w:cs="Segoe UI"/>
            <w:sz w:val="23"/>
            <w:szCs w:val="23"/>
            <w:bdr w:val="none" w:sz="0" w:space="0" w:color="auto" w:frame="1"/>
          </w:rPr>
          <w:t>https://adobeconnect.cdc.gov/rlp7xsbxoeye/</w:t>
        </w:r>
      </w:hyperlink>
    </w:p>
    <w:p w14:paraId="45D09802"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color w:val="212121"/>
          <w:sz w:val="23"/>
          <w:szCs w:val="23"/>
          <w:bdr w:val="none" w:sz="0" w:space="0" w:color="auto" w:frame="1"/>
        </w:rPr>
        <w:t> </w:t>
      </w:r>
    </w:p>
    <w:p w14:paraId="6E64502D"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To join the audio</w:t>
      </w:r>
      <w:r>
        <w:rPr>
          <w:rFonts w:ascii="Segoe UI" w:hAnsi="Segoe UI" w:cs="Segoe UI"/>
          <w:color w:val="212121"/>
          <w:sz w:val="23"/>
          <w:szCs w:val="23"/>
          <w:bdr w:val="none" w:sz="0" w:space="0" w:color="auto" w:frame="1"/>
        </w:rPr>
        <w:t>: Dial-in to the conference line and enter the conference ID.</w:t>
      </w:r>
    </w:p>
    <w:p w14:paraId="1964CB2E"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Conference Number</w:t>
      </w:r>
      <w:r>
        <w:rPr>
          <w:rFonts w:ascii="Segoe UI" w:hAnsi="Segoe UI" w:cs="Segoe UI"/>
          <w:color w:val="212121"/>
          <w:sz w:val="23"/>
          <w:szCs w:val="23"/>
          <w:bdr w:val="none" w:sz="0" w:space="0" w:color="auto" w:frame="1"/>
        </w:rPr>
        <w:t>: </w:t>
      </w:r>
      <w:hyperlink r:id="rId19" w:tgtFrame="_blank" w:history="1">
        <w:r>
          <w:rPr>
            <w:rStyle w:val="Hyperlink"/>
            <w:rFonts w:ascii="Segoe UI" w:hAnsi="Segoe UI" w:cs="Segoe UI"/>
            <w:sz w:val="23"/>
            <w:szCs w:val="23"/>
            <w:bdr w:val="none" w:sz="0" w:space="0" w:color="auto" w:frame="1"/>
          </w:rPr>
          <w:t>1-888-790-1769</w:t>
        </w:r>
      </w:hyperlink>
    </w:p>
    <w:p w14:paraId="4AD36EDD"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Conference ID</w:t>
      </w:r>
      <w:r>
        <w:rPr>
          <w:rFonts w:ascii="Segoe UI" w:hAnsi="Segoe UI" w:cs="Segoe UI"/>
          <w:color w:val="212121"/>
          <w:sz w:val="23"/>
          <w:szCs w:val="23"/>
          <w:bdr w:val="none" w:sz="0" w:space="0" w:color="auto" w:frame="1"/>
        </w:rPr>
        <w:t>: 6567615#</w:t>
      </w:r>
    </w:p>
    <w:p w14:paraId="2C50F53E"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 </w:t>
      </w:r>
    </w:p>
    <w:p w14:paraId="38DD2703" w14:textId="7EB1092E"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Calibri" w:eastAsia="Calibri" w:hAnsi="Calibri"/>
          <w:noProof/>
          <w:sz w:val="22"/>
          <w:szCs w:val="22"/>
        </w:rPr>
        <w:drawing>
          <wp:inline distT="0" distB="0" distL="0" distR="0" wp14:anchorId="74863712" wp14:editId="6FB14500">
            <wp:extent cx="390525" cy="400050"/>
            <wp:effectExtent l="0" t="0" r="9525" b="0"/>
            <wp:docPr id="6" name="Picture 6" descr="C:\Users\oweni\AppData\Local\Microsoft\Windows\INetCache\Content.MSO\466243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eni\AppData\Local\Microsoft\Windows\INetCache\Content.MSO\46624394.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r>
        <w:rPr>
          <w:rFonts w:ascii="Segoe UI" w:hAnsi="Segoe UI" w:cs="Segoe UI"/>
          <w:color w:val="212121"/>
          <w:sz w:val="23"/>
          <w:szCs w:val="23"/>
          <w:bdr w:val="none" w:sz="0" w:space="0" w:color="auto" w:frame="1"/>
        </w:rPr>
        <w:t>                </w:t>
      </w:r>
      <w:r>
        <w:rPr>
          <w:rFonts w:ascii="Segoe UI" w:hAnsi="Segoe UI" w:cs="Segoe UI"/>
          <w:b/>
          <w:bCs/>
          <w:color w:val="212121"/>
          <w:sz w:val="23"/>
          <w:szCs w:val="23"/>
          <w:bdr w:val="none" w:sz="0" w:space="0" w:color="auto" w:frame="1"/>
        </w:rPr>
        <w:t>What We’ll Cover:</w:t>
      </w:r>
    </w:p>
    <w:p w14:paraId="172E6F9D"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Overview of DP18-1815 Category A Evaluation and Performance Measurement Plan (EPMP) requirements</w:t>
      </w:r>
    </w:p>
    <w:p w14:paraId="6B7CA57C"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Important Dates and Deadlines</w:t>
      </w:r>
    </w:p>
    <w:p w14:paraId="27E582E1"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Q&amp;A Session</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630"/>
      </w:tblGrid>
      <w:tr w:rsidR="00395706" w14:paraId="248D57CA" w14:textId="77777777" w:rsidTr="00395706">
        <w:trPr>
          <w:gridAfter w:val="1"/>
          <w:trHeight w:val="252"/>
          <w:tblCellSpacing w:w="0" w:type="dxa"/>
        </w:trPr>
        <w:tc>
          <w:tcPr>
            <w:tcW w:w="6" w:type="dxa"/>
            <w:shd w:val="clear" w:color="auto" w:fill="FFFFFF"/>
            <w:vAlign w:val="center"/>
            <w:hideMark/>
          </w:tcPr>
          <w:p w14:paraId="2ADABCE5" w14:textId="77777777" w:rsidR="00395706" w:rsidRDefault="00395706">
            <w:pPr>
              <w:rPr>
                <w:rFonts w:ascii="Segoe UI" w:hAnsi="Segoe UI" w:cs="Segoe UI"/>
                <w:color w:val="212121"/>
                <w:sz w:val="23"/>
                <w:szCs w:val="23"/>
              </w:rPr>
            </w:pPr>
          </w:p>
        </w:tc>
      </w:tr>
      <w:tr w:rsidR="00395706" w14:paraId="2E382A34" w14:textId="77777777" w:rsidTr="00395706">
        <w:trPr>
          <w:tblCellSpacing w:w="0" w:type="dxa"/>
        </w:trPr>
        <w:tc>
          <w:tcPr>
            <w:tcW w:w="0" w:type="auto"/>
            <w:shd w:val="clear" w:color="auto" w:fill="FFFFFF"/>
            <w:vAlign w:val="center"/>
            <w:hideMark/>
          </w:tcPr>
          <w:p w14:paraId="5D6D9581" w14:textId="77777777" w:rsidR="00395706" w:rsidRDefault="00395706">
            <w:pPr>
              <w:rPr>
                <w:sz w:val="20"/>
                <w:szCs w:val="20"/>
              </w:rPr>
            </w:pPr>
          </w:p>
        </w:tc>
        <w:tc>
          <w:tcPr>
            <w:tcW w:w="0" w:type="auto"/>
            <w:shd w:val="clear" w:color="auto" w:fill="FFFFFF"/>
            <w:vAlign w:val="center"/>
            <w:hideMark/>
          </w:tcPr>
          <w:p w14:paraId="500D6DBF" w14:textId="5ACB544C" w:rsidR="00395706" w:rsidRDefault="00395706">
            <w:pPr>
              <w:rPr>
                <w:rFonts w:ascii="Segoe UI" w:hAnsi="Segoe UI" w:cs="Segoe UI"/>
                <w:color w:val="212121"/>
                <w:sz w:val="23"/>
                <w:szCs w:val="23"/>
              </w:rPr>
            </w:pPr>
            <w:r>
              <w:rPr>
                <w:noProof/>
              </w:rPr>
              <w:drawing>
                <wp:inline distT="0" distB="0" distL="0" distR="0" wp14:anchorId="5BFBAF17" wp14:editId="31D53126">
                  <wp:extent cx="390525" cy="390525"/>
                  <wp:effectExtent l="0" t="0" r="9525" b="9525"/>
                  <wp:docPr id="4" name="Picture 4" descr="C:\Users\oweni\AppData\Local\Microsoft\Windows\INetCache\Content.MSO\DBA132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eni\AppData\Local\Microsoft\Windows\INetCache\Content.MSO\DBA132C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3BB7E35C" w14:textId="77777777" w:rsidR="00395706" w:rsidRDefault="00395706" w:rsidP="00395706">
      <w:pPr>
        <w:rPr>
          <w:rFonts w:ascii="Times New Roman" w:hAnsi="Times New Roman"/>
          <w:sz w:val="24"/>
          <w:szCs w:val="24"/>
        </w:rPr>
      </w:pPr>
      <w:r>
        <w:rPr>
          <w:rFonts w:ascii="Segoe UI" w:hAnsi="Segoe UI" w:cs="Segoe UI"/>
          <w:color w:val="212121"/>
          <w:sz w:val="23"/>
          <w:szCs w:val="23"/>
          <w:bdr w:val="none" w:sz="0" w:space="0" w:color="auto" w:frame="1"/>
          <w:shd w:val="clear" w:color="auto" w:fill="FFFFFF"/>
        </w:rPr>
        <w:t> </w:t>
      </w:r>
    </w:p>
    <w:p w14:paraId="189A0B6E" w14:textId="77777777" w:rsidR="00395706" w:rsidRDefault="00395706" w:rsidP="00395706">
      <w:r>
        <w:rPr>
          <w:rFonts w:ascii="Segoe UI" w:hAnsi="Segoe UI" w:cs="Segoe UI"/>
          <w:color w:val="212121"/>
          <w:sz w:val="23"/>
          <w:szCs w:val="23"/>
          <w:bdr w:val="none" w:sz="0" w:space="0" w:color="auto" w:frame="1"/>
          <w:shd w:val="clear" w:color="auto" w:fill="FFFFFF"/>
        </w:rPr>
        <w:br/>
      </w:r>
    </w:p>
    <w:p w14:paraId="68B5279E"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b/>
          <w:bCs/>
          <w:color w:val="212121"/>
          <w:sz w:val="23"/>
          <w:szCs w:val="23"/>
          <w:bdr w:val="none" w:sz="0" w:space="0" w:color="auto" w:frame="1"/>
        </w:rPr>
        <w:t>Questions?</w:t>
      </w:r>
    </w:p>
    <w:p w14:paraId="08BDBC22" w14:textId="77777777" w:rsidR="00395706" w:rsidRDefault="00395706" w:rsidP="00395706">
      <w:pPr>
        <w:pStyle w:val="NormalWeb"/>
        <w:shd w:val="clear" w:color="auto" w:fill="FFFFFF"/>
        <w:spacing w:before="0" w:after="0"/>
        <w:ind w:left="720"/>
        <w:rPr>
          <w:rFonts w:ascii="Segoe UI" w:hAnsi="Segoe UI" w:cs="Segoe UI"/>
          <w:color w:val="212121"/>
          <w:sz w:val="23"/>
          <w:szCs w:val="23"/>
        </w:rPr>
      </w:pPr>
      <w:r>
        <w:rPr>
          <w:rFonts w:ascii="Segoe UI" w:hAnsi="Segoe UI" w:cs="Segoe UI"/>
          <w:color w:val="212121"/>
          <w:sz w:val="23"/>
          <w:szCs w:val="23"/>
          <w:bdr w:val="none" w:sz="0" w:space="0" w:color="auto" w:frame="1"/>
        </w:rPr>
        <w:t>Contact Nicolle Dally at </w:t>
      </w:r>
      <w:hyperlink r:id="rId22" w:tgtFrame="_blank" w:history="1">
        <w:r>
          <w:rPr>
            <w:rStyle w:val="Hyperlink"/>
            <w:rFonts w:ascii="Segoe UI" w:hAnsi="Segoe UI" w:cs="Segoe UI"/>
            <w:sz w:val="23"/>
            <w:szCs w:val="23"/>
            <w:bdr w:val="none" w:sz="0" w:space="0" w:color="auto" w:frame="1"/>
          </w:rPr>
          <w:t>ndally@deloitte.com</w:t>
        </w:r>
      </w:hyperlink>
      <w:r>
        <w:rPr>
          <w:rFonts w:ascii="Segoe UI" w:hAnsi="Segoe UI" w:cs="Segoe UI"/>
          <w:color w:val="212121"/>
          <w:sz w:val="23"/>
          <w:szCs w:val="23"/>
          <w:bdr w:val="none" w:sz="0" w:space="0" w:color="auto" w:frame="1"/>
        </w:rPr>
        <w:t>for any technical support issues.</w:t>
      </w:r>
    </w:p>
    <w:p w14:paraId="71E70EC2" w14:textId="77777777" w:rsidR="00395706" w:rsidRDefault="00395706" w:rsidP="00395706">
      <w:pPr>
        <w:pStyle w:val="NormalWeb"/>
        <w:shd w:val="clear" w:color="auto" w:fill="FFFFFF"/>
        <w:spacing w:before="0" w:after="0"/>
        <w:ind w:left="720"/>
        <w:rPr>
          <w:rFonts w:ascii="Segoe UI" w:hAnsi="Segoe UI" w:cs="Segoe UI"/>
          <w:color w:val="212121"/>
          <w:sz w:val="23"/>
          <w:szCs w:val="23"/>
        </w:rPr>
      </w:pPr>
      <w:r>
        <w:rPr>
          <w:rFonts w:ascii="Segoe UI" w:hAnsi="Segoe UI" w:cs="Segoe UI"/>
          <w:color w:val="212121"/>
          <w:sz w:val="23"/>
          <w:szCs w:val="23"/>
          <w:bdr w:val="none" w:sz="0" w:space="0" w:color="auto" w:frame="1"/>
        </w:rPr>
        <w:lastRenderedPageBreak/>
        <w:t>Contact Kimberly Farris at </w:t>
      </w:r>
      <w:hyperlink r:id="rId23" w:tgtFrame="_blank" w:history="1">
        <w:r>
          <w:rPr>
            <w:rStyle w:val="Hyperlink"/>
            <w:rFonts w:ascii="Segoe UI" w:hAnsi="Segoe UI" w:cs="Segoe UI"/>
            <w:sz w:val="23"/>
            <w:szCs w:val="23"/>
            <w:bdr w:val="none" w:sz="0" w:space="0" w:color="auto" w:frame="1"/>
          </w:rPr>
          <w:t>kfarris2@cdc.gov</w:t>
        </w:r>
      </w:hyperlink>
      <w:r>
        <w:rPr>
          <w:rFonts w:ascii="Segoe UI" w:hAnsi="Segoe UI" w:cs="Segoe UI"/>
          <w:color w:val="212121"/>
          <w:sz w:val="23"/>
          <w:szCs w:val="23"/>
          <w:bdr w:val="none" w:sz="0" w:space="0" w:color="auto" w:frame="1"/>
        </w:rPr>
        <w:t>for any questions about the webinar. </w:t>
      </w:r>
    </w:p>
    <w:p w14:paraId="482E2156"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rPr>
        <w:t> </w:t>
      </w:r>
    </w:p>
    <w:p w14:paraId="2CC1B9A2"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rPr>
        <w:t> </w:t>
      </w:r>
    </w:p>
    <w:p w14:paraId="1EFB4A14" w14:textId="77777777" w:rsidR="00395706" w:rsidRDefault="00395706" w:rsidP="00395706">
      <w:pPr>
        <w:pStyle w:val="NormalWeb"/>
        <w:shd w:val="clear" w:color="auto" w:fill="FFFFFF"/>
        <w:spacing w:before="0" w:beforeAutospacing="0" w:after="0" w:afterAutospacing="0"/>
        <w:jc w:val="center"/>
        <w:rPr>
          <w:rFonts w:ascii="Segoe UI" w:hAnsi="Segoe UI" w:cs="Segoe UI"/>
          <w:color w:val="212121"/>
          <w:sz w:val="23"/>
          <w:szCs w:val="23"/>
        </w:rPr>
      </w:pPr>
      <w:r>
        <w:rPr>
          <w:rFonts w:ascii="Segoe UI" w:hAnsi="Segoe UI" w:cs="Segoe UI"/>
          <w:b/>
          <w:bCs/>
          <w:color w:val="212121"/>
          <w:sz w:val="23"/>
          <w:szCs w:val="23"/>
        </w:rPr>
        <w:t>Save the Date! </w:t>
      </w:r>
    </w:p>
    <w:p w14:paraId="2955AD05" w14:textId="77777777" w:rsidR="00395706" w:rsidRDefault="00395706" w:rsidP="00395706">
      <w:pPr>
        <w:pStyle w:val="NormalWeb"/>
        <w:shd w:val="clear" w:color="auto" w:fill="FFFFFF"/>
        <w:spacing w:before="0" w:beforeAutospacing="0" w:after="0" w:afterAutospacing="0"/>
        <w:jc w:val="center"/>
        <w:rPr>
          <w:rFonts w:ascii="Segoe UI" w:hAnsi="Segoe UI" w:cs="Segoe UI"/>
          <w:color w:val="212121"/>
          <w:sz w:val="23"/>
          <w:szCs w:val="23"/>
        </w:rPr>
      </w:pPr>
      <w:r>
        <w:rPr>
          <w:rFonts w:ascii="Segoe UI" w:hAnsi="Segoe UI" w:cs="Segoe UI"/>
          <w:b/>
          <w:bCs/>
          <w:color w:val="212121"/>
          <w:sz w:val="23"/>
          <w:szCs w:val="23"/>
        </w:rPr>
        <w:t>DP18-1817 Category A Evaluation and Performance Measure Plan Overview Webinar</w:t>
      </w:r>
    </w:p>
    <w:p w14:paraId="56DB64CB"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 </w:t>
      </w:r>
    </w:p>
    <w:p w14:paraId="39B6A0A1"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Dear DP18-1817 Principal Investigators and Evaluation Staff,</w:t>
      </w:r>
    </w:p>
    <w:p w14:paraId="2E3D1502"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Evaluation and performance measurement are critical components of the </w:t>
      </w:r>
      <w:r>
        <w:rPr>
          <w:rFonts w:ascii="Segoe UI" w:hAnsi="Segoe UI" w:cs="Segoe UI"/>
          <w:b/>
          <w:bCs/>
          <w:color w:val="212121"/>
          <w:sz w:val="23"/>
          <w:szCs w:val="23"/>
          <w:bdr w:val="none" w:sz="0" w:space="0" w:color="auto" w:frame="1"/>
        </w:rPr>
        <w:t>DP18-1817</w:t>
      </w:r>
      <w:r>
        <w:rPr>
          <w:rFonts w:ascii="Segoe UI" w:hAnsi="Segoe UI" w:cs="Segoe UI"/>
          <w:color w:val="212121"/>
          <w:sz w:val="23"/>
          <w:szCs w:val="23"/>
          <w:bdr w:val="none" w:sz="0" w:space="0" w:color="auto" w:frame="1"/>
        </w:rPr>
        <w:t> cooperative agreement. The Division of Diabetes Translation (DDT) is hosting a webinar to provide recipient with an overview of the DP18-1817 Evaluation and Performance Measure (EPMP) requirements, updated performance measure definitions, and key dates and deadlines. </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5"/>
        <w:gridCol w:w="630"/>
      </w:tblGrid>
      <w:tr w:rsidR="00395706" w14:paraId="7362DE96" w14:textId="77777777" w:rsidTr="00395706">
        <w:trPr>
          <w:gridAfter w:val="1"/>
          <w:trHeight w:val="216"/>
          <w:tblCellSpacing w:w="0" w:type="dxa"/>
        </w:trPr>
        <w:tc>
          <w:tcPr>
            <w:tcW w:w="15" w:type="dxa"/>
            <w:shd w:val="clear" w:color="auto" w:fill="FFFFFF"/>
            <w:vAlign w:val="center"/>
            <w:hideMark/>
          </w:tcPr>
          <w:p w14:paraId="785BC35E" w14:textId="77777777" w:rsidR="00395706" w:rsidRDefault="00395706">
            <w:pPr>
              <w:rPr>
                <w:rFonts w:ascii="Segoe UI" w:hAnsi="Segoe UI" w:cs="Segoe UI"/>
                <w:color w:val="212121"/>
                <w:sz w:val="23"/>
                <w:szCs w:val="23"/>
              </w:rPr>
            </w:pPr>
          </w:p>
        </w:tc>
      </w:tr>
      <w:tr w:rsidR="00395706" w14:paraId="0C8E2A12" w14:textId="77777777" w:rsidTr="00395706">
        <w:trPr>
          <w:tblCellSpacing w:w="0" w:type="dxa"/>
        </w:trPr>
        <w:tc>
          <w:tcPr>
            <w:tcW w:w="0" w:type="auto"/>
            <w:shd w:val="clear" w:color="auto" w:fill="FFFFFF"/>
            <w:vAlign w:val="center"/>
            <w:hideMark/>
          </w:tcPr>
          <w:p w14:paraId="330220FF" w14:textId="77777777" w:rsidR="00395706" w:rsidRDefault="00395706">
            <w:pPr>
              <w:rPr>
                <w:sz w:val="20"/>
                <w:szCs w:val="20"/>
              </w:rPr>
            </w:pPr>
          </w:p>
        </w:tc>
        <w:tc>
          <w:tcPr>
            <w:tcW w:w="0" w:type="auto"/>
            <w:shd w:val="clear" w:color="auto" w:fill="FFFFFF"/>
            <w:vAlign w:val="center"/>
            <w:hideMark/>
          </w:tcPr>
          <w:p w14:paraId="73B89DE4" w14:textId="22EA8BFE" w:rsidR="00395706" w:rsidRDefault="00395706">
            <w:pPr>
              <w:rPr>
                <w:rFonts w:ascii="Segoe UI" w:hAnsi="Segoe UI" w:cs="Segoe UI"/>
                <w:color w:val="212121"/>
                <w:sz w:val="23"/>
                <w:szCs w:val="23"/>
              </w:rPr>
            </w:pPr>
            <w:r>
              <w:rPr>
                <w:noProof/>
              </w:rPr>
              <w:drawing>
                <wp:inline distT="0" distB="0" distL="0" distR="0" wp14:anchorId="6178E171" wp14:editId="42286654">
                  <wp:extent cx="390525" cy="400050"/>
                  <wp:effectExtent l="0" t="0" r="9525" b="0"/>
                  <wp:docPr id="2" name="Picture 2" descr="C:\Users\oweni\AppData\Local\Microsoft\Windows\INetCache\Content.MSO\7431A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eni\AppData\Local\Microsoft\Windows\INetCache\Content.MSO\7431A02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tc>
      </w:tr>
    </w:tbl>
    <w:p w14:paraId="44F099EE" w14:textId="77777777" w:rsidR="00395706" w:rsidRDefault="00395706" w:rsidP="00395706">
      <w:pPr>
        <w:rPr>
          <w:rFonts w:ascii="Times New Roman" w:hAnsi="Times New Roman"/>
          <w:sz w:val="24"/>
          <w:szCs w:val="24"/>
        </w:rPr>
      </w:pPr>
      <w:r>
        <w:rPr>
          <w:rFonts w:ascii="Segoe UI" w:hAnsi="Segoe UI" w:cs="Segoe UI"/>
          <w:b/>
          <w:bCs/>
          <w:color w:val="212121"/>
          <w:sz w:val="23"/>
          <w:szCs w:val="23"/>
          <w:shd w:val="clear" w:color="auto" w:fill="FFFFFF"/>
        </w:rPr>
        <w:t> </w:t>
      </w:r>
    </w:p>
    <w:p w14:paraId="5D4E0B70" w14:textId="77777777" w:rsidR="00395706" w:rsidRDefault="00395706" w:rsidP="00395706">
      <w:r>
        <w:rPr>
          <w:rFonts w:ascii="Segoe UI" w:hAnsi="Segoe UI" w:cs="Segoe UI"/>
          <w:color w:val="212121"/>
          <w:sz w:val="23"/>
          <w:szCs w:val="23"/>
          <w:bdr w:val="none" w:sz="0" w:space="0" w:color="auto" w:frame="1"/>
          <w:shd w:val="clear" w:color="auto" w:fill="FFFFFF"/>
        </w:rPr>
        <w:br/>
      </w:r>
    </w:p>
    <w:p w14:paraId="1619A893"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b/>
          <w:bCs/>
          <w:color w:val="212121"/>
          <w:sz w:val="23"/>
          <w:szCs w:val="23"/>
          <w:bdr w:val="none" w:sz="0" w:space="0" w:color="auto" w:frame="1"/>
        </w:rPr>
        <w:t>Thursday, February 21, 2019, 3:30 – 4:30PM ET</w:t>
      </w:r>
    </w:p>
    <w:p w14:paraId="7164BD8E"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To join the webinar</w:t>
      </w:r>
      <w:r>
        <w:rPr>
          <w:rFonts w:ascii="Segoe UI" w:hAnsi="Segoe UI" w:cs="Segoe UI"/>
          <w:color w:val="212121"/>
          <w:sz w:val="23"/>
          <w:szCs w:val="23"/>
          <w:bdr w:val="none" w:sz="0" w:space="0" w:color="auto" w:frame="1"/>
        </w:rPr>
        <w:t>:</w:t>
      </w:r>
    </w:p>
    <w:p w14:paraId="40C8EC98"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color w:val="212121"/>
          <w:sz w:val="23"/>
          <w:szCs w:val="23"/>
          <w:bdr w:val="none" w:sz="0" w:space="0" w:color="auto" w:frame="1"/>
        </w:rPr>
        <w:t>Click on the link to join the webinar at the specified time and date:   </w:t>
      </w:r>
    </w:p>
    <w:p w14:paraId="77294E5E" w14:textId="77777777" w:rsidR="00395706" w:rsidRDefault="002A6A94" w:rsidP="00395706">
      <w:pPr>
        <w:pStyle w:val="NormalWeb"/>
        <w:shd w:val="clear" w:color="auto" w:fill="FFFFFF"/>
        <w:spacing w:before="0" w:beforeAutospacing="0" w:after="0" w:afterAutospacing="0"/>
        <w:ind w:left="720"/>
        <w:rPr>
          <w:rFonts w:ascii="Segoe UI" w:hAnsi="Segoe UI" w:cs="Segoe UI"/>
          <w:color w:val="212121"/>
          <w:sz w:val="23"/>
          <w:szCs w:val="23"/>
        </w:rPr>
      </w:pPr>
      <w:hyperlink r:id="rId24" w:tgtFrame="_blank" w:history="1">
        <w:r w:rsidR="00395706">
          <w:rPr>
            <w:rStyle w:val="Hyperlink"/>
            <w:rFonts w:ascii="Segoe UI" w:hAnsi="Segoe UI" w:cs="Segoe UI"/>
            <w:sz w:val="23"/>
            <w:szCs w:val="23"/>
            <w:bdr w:val="none" w:sz="0" w:space="0" w:color="auto" w:frame="1"/>
          </w:rPr>
          <w:t>https://adobeconnect.cdc.gov/rza5qocrxj18/</w:t>
        </w:r>
      </w:hyperlink>
    </w:p>
    <w:p w14:paraId="06B07379"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color w:val="212121"/>
          <w:sz w:val="23"/>
          <w:szCs w:val="23"/>
          <w:bdr w:val="none" w:sz="0" w:space="0" w:color="auto" w:frame="1"/>
        </w:rPr>
        <w:t> </w:t>
      </w:r>
    </w:p>
    <w:p w14:paraId="3A4A9E3B"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To join the audio</w:t>
      </w:r>
      <w:r>
        <w:rPr>
          <w:rFonts w:ascii="Segoe UI" w:hAnsi="Segoe UI" w:cs="Segoe UI"/>
          <w:color w:val="212121"/>
          <w:sz w:val="23"/>
          <w:szCs w:val="23"/>
          <w:bdr w:val="none" w:sz="0" w:space="0" w:color="auto" w:frame="1"/>
        </w:rPr>
        <w:t>: Dial-in to the conference line and enter the conference ID.</w:t>
      </w:r>
    </w:p>
    <w:p w14:paraId="5BA51CE4"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Conference Number</w:t>
      </w:r>
      <w:r>
        <w:rPr>
          <w:rFonts w:ascii="Segoe UI" w:hAnsi="Segoe UI" w:cs="Segoe UI"/>
          <w:color w:val="212121"/>
          <w:sz w:val="23"/>
          <w:szCs w:val="23"/>
          <w:bdr w:val="none" w:sz="0" w:space="0" w:color="auto" w:frame="1"/>
        </w:rPr>
        <w:t>: </w:t>
      </w:r>
      <w:hyperlink r:id="rId25" w:tgtFrame="_blank" w:history="1">
        <w:r>
          <w:rPr>
            <w:rStyle w:val="Hyperlink"/>
            <w:rFonts w:ascii="Segoe UI" w:hAnsi="Segoe UI" w:cs="Segoe UI"/>
            <w:sz w:val="23"/>
            <w:szCs w:val="23"/>
            <w:bdr w:val="none" w:sz="0" w:space="0" w:color="auto" w:frame="1"/>
          </w:rPr>
          <w:t>1-888-790-1769</w:t>
        </w:r>
      </w:hyperlink>
    </w:p>
    <w:p w14:paraId="68524066" w14:textId="77777777" w:rsidR="00395706" w:rsidRDefault="00395706" w:rsidP="00395706">
      <w:pPr>
        <w:pStyle w:val="NormalWeb"/>
        <w:shd w:val="clear" w:color="auto" w:fill="FFFFFF"/>
        <w:spacing w:before="0" w:beforeAutospacing="0" w:after="0" w:afterAutospacing="0"/>
        <w:ind w:left="720"/>
        <w:rPr>
          <w:rFonts w:ascii="Segoe UI" w:hAnsi="Segoe UI" w:cs="Segoe UI"/>
          <w:color w:val="212121"/>
          <w:sz w:val="23"/>
          <w:szCs w:val="23"/>
        </w:rPr>
      </w:pPr>
      <w:r>
        <w:rPr>
          <w:rFonts w:ascii="Segoe UI" w:hAnsi="Segoe UI" w:cs="Segoe UI"/>
          <w:b/>
          <w:bCs/>
          <w:color w:val="212121"/>
          <w:sz w:val="23"/>
          <w:szCs w:val="23"/>
          <w:bdr w:val="none" w:sz="0" w:space="0" w:color="auto" w:frame="1"/>
        </w:rPr>
        <w:t>Conference ID</w:t>
      </w:r>
      <w:r>
        <w:rPr>
          <w:rFonts w:ascii="Segoe UI" w:hAnsi="Segoe UI" w:cs="Segoe UI"/>
          <w:color w:val="212121"/>
          <w:sz w:val="23"/>
          <w:szCs w:val="23"/>
          <w:bdr w:val="none" w:sz="0" w:space="0" w:color="auto" w:frame="1"/>
        </w:rPr>
        <w:t>: 6567615#</w:t>
      </w:r>
    </w:p>
    <w:p w14:paraId="367D86A3" w14:textId="77777777"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Segoe UI" w:hAnsi="Segoe UI" w:cs="Segoe UI"/>
          <w:color w:val="212121"/>
          <w:sz w:val="23"/>
          <w:szCs w:val="23"/>
          <w:bdr w:val="none" w:sz="0" w:space="0" w:color="auto" w:frame="1"/>
        </w:rPr>
        <w:t> </w:t>
      </w:r>
    </w:p>
    <w:p w14:paraId="08A2DF2E" w14:textId="092F5784" w:rsidR="00395706" w:rsidRDefault="00395706" w:rsidP="00395706">
      <w:pPr>
        <w:pStyle w:val="NormalWeb"/>
        <w:shd w:val="clear" w:color="auto" w:fill="FFFFFF"/>
        <w:spacing w:before="0" w:beforeAutospacing="0" w:after="0" w:afterAutospacing="0"/>
        <w:rPr>
          <w:rFonts w:ascii="Segoe UI" w:hAnsi="Segoe UI" w:cs="Segoe UI"/>
          <w:color w:val="212121"/>
          <w:sz w:val="23"/>
          <w:szCs w:val="23"/>
        </w:rPr>
      </w:pPr>
      <w:r>
        <w:rPr>
          <w:rFonts w:ascii="Calibri" w:eastAsia="Calibri" w:hAnsi="Calibri"/>
          <w:noProof/>
          <w:sz w:val="22"/>
          <w:szCs w:val="22"/>
        </w:rPr>
        <w:drawing>
          <wp:inline distT="0" distB="0" distL="0" distR="0" wp14:anchorId="756D8EF4" wp14:editId="36EEFB66">
            <wp:extent cx="390525" cy="390525"/>
            <wp:effectExtent l="0" t="0" r="9525" b="9525"/>
            <wp:docPr id="1" name="Picture 1" descr="C:\Users\oweni\AppData\Local\Microsoft\Windows\INetCache\Content.MSO\71679B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eni\AppData\Local\Microsoft\Windows\INetCache\Content.MSO\71679B2E.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Segoe UI" w:hAnsi="Segoe UI" w:cs="Segoe UI"/>
          <w:color w:val="212121"/>
          <w:sz w:val="23"/>
          <w:szCs w:val="23"/>
          <w:bdr w:val="none" w:sz="0" w:space="0" w:color="auto" w:frame="1"/>
        </w:rPr>
        <w:t>                </w:t>
      </w:r>
      <w:r>
        <w:rPr>
          <w:rFonts w:ascii="Segoe UI" w:hAnsi="Segoe UI" w:cs="Segoe UI"/>
          <w:b/>
          <w:bCs/>
          <w:color w:val="212121"/>
          <w:sz w:val="23"/>
          <w:szCs w:val="23"/>
          <w:bdr w:val="none" w:sz="0" w:space="0" w:color="auto" w:frame="1"/>
        </w:rPr>
        <w:t>What We’ll Cover:</w:t>
      </w:r>
    </w:p>
    <w:p w14:paraId="6B589185"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Overview of DP18-1817 Category A Evaluation and Performance Measurement Plan (EPMP) requirements</w:t>
      </w:r>
    </w:p>
    <w:p w14:paraId="3FD382CB"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DP18-1817 Updated Performance Measures Definitions</w:t>
      </w:r>
    </w:p>
    <w:p w14:paraId="304D79BE"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Important Dates and Deadlines</w:t>
      </w:r>
    </w:p>
    <w:p w14:paraId="27443941" w14:textId="77777777" w:rsidR="00395706" w:rsidRDefault="00395706" w:rsidP="00395706">
      <w:pPr>
        <w:pStyle w:val="NormalWeb"/>
        <w:shd w:val="clear" w:color="auto" w:fill="FFFFFF"/>
        <w:spacing w:before="0" w:after="0" w:afterAutospacing="0" w:line="293" w:lineRule="atLeast"/>
        <w:ind w:left="1440"/>
        <w:rPr>
          <w:rFonts w:ascii="Segoe UI" w:hAnsi="Segoe UI" w:cs="Segoe UI"/>
          <w:color w:val="212121"/>
          <w:sz w:val="23"/>
          <w:szCs w:val="23"/>
        </w:rPr>
      </w:pPr>
      <w:r>
        <w:rPr>
          <w:rFonts w:ascii="inherit" w:hAnsi="inherit" w:cs="Segoe UI"/>
          <w:color w:val="212121"/>
          <w:sz w:val="23"/>
          <w:szCs w:val="23"/>
          <w:bdr w:val="none" w:sz="0" w:space="0" w:color="auto" w:frame="1"/>
        </w:rPr>
        <w:t>•         Q&amp;A Session</w:t>
      </w:r>
    </w:p>
    <w:p w14:paraId="0DE60E65" w14:textId="77777777" w:rsidR="00395706" w:rsidRPr="00395706" w:rsidRDefault="00395706" w:rsidP="00395706"/>
    <w:sectPr w:rsidR="00395706" w:rsidRPr="00395706" w:rsidSect="00470DF8">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4262D" w14:textId="77777777" w:rsidR="002A6A94" w:rsidRDefault="002A6A94" w:rsidP="00923BEA">
      <w:pPr>
        <w:spacing w:after="0" w:line="240" w:lineRule="auto"/>
      </w:pPr>
      <w:r>
        <w:separator/>
      </w:r>
    </w:p>
  </w:endnote>
  <w:endnote w:type="continuationSeparator" w:id="0">
    <w:p w14:paraId="3457F036" w14:textId="77777777" w:rsidR="002A6A94" w:rsidRDefault="002A6A94" w:rsidP="00923BEA">
      <w:pPr>
        <w:spacing w:after="0" w:line="240" w:lineRule="auto"/>
      </w:pPr>
      <w:r>
        <w:continuationSeparator/>
      </w:r>
    </w:p>
  </w:endnote>
  <w:endnote w:type="continuationNotice" w:id="1">
    <w:p w14:paraId="1ED02450" w14:textId="77777777" w:rsidR="002A6A94" w:rsidRDefault="002A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CA61" w14:textId="77777777" w:rsidR="002A6A94" w:rsidRDefault="002A6A94" w:rsidP="00923BEA">
      <w:pPr>
        <w:spacing w:after="0" w:line="240" w:lineRule="auto"/>
      </w:pPr>
      <w:r>
        <w:separator/>
      </w:r>
    </w:p>
  </w:footnote>
  <w:footnote w:type="continuationSeparator" w:id="0">
    <w:p w14:paraId="26404D74" w14:textId="77777777" w:rsidR="002A6A94" w:rsidRDefault="002A6A94" w:rsidP="00923BEA">
      <w:pPr>
        <w:spacing w:after="0" w:line="240" w:lineRule="auto"/>
      </w:pPr>
      <w:r>
        <w:continuationSeparator/>
      </w:r>
    </w:p>
  </w:footnote>
  <w:footnote w:type="continuationNotice" w:id="1">
    <w:p w14:paraId="64260B4C" w14:textId="77777777" w:rsidR="002A6A94" w:rsidRDefault="002A6A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15"/>
  </w:num>
  <w:num w:numId="7">
    <w:abstractNumId w:val="17"/>
  </w:num>
  <w:num w:numId="8">
    <w:abstractNumId w:val="13"/>
  </w:num>
  <w:num w:numId="9">
    <w:abstractNumId w:val="6"/>
  </w:num>
  <w:num w:numId="10">
    <w:abstractNumId w:val="10"/>
  </w:num>
  <w:num w:numId="11">
    <w:abstractNumId w:val="8"/>
  </w:num>
  <w:num w:numId="12">
    <w:abstractNumId w:val="12"/>
  </w:num>
  <w:num w:numId="13">
    <w:abstractNumId w:val="3"/>
  </w:num>
  <w:num w:numId="14">
    <w:abstractNumId w:val="14"/>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1203E"/>
    <w:rsid w:val="0001594A"/>
    <w:rsid w:val="0001724B"/>
    <w:rsid w:val="0003656A"/>
    <w:rsid w:val="00042164"/>
    <w:rsid w:val="00064300"/>
    <w:rsid w:val="00091A51"/>
    <w:rsid w:val="00094369"/>
    <w:rsid w:val="00096305"/>
    <w:rsid w:val="000A23EA"/>
    <w:rsid w:val="0011612C"/>
    <w:rsid w:val="0013107F"/>
    <w:rsid w:val="00135E26"/>
    <w:rsid w:val="0013788A"/>
    <w:rsid w:val="0014151C"/>
    <w:rsid w:val="00155504"/>
    <w:rsid w:val="00161EC8"/>
    <w:rsid w:val="00186752"/>
    <w:rsid w:val="00193A66"/>
    <w:rsid w:val="00197179"/>
    <w:rsid w:val="001A2F95"/>
    <w:rsid w:val="001B0344"/>
    <w:rsid w:val="001B1D9B"/>
    <w:rsid w:val="001B38FD"/>
    <w:rsid w:val="001B461E"/>
    <w:rsid w:val="001C4B6A"/>
    <w:rsid w:val="001D7E20"/>
    <w:rsid w:val="001F0D1A"/>
    <w:rsid w:val="001F2572"/>
    <w:rsid w:val="001F64A0"/>
    <w:rsid w:val="002052C6"/>
    <w:rsid w:val="002158AD"/>
    <w:rsid w:val="002314B4"/>
    <w:rsid w:val="002346CC"/>
    <w:rsid w:val="00241872"/>
    <w:rsid w:val="00274F86"/>
    <w:rsid w:val="00276175"/>
    <w:rsid w:val="00280E52"/>
    <w:rsid w:val="00286429"/>
    <w:rsid w:val="002A43A7"/>
    <w:rsid w:val="002A6A94"/>
    <w:rsid w:val="002B06AA"/>
    <w:rsid w:val="002B444C"/>
    <w:rsid w:val="002E7460"/>
    <w:rsid w:val="002F4EFB"/>
    <w:rsid w:val="00311325"/>
    <w:rsid w:val="00327B34"/>
    <w:rsid w:val="00354836"/>
    <w:rsid w:val="003753F9"/>
    <w:rsid w:val="0037618E"/>
    <w:rsid w:val="00376FCA"/>
    <w:rsid w:val="00381555"/>
    <w:rsid w:val="00385DBE"/>
    <w:rsid w:val="0039390B"/>
    <w:rsid w:val="00395706"/>
    <w:rsid w:val="003C6EB1"/>
    <w:rsid w:val="003E31C3"/>
    <w:rsid w:val="003E6A0F"/>
    <w:rsid w:val="004133C2"/>
    <w:rsid w:val="004152CF"/>
    <w:rsid w:val="00426CB4"/>
    <w:rsid w:val="0046664A"/>
    <w:rsid w:val="004702BA"/>
    <w:rsid w:val="00470DF8"/>
    <w:rsid w:val="00482D25"/>
    <w:rsid w:val="004944D2"/>
    <w:rsid w:val="004C4866"/>
    <w:rsid w:val="004D0484"/>
    <w:rsid w:val="004E6543"/>
    <w:rsid w:val="00507616"/>
    <w:rsid w:val="005143F5"/>
    <w:rsid w:val="005153E2"/>
    <w:rsid w:val="00537641"/>
    <w:rsid w:val="0055435D"/>
    <w:rsid w:val="005638BE"/>
    <w:rsid w:val="005735CE"/>
    <w:rsid w:val="005737A8"/>
    <w:rsid w:val="00574A41"/>
    <w:rsid w:val="00575260"/>
    <w:rsid w:val="005813E6"/>
    <w:rsid w:val="005841AE"/>
    <w:rsid w:val="00591FCF"/>
    <w:rsid w:val="005942D3"/>
    <w:rsid w:val="005A125D"/>
    <w:rsid w:val="005A17F8"/>
    <w:rsid w:val="005A279B"/>
    <w:rsid w:val="005A4BE2"/>
    <w:rsid w:val="005A7F01"/>
    <w:rsid w:val="005B01E1"/>
    <w:rsid w:val="005B221B"/>
    <w:rsid w:val="005B30E9"/>
    <w:rsid w:val="005B3720"/>
    <w:rsid w:val="005C2955"/>
    <w:rsid w:val="005C7110"/>
    <w:rsid w:val="005C77DB"/>
    <w:rsid w:val="005D378B"/>
    <w:rsid w:val="005D63AD"/>
    <w:rsid w:val="005D7B92"/>
    <w:rsid w:val="005E6900"/>
    <w:rsid w:val="005F14B5"/>
    <w:rsid w:val="005F24CB"/>
    <w:rsid w:val="0060321F"/>
    <w:rsid w:val="0061162E"/>
    <w:rsid w:val="0061176A"/>
    <w:rsid w:val="00617EC8"/>
    <w:rsid w:val="00621C59"/>
    <w:rsid w:val="0062375E"/>
    <w:rsid w:val="0062432A"/>
    <w:rsid w:val="00662E72"/>
    <w:rsid w:val="00665644"/>
    <w:rsid w:val="0068532F"/>
    <w:rsid w:val="0068795D"/>
    <w:rsid w:val="00690605"/>
    <w:rsid w:val="00692BA0"/>
    <w:rsid w:val="00694C4A"/>
    <w:rsid w:val="006969C8"/>
    <w:rsid w:val="006B3943"/>
    <w:rsid w:val="006B517B"/>
    <w:rsid w:val="006C3BA0"/>
    <w:rsid w:val="006E33D5"/>
    <w:rsid w:val="006E51E7"/>
    <w:rsid w:val="006F45A0"/>
    <w:rsid w:val="006F785F"/>
    <w:rsid w:val="007234BD"/>
    <w:rsid w:val="00732707"/>
    <w:rsid w:val="0073290D"/>
    <w:rsid w:val="00745CC1"/>
    <w:rsid w:val="007460DB"/>
    <w:rsid w:val="00747D43"/>
    <w:rsid w:val="00752E1D"/>
    <w:rsid w:val="007727BD"/>
    <w:rsid w:val="00787677"/>
    <w:rsid w:val="007900A7"/>
    <w:rsid w:val="007A76BA"/>
    <w:rsid w:val="007B44CF"/>
    <w:rsid w:val="007C149B"/>
    <w:rsid w:val="007C480D"/>
    <w:rsid w:val="007C5858"/>
    <w:rsid w:val="007D1BCF"/>
    <w:rsid w:val="0080240B"/>
    <w:rsid w:val="00806142"/>
    <w:rsid w:val="008074F4"/>
    <w:rsid w:val="008179A3"/>
    <w:rsid w:val="008232C3"/>
    <w:rsid w:val="008258D8"/>
    <w:rsid w:val="00825F13"/>
    <w:rsid w:val="008516E6"/>
    <w:rsid w:val="0086567C"/>
    <w:rsid w:val="0087245C"/>
    <w:rsid w:val="00881319"/>
    <w:rsid w:val="00882667"/>
    <w:rsid w:val="008858D4"/>
    <w:rsid w:val="008C6FC1"/>
    <w:rsid w:val="008D0641"/>
    <w:rsid w:val="008D1A49"/>
    <w:rsid w:val="008E1FEF"/>
    <w:rsid w:val="008E2277"/>
    <w:rsid w:val="008E7DB8"/>
    <w:rsid w:val="008F0353"/>
    <w:rsid w:val="008F151C"/>
    <w:rsid w:val="00900949"/>
    <w:rsid w:val="00915C7F"/>
    <w:rsid w:val="009174A7"/>
    <w:rsid w:val="00923BEA"/>
    <w:rsid w:val="00924A7C"/>
    <w:rsid w:val="00932A06"/>
    <w:rsid w:val="00933FE8"/>
    <w:rsid w:val="009372CC"/>
    <w:rsid w:val="009403E8"/>
    <w:rsid w:val="0094600F"/>
    <w:rsid w:val="00952CCD"/>
    <w:rsid w:val="00955B45"/>
    <w:rsid w:val="00955E9E"/>
    <w:rsid w:val="00960B08"/>
    <w:rsid w:val="009966B8"/>
    <w:rsid w:val="009A36CC"/>
    <w:rsid w:val="009C42E7"/>
    <w:rsid w:val="009C506A"/>
    <w:rsid w:val="009D5419"/>
    <w:rsid w:val="009E6D31"/>
    <w:rsid w:val="00A06048"/>
    <w:rsid w:val="00A07391"/>
    <w:rsid w:val="00A1403E"/>
    <w:rsid w:val="00A14B87"/>
    <w:rsid w:val="00A30635"/>
    <w:rsid w:val="00A4070A"/>
    <w:rsid w:val="00A60958"/>
    <w:rsid w:val="00A91AC7"/>
    <w:rsid w:val="00AA22FD"/>
    <w:rsid w:val="00AA2978"/>
    <w:rsid w:val="00AB0430"/>
    <w:rsid w:val="00AB3F47"/>
    <w:rsid w:val="00AC36F7"/>
    <w:rsid w:val="00AC50B5"/>
    <w:rsid w:val="00AC69CE"/>
    <w:rsid w:val="00AD474E"/>
    <w:rsid w:val="00AE6FC8"/>
    <w:rsid w:val="00AF071E"/>
    <w:rsid w:val="00B034BD"/>
    <w:rsid w:val="00B16D3C"/>
    <w:rsid w:val="00B23FAC"/>
    <w:rsid w:val="00B24C29"/>
    <w:rsid w:val="00B43440"/>
    <w:rsid w:val="00B43860"/>
    <w:rsid w:val="00B46801"/>
    <w:rsid w:val="00B672AC"/>
    <w:rsid w:val="00B7130E"/>
    <w:rsid w:val="00BA43F6"/>
    <w:rsid w:val="00BB3C32"/>
    <w:rsid w:val="00BB4F52"/>
    <w:rsid w:val="00BD3C43"/>
    <w:rsid w:val="00BD7878"/>
    <w:rsid w:val="00BE190F"/>
    <w:rsid w:val="00BF44FF"/>
    <w:rsid w:val="00BF651E"/>
    <w:rsid w:val="00C112BF"/>
    <w:rsid w:val="00C13C05"/>
    <w:rsid w:val="00C2114B"/>
    <w:rsid w:val="00C358E9"/>
    <w:rsid w:val="00C36DAA"/>
    <w:rsid w:val="00C37B21"/>
    <w:rsid w:val="00C44A9A"/>
    <w:rsid w:val="00C52870"/>
    <w:rsid w:val="00C61E5C"/>
    <w:rsid w:val="00C64439"/>
    <w:rsid w:val="00C72DCC"/>
    <w:rsid w:val="00C91F86"/>
    <w:rsid w:val="00CA10B8"/>
    <w:rsid w:val="00CA5EE5"/>
    <w:rsid w:val="00CC4F2D"/>
    <w:rsid w:val="00CE14B1"/>
    <w:rsid w:val="00D00125"/>
    <w:rsid w:val="00D006AC"/>
    <w:rsid w:val="00D04357"/>
    <w:rsid w:val="00D22CEE"/>
    <w:rsid w:val="00D24727"/>
    <w:rsid w:val="00D2506A"/>
    <w:rsid w:val="00D407A4"/>
    <w:rsid w:val="00D5429E"/>
    <w:rsid w:val="00D5639C"/>
    <w:rsid w:val="00D60FD6"/>
    <w:rsid w:val="00D90878"/>
    <w:rsid w:val="00DA0002"/>
    <w:rsid w:val="00DA6E2B"/>
    <w:rsid w:val="00DF39BB"/>
    <w:rsid w:val="00DF6768"/>
    <w:rsid w:val="00E06603"/>
    <w:rsid w:val="00E1318C"/>
    <w:rsid w:val="00E14606"/>
    <w:rsid w:val="00E14F5F"/>
    <w:rsid w:val="00E15A48"/>
    <w:rsid w:val="00E368D5"/>
    <w:rsid w:val="00E500F6"/>
    <w:rsid w:val="00E61AEF"/>
    <w:rsid w:val="00E63420"/>
    <w:rsid w:val="00E67C2D"/>
    <w:rsid w:val="00E82A2B"/>
    <w:rsid w:val="00E94802"/>
    <w:rsid w:val="00E96275"/>
    <w:rsid w:val="00EA1E5D"/>
    <w:rsid w:val="00EA2DB2"/>
    <w:rsid w:val="00EA3B85"/>
    <w:rsid w:val="00EB3946"/>
    <w:rsid w:val="00EC59AE"/>
    <w:rsid w:val="00EC6B32"/>
    <w:rsid w:val="00ED0CA1"/>
    <w:rsid w:val="00ED3739"/>
    <w:rsid w:val="00ED3A0D"/>
    <w:rsid w:val="00EE0AC5"/>
    <w:rsid w:val="00EE10DB"/>
    <w:rsid w:val="00EE221A"/>
    <w:rsid w:val="00EF2AE0"/>
    <w:rsid w:val="00EF4A9D"/>
    <w:rsid w:val="00EF6FE7"/>
    <w:rsid w:val="00F07A9E"/>
    <w:rsid w:val="00F12276"/>
    <w:rsid w:val="00F126AA"/>
    <w:rsid w:val="00F1293D"/>
    <w:rsid w:val="00F150D8"/>
    <w:rsid w:val="00F32782"/>
    <w:rsid w:val="00F328E4"/>
    <w:rsid w:val="00F40917"/>
    <w:rsid w:val="00F42ABF"/>
    <w:rsid w:val="00F52B9A"/>
    <w:rsid w:val="00F54EEA"/>
    <w:rsid w:val="00F74088"/>
    <w:rsid w:val="00F83ADC"/>
    <w:rsid w:val="00F953E3"/>
    <w:rsid w:val="00FA77DD"/>
    <w:rsid w:val="00FB6459"/>
    <w:rsid w:val="00FC45B2"/>
    <w:rsid w:val="00FC46B6"/>
    <w:rsid w:val="00FE064E"/>
    <w:rsid w:val="00FE1E96"/>
    <w:rsid w:val="00FE46C8"/>
    <w:rsid w:val="00FF3815"/>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92A2AE44-EF64-4985-BE1D-24C56D3D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766078607">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craddock@chronicdisease.org" TargetMode="External"/><Relationship Id="rId18" Type="http://schemas.openxmlformats.org/officeDocument/2006/relationships/hyperlink" Target="https://adobeconnect.cdc.gov/rlp7xsbxoeye/"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mcjones@chronicdisease.org" TargetMode="External"/><Relationship Id="rId17" Type="http://schemas.openxmlformats.org/officeDocument/2006/relationships/image" Target="media/image1.png"/><Relationship Id="rId25" Type="http://schemas.openxmlformats.org/officeDocument/2006/relationships/hyperlink" Target="tel:1-888-790-1769" TargetMode="External"/><Relationship Id="rId2" Type="http://schemas.openxmlformats.org/officeDocument/2006/relationships/customXml" Target="../customXml/item2.xml"/><Relationship Id="rId16" Type="http://schemas.openxmlformats.org/officeDocument/2006/relationships/hyperlink" Target="https://secure-web.cisco.com/12xJVpfC1owoZcKXU6pInQoD_Twg7T5pbpjQWOZCSg3jaXeW3Pwd5plbxrGakSYj7K1NgUb1_NJ8MNqEJ4so0Z-jE_gGHqcJfX_9JPg7UyZU0-BBg5j9tE91bWrKPegEkg6zcWkV7YGK3qBsj8xJFZ5mU5tL9CbwTSpHZXivILxrnlspYrG3ANm26eXHyNU1w5y5ZT9RvYVuA7aaFmDpcEz-BtR_r_5O99cWpl8hOPt9TrjJQaxZROXwWTgVSBvOTDvYEVufCpFpwcNmGSRw-uhYNNXQ9eVn6bjV2uXDeCJQI8YYPKE-pkcyp4rezKJ_L3vTtXh9ssvkeMp0Qa67U6rWPDJQmXMVas4fYupHM-4k0oGSCwS_yi6N8y_LwFNVfkomfVChwyQRn-ZM-03JqedsIuDtiORmPPnxtIvMfuGjT31qZKW1mCwUfDBidWVq_fuMzr_JVEaG0qwAJFTYh5SiRjk1tffJ4DayL_KPm7uLG2_SiYSIPo16if8mLRlqz/https%3A%2F%2Fadobeconnect.cdc.gov%2Frueko1v98vvg%2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nicdisease.adobeconnect.com/eec/" TargetMode="External"/><Relationship Id="rId24" Type="http://schemas.openxmlformats.org/officeDocument/2006/relationships/hyperlink" Target="https://adobeconnect.cdc.gov/rza5qocrxj18/" TargetMode="External"/><Relationship Id="rId5" Type="http://schemas.openxmlformats.org/officeDocument/2006/relationships/styles" Target="styles.xml"/><Relationship Id="rId15" Type="http://schemas.openxmlformats.org/officeDocument/2006/relationships/hyperlink" Target="https://www.icpsr.umich.edu/icpsrweb/content/datamanagement/dmp/framework.html" TargetMode="External"/><Relationship Id="rId23" Type="http://schemas.openxmlformats.org/officeDocument/2006/relationships/hyperlink" Target="mailto:kfarris2@cdc.gov" TargetMode="External"/><Relationship Id="rId28" Type="http://schemas.openxmlformats.org/officeDocument/2006/relationships/theme" Target="theme/theme1.xml"/><Relationship Id="rId10" Type="http://schemas.openxmlformats.org/officeDocument/2006/relationships/hyperlink" Target="https://chronicdisease.adobeconnect.com/eec/" TargetMode="External"/><Relationship Id="rId19" Type="http://schemas.openxmlformats.org/officeDocument/2006/relationships/hyperlink" Target="tel:1-888-790-17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ronicdisease.org/page/GIS" TargetMode="External"/><Relationship Id="rId22" Type="http://schemas.openxmlformats.org/officeDocument/2006/relationships/hyperlink" Target="mailto:kfarris2@cd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3.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marycatherine Jones</cp:lastModifiedBy>
  <cp:revision>2</cp:revision>
  <cp:lastPrinted>2019-01-09T18:49:00Z</cp:lastPrinted>
  <dcterms:created xsi:type="dcterms:W3CDTF">2019-02-22T14:41:00Z</dcterms:created>
  <dcterms:modified xsi:type="dcterms:W3CDTF">2019-02-22T14:41:00Z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