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B505" w14:textId="6C2F6978" w:rsidR="007F5321" w:rsidRDefault="00AB2D86">
      <w:pPr>
        <w:spacing w:before="96"/>
        <w:ind w:left="2510"/>
      </w:pPr>
      <w:r>
        <w:rPr>
          <w:noProof/>
        </w:rPr>
        <w:pict w14:anchorId="37725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pt;height:99pt;mso-width-percent:0;mso-height-percent:0;mso-width-percent:0;mso-height-percent:0">
            <v:imagedata r:id="rId9" o:title=""/>
          </v:shape>
        </w:pict>
      </w:r>
    </w:p>
    <w:p w14:paraId="3E122141" w14:textId="77777777" w:rsidR="007F5321" w:rsidRDefault="008569FD">
      <w:pPr>
        <w:spacing w:line="320" w:lineRule="exact"/>
        <w:ind w:left="3648" w:right="36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TOB</w:t>
      </w:r>
      <w:r>
        <w:rPr>
          <w:b/>
          <w:spacing w:val="-1"/>
          <w:sz w:val="28"/>
          <w:szCs w:val="28"/>
        </w:rPr>
        <w:t>ACC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OL</w:t>
      </w:r>
    </w:p>
    <w:p w14:paraId="6138A4B5" w14:textId="77777777" w:rsidR="007F5321" w:rsidRDefault="008569FD">
      <w:pPr>
        <w:spacing w:before="3" w:line="320" w:lineRule="exact"/>
        <w:ind w:left="1439" w:right="1460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C06F8D">
        <w:rPr>
          <w:b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EET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14:paraId="145EE336" w14:textId="77777777" w:rsidR="007F5321" w:rsidRDefault="007F5321">
      <w:pPr>
        <w:spacing w:before="6" w:line="100" w:lineRule="exact"/>
        <w:rPr>
          <w:sz w:val="11"/>
          <w:szCs w:val="11"/>
        </w:rPr>
      </w:pPr>
    </w:p>
    <w:p w14:paraId="19E271E3" w14:textId="77777777" w:rsidR="007F5321" w:rsidRDefault="007F5321">
      <w:pPr>
        <w:spacing w:before="6" w:line="180" w:lineRule="exact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AB2D86" w14:paraId="1FD10E86" w14:textId="77777777" w:rsidTr="0061178D">
        <w:trPr>
          <w:jc w:val="center"/>
        </w:trPr>
        <w:tc>
          <w:tcPr>
            <w:tcW w:w="1986" w:type="dxa"/>
          </w:tcPr>
          <w:p w14:paraId="5523A9E4" w14:textId="3B495EC2" w:rsidR="00AB2D86" w:rsidRDefault="00AB2D86" w:rsidP="000A49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2017 </w:t>
            </w:r>
          </w:p>
        </w:tc>
        <w:tc>
          <w:tcPr>
            <w:tcW w:w="1986" w:type="dxa"/>
          </w:tcPr>
          <w:p w14:paraId="7B2A525C" w14:textId="4121750C" w:rsidR="00AB2D86" w:rsidRDefault="00AB2D86" w:rsidP="00AB2D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2018 </w:t>
            </w:r>
          </w:p>
        </w:tc>
        <w:tc>
          <w:tcPr>
            <w:tcW w:w="1986" w:type="dxa"/>
          </w:tcPr>
          <w:p w14:paraId="13149F67" w14:textId="77777777" w:rsidR="00AB2D86" w:rsidRDefault="00AB2D86" w:rsidP="00A31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President’s Budget</w:t>
            </w:r>
          </w:p>
        </w:tc>
        <w:tc>
          <w:tcPr>
            <w:tcW w:w="1986" w:type="dxa"/>
          </w:tcPr>
          <w:p w14:paraId="3E50ACFC" w14:textId="77777777" w:rsidR="00AB2D86" w:rsidRDefault="00AB2D86" w:rsidP="00A31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Request</w:t>
            </w:r>
          </w:p>
        </w:tc>
      </w:tr>
      <w:tr w:rsidR="00AB2D86" w14:paraId="6D6B3DAB" w14:textId="77777777" w:rsidTr="0061178D">
        <w:trPr>
          <w:jc w:val="center"/>
        </w:trPr>
        <w:tc>
          <w:tcPr>
            <w:tcW w:w="1986" w:type="dxa"/>
          </w:tcPr>
          <w:p w14:paraId="2CB5389C" w14:textId="77777777" w:rsidR="00AB2D86" w:rsidRDefault="00AB2D86" w:rsidP="0025424D">
            <w:pPr>
              <w:pStyle w:val="NoSpacing"/>
              <w:tabs>
                <w:tab w:val="center" w:pos="885"/>
                <w:tab w:val="right" w:pos="1770"/>
              </w:tabs>
            </w:pPr>
            <w:r>
              <w:tab/>
              <w:t>$205,000,000</w:t>
            </w:r>
            <w:r>
              <w:tab/>
            </w:r>
          </w:p>
        </w:tc>
        <w:tc>
          <w:tcPr>
            <w:tcW w:w="1986" w:type="dxa"/>
          </w:tcPr>
          <w:p w14:paraId="52FCD7D0" w14:textId="427DE648" w:rsidR="00AB2D86" w:rsidRDefault="00AB2D86" w:rsidP="007308E1">
            <w:pPr>
              <w:pStyle w:val="NoSpacing"/>
              <w:jc w:val="center"/>
            </w:pPr>
            <w:r>
              <w:t>$210,000,000</w:t>
            </w:r>
          </w:p>
        </w:tc>
        <w:tc>
          <w:tcPr>
            <w:tcW w:w="1986" w:type="dxa"/>
          </w:tcPr>
          <w:p w14:paraId="6616E1CB" w14:textId="77777777" w:rsidR="00AB2D86" w:rsidRPr="00B8331F" w:rsidRDefault="00AB2D86" w:rsidP="007308E1">
            <w:pPr>
              <w:pStyle w:val="NoSpacing"/>
              <w:jc w:val="center"/>
              <w:rPr>
                <w:color w:val="000000" w:themeColor="text1"/>
              </w:rPr>
            </w:pPr>
            <w:r w:rsidRPr="00B8331F">
              <w:rPr>
                <w:color w:val="000000" w:themeColor="text1"/>
              </w:rPr>
              <w:t>$*</w:t>
            </w:r>
          </w:p>
        </w:tc>
        <w:tc>
          <w:tcPr>
            <w:tcW w:w="1986" w:type="dxa"/>
          </w:tcPr>
          <w:p w14:paraId="28F4158C" w14:textId="77777777" w:rsidR="00AB2D86" w:rsidRPr="00B8331F" w:rsidRDefault="00AB2D86" w:rsidP="007308E1">
            <w:pPr>
              <w:pStyle w:val="NoSpacing"/>
              <w:jc w:val="center"/>
              <w:rPr>
                <w:color w:val="000000" w:themeColor="text1"/>
              </w:rPr>
            </w:pPr>
            <w:r w:rsidRPr="00B8331F">
              <w:rPr>
                <w:color w:val="000000" w:themeColor="text1"/>
              </w:rPr>
              <w:t>$220,000,000</w:t>
            </w:r>
          </w:p>
        </w:tc>
      </w:tr>
    </w:tbl>
    <w:p w14:paraId="272E85EE" w14:textId="3909D235" w:rsidR="0061178D" w:rsidRPr="00B8331F" w:rsidRDefault="00B8331F" w:rsidP="00E3459F">
      <w:pPr>
        <w:spacing w:before="36" w:line="240" w:lineRule="exact"/>
        <w:ind w:right="247"/>
        <w:jc w:val="center"/>
        <w:rPr>
          <w:spacing w:val="-1"/>
          <w:sz w:val="18"/>
          <w:szCs w:val="22"/>
        </w:rPr>
      </w:pPr>
      <w:r w:rsidRPr="00B8331F">
        <w:rPr>
          <w:spacing w:val="-1"/>
          <w:sz w:val="18"/>
          <w:szCs w:val="22"/>
        </w:rPr>
        <w:t>*</w:t>
      </w:r>
      <w:bookmarkStart w:id="0" w:name="_GoBack"/>
      <w:bookmarkEnd w:id="0"/>
      <w:r w:rsidRPr="00B8331F">
        <w:rPr>
          <w:spacing w:val="-1"/>
          <w:sz w:val="18"/>
          <w:szCs w:val="22"/>
        </w:rPr>
        <w:t>This budget line is proposed for consolidation in the America’s Health Block Grant</w:t>
      </w:r>
    </w:p>
    <w:p w14:paraId="7F6AA480" w14:textId="77777777" w:rsidR="00B8331F" w:rsidRDefault="00B8331F" w:rsidP="0061178D">
      <w:pPr>
        <w:spacing w:before="36" w:line="240" w:lineRule="exact"/>
        <w:ind w:right="247"/>
        <w:rPr>
          <w:spacing w:val="-1"/>
          <w:sz w:val="22"/>
          <w:szCs w:val="22"/>
        </w:rPr>
      </w:pPr>
    </w:p>
    <w:p w14:paraId="6A4D57F4" w14:textId="77777777" w:rsidR="007F5321" w:rsidRPr="00D167D3" w:rsidRDefault="008569FD" w:rsidP="0061178D">
      <w:pPr>
        <w:spacing w:before="36" w:line="240" w:lineRule="exact"/>
        <w:ind w:right="247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</w:t>
      </w:r>
      <w:r w:rsidR="00A1489C" w:rsidRPr="00D167D3">
        <w:rPr>
          <w:spacing w:val="-1"/>
          <w:sz w:val="22"/>
          <w:szCs w:val="22"/>
        </w:rPr>
        <w:t xml:space="preserve">is the lead federal agency for comprehensive tobacco control and prevention efforts. CDC 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des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f</w:t>
      </w:r>
      <w:r w:rsidRPr="00D167D3">
        <w:rPr>
          <w:sz w:val="22"/>
          <w:szCs w:val="22"/>
        </w:rPr>
        <w:t>ed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 xml:space="preserve"> l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ad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sh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 xml:space="preserve">p </w:t>
      </w:r>
      <w:r w:rsidR="00C22B45" w:rsidRPr="00D167D3">
        <w:rPr>
          <w:sz w:val="22"/>
          <w:szCs w:val="22"/>
        </w:rPr>
        <w:t xml:space="preserve">by developing, conducting and supporting strategic efforts to protect the public’s health from the harmful effects of tobacco use. Tobacco prevention and control is one of the “best buys” in public health: states with strong programs have </w:t>
      </w:r>
      <w:r w:rsidR="00C22B45" w:rsidRPr="00B8331F">
        <w:rPr>
          <w:sz w:val="22"/>
          <w:szCs w:val="22"/>
        </w:rPr>
        <w:t xml:space="preserve">demonstrated a $55:$1 return on their investment. </w:t>
      </w:r>
      <w:r w:rsidRPr="00B8331F">
        <w:rPr>
          <w:sz w:val="22"/>
          <w:szCs w:val="22"/>
        </w:rPr>
        <w:t>Funding</w:t>
      </w:r>
      <w:r w:rsidRPr="00B8331F">
        <w:rPr>
          <w:spacing w:val="-1"/>
          <w:sz w:val="22"/>
          <w:szCs w:val="22"/>
        </w:rPr>
        <w:t xml:space="preserve"> w</w:t>
      </w:r>
      <w:r w:rsidRPr="00B8331F">
        <w:rPr>
          <w:sz w:val="22"/>
          <w:szCs w:val="22"/>
        </w:rPr>
        <w:t>ou</w:t>
      </w:r>
      <w:r w:rsidRPr="00B8331F">
        <w:rPr>
          <w:spacing w:val="1"/>
          <w:sz w:val="22"/>
          <w:szCs w:val="22"/>
        </w:rPr>
        <w:t>l</w:t>
      </w:r>
      <w:r w:rsidRPr="00B8331F">
        <w:rPr>
          <w:sz w:val="22"/>
          <w:szCs w:val="22"/>
        </w:rPr>
        <w:t xml:space="preserve">d be </w:t>
      </w:r>
      <w:r w:rsidRPr="00B8331F">
        <w:rPr>
          <w:spacing w:val="-2"/>
          <w:sz w:val="22"/>
          <w:szCs w:val="22"/>
        </w:rPr>
        <w:t>u</w:t>
      </w:r>
      <w:r w:rsidRPr="00B8331F">
        <w:rPr>
          <w:sz w:val="22"/>
          <w:szCs w:val="22"/>
        </w:rPr>
        <w:t>s</w:t>
      </w:r>
      <w:r w:rsidRPr="00B8331F">
        <w:rPr>
          <w:spacing w:val="1"/>
          <w:sz w:val="22"/>
          <w:szCs w:val="22"/>
        </w:rPr>
        <w:t>e</w:t>
      </w:r>
      <w:r w:rsidRPr="00B8331F">
        <w:rPr>
          <w:sz w:val="22"/>
          <w:szCs w:val="22"/>
        </w:rPr>
        <w:t>d</w:t>
      </w:r>
      <w:r w:rsidRPr="00B8331F">
        <w:rPr>
          <w:spacing w:val="-2"/>
          <w:sz w:val="22"/>
          <w:szCs w:val="22"/>
        </w:rPr>
        <w:t xml:space="preserve"> </w:t>
      </w:r>
      <w:r w:rsidRPr="00B8331F">
        <w:rPr>
          <w:spacing w:val="1"/>
          <w:sz w:val="22"/>
          <w:szCs w:val="22"/>
        </w:rPr>
        <w:t>t</w:t>
      </w:r>
      <w:r w:rsidRPr="00B8331F">
        <w:rPr>
          <w:sz w:val="22"/>
          <w:szCs w:val="22"/>
        </w:rPr>
        <w:t>o:</w:t>
      </w:r>
    </w:p>
    <w:p w14:paraId="3EF77A2A" w14:textId="77777777" w:rsidR="007F5321" w:rsidRPr="00D167D3" w:rsidRDefault="007F5321">
      <w:pPr>
        <w:spacing w:before="10" w:line="240" w:lineRule="exact"/>
        <w:rPr>
          <w:sz w:val="22"/>
          <w:szCs w:val="22"/>
        </w:rPr>
      </w:pPr>
    </w:p>
    <w:p w14:paraId="5C76E1F7" w14:textId="68855390" w:rsidR="007F5321" w:rsidRPr="00D167D3" w:rsidRDefault="008569FD" w:rsidP="004D66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167D3">
        <w:rPr>
          <w:sz w:val="22"/>
          <w:szCs w:val="22"/>
        </w:rPr>
        <w:t>Suppo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t</w:t>
      </w:r>
      <w:r w:rsidRPr="00D167D3">
        <w:rPr>
          <w:spacing w:val="25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2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N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al</w:t>
      </w:r>
      <w:r w:rsidRPr="00D167D3">
        <w:rPr>
          <w:spacing w:val="23"/>
          <w:sz w:val="22"/>
          <w:szCs w:val="22"/>
        </w:rPr>
        <w:t xml:space="preserve"> </w:t>
      </w:r>
      <w:r w:rsidRPr="00D167D3">
        <w:rPr>
          <w:spacing w:val="2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26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C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ol</w:t>
      </w:r>
      <w:r w:rsidRPr="00D167D3">
        <w:rPr>
          <w:spacing w:val="25"/>
          <w:sz w:val="22"/>
          <w:szCs w:val="22"/>
        </w:rPr>
        <w:t xml:space="preserve"> </w:t>
      </w:r>
      <w:r w:rsidRPr="00D167D3">
        <w:rPr>
          <w:sz w:val="22"/>
          <w:szCs w:val="22"/>
        </w:rPr>
        <w:t>Pro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am</w:t>
      </w:r>
      <w:r w:rsidR="000A7E86" w:rsidRPr="00D167D3">
        <w:rPr>
          <w:sz w:val="22"/>
          <w:szCs w:val="22"/>
        </w:rPr>
        <w:t>, which works to prevent tobacco initiation among youth; promote quitting among youth and adults; eliminate exposure to secondhand smoke; and identify and elimin</w:t>
      </w:r>
      <w:r w:rsidR="0061178D">
        <w:rPr>
          <w:sz w:val="22"/>
          <w:szCs w:val="22"/>
        </w:rPr>
        <w:t>ate tobacco-related disparities.</w:t>
      </w:r>
      <w:r w:rsidR="00B8331F">
        <w:rPr>
          <w:sz w:val="22"/>
          <w:szCs w:val="22"/>
        </w:rPr>
        <w:t xml:space="preserve"> </w:t>
      </w:r>
    </w:p>
    <w:p w14:paraId="47F58ED4" w14:textId="77777777" w:rsidR="007F5321" w:rsidRPr="00D167D3" w:rsidRDefault="008569FD" w:rsidP="004D6688">
      <w:pPr>
        <w:pStyle w:val="ListParagraph"/>
        <w:numPr>
          <w:ilvl w:val="0"/>
          <w:numId w:val="4"/>
        </w:numPr>
        <w:tabs>
          <w:tab w:val="left" w:pos="820"/>
        </w:tabs>
        <w:spacing w:before="12" w:line="240" w:lineRule="exact"/>
        <w:ind w:right="79"/>
        <w:rPr>
          <w:sz w:val="22"/>
          <w:szCs w:val="22"/>
        </w:rPr>
      </w:pPr>
      <w:r w:rsidRPr="00D167D3">
        <w:rPr>
          <w:sz w:val="22"/>
          <w:szCs w:val="22"/>
        </w:rPr>
        <w:t>Suppo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t</w:t>
      </w:r>
      <w:r w:rsidRPr="00D167D3">
        <w:rPr>
          <w:spacing w:val="52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on</w:t>
      </w:r>
      <w:r w:rsidRPr="00D167D3">
        <w:rPr>
          <w:spacing w:val="-4"/>
          <w:sz w:val="22"/>
          <w:szCs w:val="22"/>
        </w:rPr>
        <w:t>-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ocu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ed</w:t>
      </w:r>
      <w:r w:rsidRPr="00D167D3">
        <w:rPr>
          <w:spacing w:val="50"/>
          <w:sz w:val="22"/>
          <w:szCs w:val="22"/>
        </w:rPr>
        <w:t xml:space="preserve"> 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lt</w:t>
      </w:r>
      <w:r w:rsidRPr="00D167D3">
        <w:rPr>
          <w:sz w:val="22"/>
          <w:szCs w:val="22"/>
        </w:rPr>
        <w:t>h</w:t>
      </w:r>
      <w:r w:rsidRPr="00D167D3">
        <w:rPr>
          <w:spacing w:val="49"/>
          <w:sz w:val="22"/>
          <w:szCs w:val="22"/>
        </w:rPr>
        <w:t xml:space="preserve"> </w:t>
      </w:r>
      <w:r w:rsidRPr="00D167D3">
        <w:rPr>
          <w:sz w:val="22"/>
          <w:szCs w:val="22"/>
        </w:rPr>
        <w:t>c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48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s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cha</w:t>
      </w:r>
      <w:r w:rsidRPr="00D167D3">
        <w:rPr>
          <w:spacing w:val="-2"/>
          <w:sz w:val="22"/>
          <w:szCs w:val="22"/>
        </w:rPr>
        <w:t>ng</w:t>
      </w:r>
      <w:r w:rsidRPr="00D167D3">
        <w:rPr>
          <w:sz w:val="22"/>
          <w:szCs w:val="22"/>
        </w:rPr>
        <w:t>es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han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ed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48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5"/>
          <w:sz w:val="22"/>
          <w:szCs w:val="22"/>
        </w:rPr>
        <w:t>r</w:t>
      </w:r>
      <w:r w:rsidRPr="00D167D3">
        <w:rPr>
          <w:sz w:val="22"/>
          <w:szCs w:val="22"/>
        </w:rPr>
        <w:t>y</w:t>
      </w:r>
      <w:r w:rsidR="0061178D">
        <w:rPr>
          <w:sz w:val="22"/>
          <w:szCs w:val="22"/>
        </w:rPr>
        <w:t>.</w:t>
      </w:r>
      <w:r w:rsidRPr="00D167D3">
        <w:rPr>
          <w:spacing w:val="48"/>
          <w:sz w:val="22"/>
          <w:szCs w:val="22"/>
        </w:rPr>
        <w:t xml:space="preserve"> </w:t>
      </w:r>
    </w:p>
    <w:p w14:paraId="6261240F" w14:textId="77777777" w:rsidR="007F5321" w:rsidRPr="00D167D3" w:rsidRDefault="008569FD" w:rsidP="004D6688">
      <w:pPr>
        <w:pStyle w:val="ListParagraph"/>
        <w:numPr>
          <w:ilvl w:val="0"/>
          <w:numId w:val="4"/>
        </w:numPr>
        <w:tabs>
          <w:tab w:val="left" w:pos="820"/>
        </w:tabs>
        <w:spacing w:before="14" w:line="240" w:lineRule="exact"/>
        <w:ind w:right="77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E</w:t>
      </w:r>
      <w:r w:rsidRPr="00D167D3">
        <w:rPr>
          <w:sz w:val="22"/>
          <w:szCs w:val="22"/>
        </w:rPr>
        <w:t>nhance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on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-2"/>
          <w:sz w:val="22"/>
          <w:szCs w:val="22"/>
        </w:rPr>
        <w:t xml:space="preserve"> c</w:t>
      </w:r>
      <w:r w:rsidRPr="00D167D3">
        <w:rPr>
          <w:sz w:val="22"/>
          <w:szCs w:val="22"/>
        </w:rPr>
        <w:t>on</w:t>
      </w:r>
      <w:r w:rsidRPr="00D167D3">
        <w:rPr>
          <w:spacing w:val="1"/>
          <w:sz w:val="22"/>
          <w:szCs w:val="22"/>
        </w:rPr>
        <w:t>tr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>su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il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an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ru</w:t>
      </w:r>
      <w:r w:rsidRPr="00D167D3">
        <w:rPr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r</w:t>
      </w:r>
      <w:r w:rsidRPr="00D167D3">
        <w:rPr>
          <w:spacing w:val="4"/>
          <w:sz w:val="22"/>
          <w:szCs w:val="22"/>
        </w:rPr>
        <w:t>e</w:t>
      </w:r>
      <w:r w:rsidRPr="00D167D3">
        <w:rPr>
          <w:sz w:val="22"/>
          <w:szCs w:val="22"/>
        </w:rPr>
        <w:t>,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 xml:space="preserve"> 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p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nse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cap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b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y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m s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>eho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de</w:t>
      </w:r>
      <w:r w:rsidRPr="00D167D3">
        <w:rPr>
          <w:spacing w:val="-1"/>
          <w:sz w:val="22"/>
          <w:szCs w:val="22"/>
        </w:rPr>
        <w:t>r</w:t>
      </w:r>
      <w:r w:rsidRPr="00D167D3">
        <w:rPr>
          <w:sz w:val="22"/>
          <w:szCs w:val="22"/>
        </w:rPr>
        <w:t>s of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pub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c h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 c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nc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 xml:space="preserve">ns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 xml:space="preserve">d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oba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co.</w:t>
      </w:r>
    </w:p>
    <w:p w14:paraId="4E7BE4AA" w14:textId="77777777" w:rsidR="007F5321" w:rsidRPr="00D167D3" w:rsidRDefault="007F5321">
      <w:pPr>
        <w:spacing w:before="15" w:line="240" w:lineRule="exact"/>
        <w:rPr>
          <w:sz w:val="22"/>
          <w:szCs w:val="22"/>
        </w:rPr>
      </w:pPr>
    </w:p>
    <w:p w14:paraId="28EAEB1F" w14:textId="77777777" w:rsidR="007F5321" w:rsidRPr="00D167D3" w:rsidRDefault="008569FD" w:rsidP="0061178D">
      <w:pPr>
        <w:spacing w:line="240" w:lineRule="exact"/>
        <w:ind w:left="100"/>
        <w:rPr>
          <w:sz w:val="22"/>
          <w:szCs w:val="22"/>
        </w:rPr>
      </w:pPr>
      <w:r w:rsidRPr="00D167D3">
        <w:rPr>
          <w:b/>
          <w:spacing w:val="1"/>
          <w:position w:val="-1"/>
          <w:sz w:val="22"/>
          <w:szCs w:val="22"/>
          <w:u w:val="thick" w:color="000000"/>
        </w:rPr>
        <w:t>B</w:t>
      </w:r>
      <w:r w:rsidRPr="00D167D3">
        <w:rPr>
          <w:b/>
          <w:position w:val="-1"/>
          <w:sz w:val="22"/>
          <w:szCs w:val="22"/>
          <w:u w:val="thick" w:color="000000"/>
        </w:rPr>
        <w:t>a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D167D3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s </w:t>
      </w:r>
      <w:r w:rsidR="004D6688" w:rsidRPr="00D167D3">
        <w:rPr>
          <w:b/>
          <w:position w:val="-1"/>
          <w:sz w:val="22"/>
          <w:szCs w:val="22"/>
          <w:u w:val="thick" w:color="000000"/>
        </w:rPr>
        <w:t>about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 To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b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c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o 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U</w:t>
      </w:r>
      <w:r w:rsidRPr="00D167D3">
        <w:rPr>
          <w:b/>
          <w:position w:val="-1"/>
          <w:sz w:val="22"/>
          <w:szCs w:val="22"/>
          <w:u w:val="thick" w:color="000000"/>
        </w:rPr>
        <w:t>se</w:t>
      </w:r>
    </w:p>
    <w:p w14:paraId="1589B463" w14:textId="77777777" w:rsidR="00381360" w:rsidRPr="00D167D3" w:rsidRDefault="008569FD" w:rsidP="00381360">
      <w:pPr>
        <w:pStyle w:val="ListParagraph"/>
        <w:numPr>
          <w:ilvl w:val="0"/>
          <w:numId w:val="3"/>
        </w:numPr>
        <w:tabs>
          <w:tab w:val="left" w:pos="820"/>
        </w:tabs>
        <w:spacing w:before="20"/>
        <w:ind w:right="78"/>
        <w:jc w:val="both"/>
        <w:rPr>
          <w:color w:val="333333"/>
          <w:sz w:val="22"/>
          <w:szCs w:val="22"/>
        </w:rPr>
      </w:pPr>
      <w:r w:rsidRPr="00D167D3">
        <w:rPr>
          <w:spacing w:val="2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b</w:t>
      </w:r>
      <w:r w:rsidRPr="00D167D3">
        <w:rPr>
          <w:sz w:val="22"/>
          <w:szCs w:val="22"/>
        </w:rPr>
        <w:t>acco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ost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z w:val="22"/>
          <w:szCs w:val="22"/>
        </w:rPr>
        <w:t>p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b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ca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of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se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U</w:t>
      </w:r>
      <w:r w:rsidRPr="00D167D3">
        <w:rPr>
          <w:sz w:val="22"/>
          <w:szCs w:val="22"/>
        </w:rPr>
        <w:t>n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d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z w:val="22"/>
          <w:szCs w:val="22"/>
        </w:rPr>
        <w:t>St</w:t>
      </w:r>
      <w:r w:rsidRPr="00D167D3">
        <w:rPr>
          <w:spacing w:val="1"/>
          <w:sz w:val="22"/>
          <w:szCs w:val="22"/>
        </w:rPr>
        <w:t>at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 xml:space="preserve">s. </w:t>
      </w:r>
      <w:r w:rsidR="00381360" w:rsidRPr="00D167D3">
        <w:rPr>
          <w:color w:val="333333"/>
          <w:sz w:val="22"/>
          <w:szCs w:val="22"/>
        </w:rPr>
        <w:t xml:space="preserve">Smoking harms nearly every organ of the body, causing many diseases and affecting the health of smokers in general. </w:t>
      </w:r>
    </w:p>
    <w:p w14:paraId="234A3847" w14:textId="7980B8A4" w:rsidR="00381360" w:rsidRPr="00D167D3" w:rsidRDefault="0061178D" w:rsidP="006D5C02">
      <w:pPr>
        <w:pStyle w:val="ListParagraph"/>
        <w:numPr>
          <w:ilvl w:val="0"/>
          <w:numId w:val="3"/>
        </w:numPr>
        <w:tabs>
          <w:tab w:val="left" w:pos="820"/>
        </w:tabs>
        <w:spacing w:before="12" w:line="240" w:lineRule="exact"/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>Each day in the U.S.</w:t>
      </w:r>
      <w:r w:rsidR="00E62C29">
        <w:rPr>
          <w:sz w:val="22"/>
          <w:szCs w:val="22"/>
        </w:rPr>
        <w:t xml:space="preserve"> more than 3,2</w:t>
      </w:r>
      <w:r w:rsidR="00381360" w:rsidRPr="00D167D3">
        <w:rPr>
          <w:sz w:val="22"/>
          <w:szCs w:val="22"/>
        </w:rPr>
        <w:t>00 youth aged 18 or younger s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he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r</w:t>
      </w:r>
      <w:r w:rsidR="00381360" w:rsidRPr="00D167D3">
        <w:rPr>
          <w:spacing w:val="-9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f</w:t>
      </w:r>
      <w:r w:rsidR="00381360" w:rsidRPr="00D167D3">
        <w:rPr>
          <w:spacing w:val="1"/>
          <w:sz w:val="22"/>
          <w:szCs w:val="22"/>
        </w:rPr>
        <w:t>ir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z w:val="22"/>
          <w:szCs w:val="22"/>
        </w:rPr>
        <w:t>t</w:t>
      </w:r>
      <w:r w:rsidR="00381360" w:rsidRPr="00D167D3">
        <w:rPr>
          <w:spacing w:val="-6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c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2"/>
          <w:sz w:val="22"/>
          <w:szCs w:val="22"/>
        </w:rPr>
        <w:t>g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pacing w:val="2"/>
          <w:sz w:val="22"/>
          <w:szCs w:val="22"/>
        </w:rPr>
        <w:t>e</w:t>
      </w:r>
      <w:r w:rsidR="00381360" w:rsidRPr="00D167D3">
        <w:rPr>
          <w:sz w:val="22"/>
          <w:szCs w:val="22"/>
        </w:rPr>
        <w:t>,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a</w:t>
      </w:r>
      <w:r w:rsidR="00381360" w:rsidRPr="00D167D3">
        <w:rPr>
          <w:sz w:val="22"/>
          <w:szCs w:val="22"/>
        </w:rPr>
        <w:t>nd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an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ad</w:t>
      </w:r>
      <w:r w:rsidR="00381360" w:rsidRPr="00D167D3">
        <w:rPr>
          <w:spacing w:val="-2"/>
          <w:sz w:val="22"/>
          <w:szCs w:val="22"/>
        </w:rPr>
        <w:t>d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n</w:t>
      </w:r>
      <w:r w:rsidR="00381360" w:rsidRPr="00D167D3">
        <w:rPr>
          <w:sz w:val="22"/>
          <w:szCs w:val="22"/>
        </w:rPr>
        <w:t>al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2,100</w:t>
      </w:r>
      <w:r w:rsidR="00381360" w:rsidRPr="00D167D3">
        <w:rPr>
          <w:spacing w:val="-9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z w:val="22"/>
          <w:szCs w:val="22"/>
        </w:rPr>
        <w:t>ou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z w:val="22"/>
          <w:szCs w:val="22"/>
        </w:rPr>
        <w:t xml:space="preserve">h and 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z w:val="22"/>
          <w:szCs w:val="22"/>
        </w:rPr>
        <w:t>oung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ad</w:t>
      </w:r>
      <w:r w:rsidR="00381360" w:rsidRPr="00D167D3">
        <w:rPr>
          <w:spacing w:val="-2"/>
          <w:sz w:val="22"/>
          <w:szCs w:val="22"/>
        </w:rPr>
        <w:t>u</w:t>
      </w:r>
      <w:r w:rsidR="00381360" w:rsidRPr="00D167D3">
        <w:rPr>
          <w:spacing w:val="1"/>
          <w:sz w:val="22"/>
          <w:szCs w:val="22"/>
        </w:rPr>
        <w:t>lt</w:t>
      </w:r>
      <w:r w:rsidR="00381360" w:rsidRPr="00D167D3">
        <w:rPr>
          <w:sz w:val="22"/>
          <w:szCs w:val="22"/>
        </w:rPr>
        <w:t>s</w:t>
      </w:r>
      <w:r w:rsidR="00381360" w:rsidRPr="00D167D3">
        <w:rPr>
          <w:spacing w:val="-2"/>
          <w:sz w:val="22"/>
          <w:szCs w:val="22"/>
        </w:rPr>
        <w:t xml:space="preserve"> become </w:t>
      </w:r>
      <w:r w:rsidR="00381360" w:rsidRPr="00D167D3">
        <w:rPr>
          <w:sz w:val="22"/>
          <w:szCs w:val="22"/>
        </w:rPr>
        <w:t>s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z w:val="22"/>
          <w:szCs w:val="22"/>
        </w:rPr>
        <w:t>s. App</w:t>
      </w:r>
      <w:r w:rsidR="00381360" w:rsidRPr="00D167D3">
        <w:rPr>
          <w:spacing w:val="-2"/>
          <w:sz w:val="22"/>
          <w:szCs w:val="22"/>
        </w:rPr>
        <w:t>r</w:t>
      </w:r>
      <w:r w:rsidR="00381360" w:rsidRPr="00D167D3">
        <w:rPr>
          <w:sz w:val="22"/>
          <w:szCs w:val="22"/>
        </w:rPr>
        <w:t>ox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y</w:t>
      </w:r>
      <w:r w:rsidR="00381360" w:rsidRPr="00D167D3">
        <w:rPr>
          <w:spacing w:val="-1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5.6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pacing w:val="1"/>
          <w:sz w:val="22"/>
          <w:szCs w:val="22"/>
        </w:rPr>
        <w:t>il</w:t>
      </w:r>
      <w:r w:rsidR="00381360" w:rsidRPr="00D167D3">
        <w:rPr>
          <w:spacing w:val="-1"/>
          <w:sz w:val="22"/>
          <w:szCs w:val="22"/>
        </w:rPr>
        <w:t>l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on</w:t>
      </w:r>
      <w:r w:rsidR="00381360" w:rsidRPr="00D167D3">
        <w:rPr>
          <w:spacing w:val="-2"/>
          <w:sz w:val="22"/>
          <w:szCs w:val="22"/>
        </w:rPr>
        <w:t xml:space="preserve"> o</w:t>
      </w:r>
      <w:r w:rsidR="00381360" w:rsidRPr="00D167D3">
        <w:rPr>
          <w:sz w:val="22"/>
          <w:szCs w:val="22"/>
        </w:rPr>
        <w:t xml:space="preserve">f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oda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pacing w:val="1"/>
          <w:sz w:val="22"/>
          <w:szCs w:val="22"/>
        </w:rPr>
        <w:t>’</w:t>
      </w:r>
      <w:r w:rsidR="00381360" w:rsidRPr="00D167D3">
        <w:rPr>
          <w:sz w:val="22"/>
          <w:szCs w:val="22"/>
        </w:rPr>
        <w:t>s</w:t>
      </w:r>
      <w:r w:rsidR="00381360" w:rsidRPr="00D167D3">
        <w:rPr>
          <w:spacing w:val="1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z w:val="22"/>
          <w:szCs w:val="22"/>
        </w:rPr>
        <w:t>ou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h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-1"/>
          <w:sz w:val="22"/>
          <w:szCs w:val="22"/>
        </w:rPr>
        <w:t>r</w:t>
      </w:r>
      <w:r w:rsidR="00381360" w:rsidRPr="00D167D3">
        <w:rPr>
          <w:sz w:val="22"/>
          <w:szCs w:val="22"/>
        </w:rPr>
        <w:t>e p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o</w:t>
      </w:r>
      <w:r w:rsidR="00381360" w:rsidRPr="00D167D3">
        <w:rPr>
          <w:spacing w:val="1"/>
          <w:sz w:val="22"/>
          <w:szCs w:val="22"/>
        </w:rPr>
        <w:t>j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z w:val="22"/>
          <w:szCs w:val="22"/>
        </w:rPr>
        <w:t>c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z w:val="22"/>
          <w:szCs w:val="22"/>
        </w:rPr>
        <w:t>d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o d</w:t>
      </w:r>
      <w:r w:rsidR="00381360" w:rsidRPr="00D167D3">
        <w:rPr>
          <w:spacing w:val="-1"/>
          <w:sz w:val="22"/>
          <w:szCs w:val="22"/>
        </w:rPr>
        <w:t>i</w:t>
      </w:r>
      <w:r w:rsidR="00381360" w:rsidRPr="00D167D3">
        <w:rPr>
          <w:sz w:val="22"/>
          <w:szCs w:val="22"/>
        </w:rPr>
        <w:t>e p</w:t>
      </w:r>
      <w:r w:rsidR="00381360" w:rsidRPr="00D167D3">
        <w:rPr>
          <w:spacing w:val="-1"/>
          <w:sz w:val="22"/>
          <w:szCs w:val="22"/>
        </w:rPr>
        <w:t>r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u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y</w:t>
      </w:r>
      <w:r w:rsidR="00381360" w:rsidRPr="00D167D3">
        <w:rPr>
          <w:spacing w:val="-1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fr</w:t>
      </w:r>
      <w:r w:rsidR="00381360" w:rsidRPr="00D167D3">
        <w:rPr>
          <w:sz w:val="22"/>
          <w:szCs w:val="22"/>
        </w:rPr>
        <w:t>om</w:t>
      </w:r>
      <w:r w:rsidR="00381360" w:rsidRPr="00D167D3">
        <w:rPr>
          <w:spacing w:val="-4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 xml:space="preserve">a 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pacing w:val="2"/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n</w:t>
      </w:r>
      <w:r w:rsidR="00381360" w:rsidRPr="00D167D3">
        <w:rPr>
          <w:spacing w:val="1"/>
          <w:sz w:val="22"/>
          <w:szCs w:val="22"/>
        </w:rPr>
        <w:t>g</w:t>
      </w:r>
      <w:r w:rsidR="00381360" w:rsidRPr="00D167D3">
        <w:rPr>
          <w:spacing w:val="-4"/>
          <w:sz w:val="22"/>
          <w:szCs w:val="22"/>
        </w:rPr>
        <w:t>-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ed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1"/>
          <w:sz w:val="22"/>
          <w:szCs w:val="22"/>
        </w:rPr>
        <w:t>l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ne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z w:val="22"/>
          <w:szCs w:val="22"/>
        </w:rPr>
        <w:t>s</w:t>
      </w:r>
      <w:r w:rsidR="005C4E5D">
        <w:rPr>
          <w:sz w:val="22"/>
          <w:szCs w:val="22"/>
        </w:rPr>
        <w:t xml:space="preserve"> if current smoking rates continue</w:t>
      </w:r>
      <w:r w:rsidR="00381360" w:rsidRPr="00D167D3">
        <w:rPr>
          <w:sz w:val="22"/>
          <w:szCs w:val="22"/>
        </w:rPr>
        <w:t>.</w:t>
      </w:r>
    </w:p>
    <w:p w14:paraId="6B102291" w14:textId="77777777" w:rsidR="007F5321" w:rsidRPr="00D167D3" w:rsidRDefault="008569FD" w:rsidP="00381360">
      <w:pPr>
        <w:pStyle w:val="ListParagraph"/>
        <w:numPr>
          <w:ilvl w:val="0"/>
          <w:numId w:val="3"/>
        </w:numPr>
        <w:tabs>
          <w:tab w:val="left" w:pos="820"/>
        </w:tabs>
        <w:spacing w:before="20"/>
        <w:ind w:right="78"/>
        <w:jc w:val="both"/>
        <w:rPr>
          <w:sz w:val="22"/>
          <w:szCs w:val="22"/>
        </w:rPr>
      </w:pPr>
      <w:r w:rsidRPr="00D167D3">
        <w:rPr>
          <w:sz w:val="22"/>
          <w:szCs w:val="22"/>
        </w:rPr>
        <w:t>Each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ea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,</w:t>
      </w:r>
      <w:r w:rsidRPr="00D167D3">
        <w:rPr>
          <w:spacing w:val="11"/>
          <w:sz w:val="22"/>
          <w:szCs w:val="22"/>
        </w:rPr>
        <w:t xml:space="preserve"> </w:t>
      </w:r>
      <w:r w:rsidRPr="00D167D3">
        <w:rPr>
          <w:sz w:val="22"/>
          <w:szCs w:val="22"/>
        </w:rPr>
        <w:t>an 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480,</w:t>
      </w:r>
      <w:r w:rsidRPr="00D167D3">
        <w:rPr>
          <w:spacing w:val="-2"/>
          <w:sz w:val="22"/>
          <w:szCs w:val="22"/>
        </w:rPr>
        <w:t>0</w:t>
      </w:r>
      <w:r w:rsidRPr="00D167D3">
        <w:rPr>
          <w:sz w:val="22"/>
          <w:szCs w:val="22"/>
        </w:rPr>
        <w:t>00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peo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 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 xml:space="preserve">y </w:t>
      </w:r>
      <w:r w:rsidRPr="00D167D3">
        <w:rPr>
          <w:spacing w:val="1"/>
          <w:sz w:val="22"/>
          <w:szCs w:val="22"/>
        </w:rPr>
        <w:t>fr</w:t>
      </w:r>
      <w:r w:rsidRPr="00D167D3">
        <w:rPr>
          <w:sz w:val="22"/>
          <w:szCs w:val="22"/>
        </w:rPr>
        <w:t>om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g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k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g</w:t>
      </w:r>
      <w:r w:rsidRPr="00D167D3">
        <w:rPr>
          <w:sz w:val="22"/>
          <w:szCs w:val="22"/>
        </w:rPr>
        <w:t>,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nc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ud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 an 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41,0</w:t>
      </w:r>
      <w:r w:rsidRPr="00D167D3">
        <w:rPr>
          <w:spacing w:val="-2"/>
          <w:sz w:val="22"/>
          <w:szCs w:val="22"/>
        </w:rPr>
        <w:t>0</w:t>
      </w:r>
      <w:r w:rsidRPr="00D167D3">
        <w:rPr>
          <w:sz w:val="22"/>
          <w:szCs w:val="22"/>
        </w:rPr>
        <w:t>0</w:t>
      </w:r>
      <w:r w:rsidRPr="00D167D3">
        <w:rPr>
          <w:spacing w:val="5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1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fr</w:t>
      </w:r>
      <w:r w:rsidRPr="00D167D3">
        <w:rPr>
          <w:sz w:val="22"/>
          <w:szCs w:val="22"/>
        </w:rPr>
        <w:t>om</w:t>
      </w:r>
      <w:r w:rsidRPr="00D167D3">
        <w:rPr>
          <w:spacing w:val="-13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e</w:t>
      </w:r>
      <w:r w:rsidRPr="00D167D3">
        <w:rPr>
          <w:sz w:val="22"/>
          <w:szCs w:val="22"/>
        </w:rPr>
        <w:t>condh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nd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3"/>
          <w:sz w:val="22"/>
          <w:szCs w:val="22"/>
        </w:rPr>
        <w:t>m</w:t>
      </w:r>
      <w:r w:rsidRPr="00D167D3">
        <w:rPr>
          <w:spacing w:val="2"/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>e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expo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.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2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1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b</w:t>
      </w:r>
      <w:r w:rsidRPr="00D167D3">
        <w:rPr>
          <w:sz w:val="22"/>
          <w:szCs w:val="22"/>
        </w:rPr>
        <w:t>out</w:t>
      </w:r>
      <w:r w:rsidRPr="00D167D3">
        <w:rPr>
          <w:spacing w:val="-8"/>
          <w:sz w:val="22"/>
          <w:szCs w:val="22"/>
        </w:rPr>
        <w:t xml:space="preserve"> </w:t>
      </w:r>
      <w:r w:rsidRPr="00D167D3">
        <w:rPr>
          <w:sz w:val="22"/>
          <w:szCs w:val="22"/>
        </w:rPr>
        <w:t>one</w:t>
      </w:r>
      <w:r w:rsidRPr="00D167D3">
        <w:rPr>
          <w:spacing w:val="-1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fi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nnu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ll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,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or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1,300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z w:val="22"/>
          <w:szCs w:val="22"/>
        </w:rPr>
        <w:t>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y da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.</w:t>
      </w:r>
      <w:r w:rsidR="00EB015D" w:rsidRPr="00D167D3">
        <w:rPr>
          <w:sz w:val="22"/>
          <w:szCs w:val="22"/>
        </w:rPr>
        <w:t xml:space="preserve"> For every person who dies because of smoking, at least 30 people live with a serious smoking-related illness. </w:t>
      </w:r>
    </w:p>
    <w:p w14:paraId="01BABD49" w14:textId="77777777" w:rsidR="007F5321" w:rsidRPr="006E3C38" w:rsidRDefault="008569FD" w:rsidP="006E3C38">
      <w:pPr>
        <w:pStyle w:val="ListParagraph"/>
        <w:numPr>
          <w:ilvl w:val="0"/>
          <w:numId w:val="3"/>
        </w:numPr>
        <w:tabs>
          <w:tab w:val="left" w:pos="820"/>
        </w:tabs>
        <w:spacing w:before="17" w:line="240" w:lineRule="exact"/>
        <w:ind w:right="80"/>
        <w:jc w:val="both"/>
        <w:rPr>
          <w:sz w:val="22"/>
          <w:szCs w:val="22"/>
        </w:rPr>
      </w:pPr>
      <w:r w:rsidRPr="006E3C38">
        <w:rPr>
          <w:spacing w:val="2"/>
          <w:sz w:val="22"/>
          <w:szCs w:val="22"/>
        </w:rPr>
        <w:t>T</w:t>
      </w:r>
      <w:r w:rsidRPr="006E3C38">
        <w:rPr>
          <w:sz w:val="22"/>
          <w:szCs w:val="22"/>
        </w:rPr>
        <w:t>o</w:t>
      </w:r>
      <w:r w:rsidRPr="006E3C38">
        <w:rPr>
          <w:spacing w:val="-2"/>
          <w:sz w:val="22"/>
          <w:szCs w:val="22"/>
        </w:rPr>
        <w:t>b</w:t>
      </w:r>
      <w:r w:rsidRPr="006E3C38">
        <w:rPr>
          <w:sz w:val="22"/>
          <w:szCs w:val="22"/>
        </w:rPr>
        <w:t>acco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u</w:t>
      </w:r>
      <w:r w:rsidRPr="006E3C38">
        <w:rPr>
          <w:spacing w:val="-2"/>
          <w:sz w:val="22"/>
          <w:szCs w:val="22"/>
        </w:rPr>
        <w:t>s</w:t>
      </w:r>
      <w:r w:rsidRPr="006E3C38">
        <w:rPr>
          <w:sz w:val="22"/>
          <w:szCs w:val="22"/>
        </w:rPr>
        <w:t>e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c</w:t>
      </w:r>
      <w:r w:rsidRPr="006E3C38">
        <w:rPr>
          <w:sz w:val="22"/>
          <w:szCs w:val="22"/>
        </w:rPr>
        <w:t>os</w:t>
      </w:r>
      <w:r w:rsidRPr="006E3C38">
        <w:rPr>
          <w:spacing w:val="-1"/>
          <w:sz w:val="22"/>
          <w:szCs w:val="22"/>
        </w:rPr>
        <w:t>t</w:t>
      </w:r>
      <w:r w:rsidRPr="006E3C38">
        <w:rPr>
          <w:sz w:val="22"/>
          <w:szCs w:val="22"/>
        </w:rPr>
        <w:t>s</w:t>
      </w:r>
      <w:r w:rsidRPr="006E3C38">
        <w:rPr>
          <w:spacing w:val="6"/>
          <w:sz w:val="22"/>
          <w:szCs w:val="22"/>
        </w:rPr>
        <w:t xml:space="preserve"> </w:t>
      </w:r>
      <w:r w:rsidR="006D5C02" w:rsidRPr="006E3C38">
        <w:rPr>
          <w:spacing w:val="6"/>
          <w:sz w:val="22"/>
          <w:szCs w:val="22"/>
        </w:rPr>
        <w:t xml:space="preserve">nearly $170 </w:t>
      </w:r>
      <w:r w:rsidRPr="006E3C38">
        <w:rPr>
          <w:spacing w:val="-2"/>
          <w:sz w:val="22"/>
          <w:szCs w:val="22"/>
        </w:rPr>
        <w:t>b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l</w:t>
      </w:r>
      <w:r w:rsidRPr="006E3C38">
        <w:rPr>
          <w:spacing w:val="1"/>
          <w:sz w:val="22"/>
          <w:szCs w:val="22"/>
        </w:rPr>
        <w:t>li</w:t>
      </w:r>
      <w:r w:rsidRPr="006E3C38">
        <w:rPr>
          <w:sz w:val="22"/>
          <w:szCs w:val="22"/>
        </w:rPr>
        <w:t>on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n</w:t>
      </w:r>
      <w:r w:rsidRPr="006E3C38">
        <w:rPr>
          <w:spacing w:val="6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d</w:t>
      </w:r>
      <w:r w:rsidRPr="006E3C38">
        <w:rPr>
          <w:spacing w:val="1"/>
          <w:sz w:val="22"/>
          <w:szCs w:val="22"/>
        </w:rPr>
        <w:t>ir</w:t>
      </w:r>
      <w:r w:rsidRPr="006E3C38">
        <w:rPr>
          <w:spacing w:val="-2"/>
          <w:sz w:val="22"/>
          <w:szCs w:val="22"/>
        </w:rPr>
        <w:t>e</w:t>
      </w:r>
      <w:r w:rsidRPr="006E3C38">
        <w:rPr>
          <w:sz w:val="22"/>
          <w:szCs w:val="22"/>
        </w:rPr>
        <w:t>ct</w:t>
      </w:r>
      <w:r w:rsidRPr="006E3C38">
        <w:rPr>
          <w:spacing w:val="4"/>
          <w:sz w:val="22"/>
          <w:szCs w:val="22"/>
        </w:rPr>
        <w:t xml:space="preserve"> </w:t>
      </w:r>
      <w:r w:rsidRPr="006E3C38">
        <w:rPr>
          <w:spacing w:val="-4"/>
          <w:sz w:val="22"/>
          <w:szCs w:val="22"/>
        </w:rPr>
        <w:t>m</w:t>
      </w:r>
      <w:r w:rsidRPr="006E3C38">
        <w:rPr>
          <w:sz w:val="22"/>
          <w:szCs w:val="22"/>
        </w:rPr>
        <w:t>ed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c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l</w:t>
      </w:r>
      <w:r w:rsidRPr="006E3C38">
        <w:rPr>
          <w:spacing w:val="6"/>
          <w:sz w:val="22"/>
          <w:szCs w:val="22"/>
        </w:rPr>
        <w:t xml:space="preserve"> </w:t>
      </w:r>
      <w:r w:rsidR="006D5C02" w:rsidRPr="006E3C38">
        <w:rPr>
          <w:spacing w:val="6"/>
          <w:sz w:val="22"/>
          <w:szCs w:val="22"/>
        </w:rPr>
        <w:t xml:space="preserve">care for adults </w:t>
      </w:r>
      <w:r w:rsidRPr="006E3C38">
        <w:rPr>
          <w:sz w:val="22"/>
          <w:szCs w:val="22"/>
        </w:rPr>
        <w:t>ea</w:t>
      </w:r>
      <w:r w:rsidRPr="006E3C38">
        <w:rPr>
          <w:spacing w:val="-2"/>
          <w:sz w:val="22"/>
          <w:szCs w:val="22"/>
        </w:rPr>
        <w:t>c</w:t>
      </w:r>
      <w:r w:rsidRPr="006E3C38">
        <w:rPr>
          <w:sz w:val="22"/>
          <w:szCs w:val="22"/>
        </w:rPr>
        <w:t>h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ear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and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z w:val="22"/>
          <w:szCs w:val="22"/>
        </w:rPr>
        <w:t>an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ad</w:t>
      </w:r>
      <w:r w:rsidRPr="006E3C38">
        <w:rPr>
          <w:spacing w:val="-2"/>
          <w:sz w:val="22"/>
          <w:szCs w:val="22"/>
        </w:rPr>
        <w:t>d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t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on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l</w:t>
      </w:r>
      <w:r w:rsidRPr="006E3C38">
        <w:rPr>
          <w:spacing w:val="7"/>
          <w:sz w:val="22"/>
          <w:szCs w:val="22"/>
        </w:rPr>
        <w:t xml:space="preserve"> </w:t>
      </w:r>
      <w:r w:rsidRPr="006E3C38">
        <w:rPr>
          <w:sz w:val="22"/>
          <w:szCs w:val="22"/>
        </w:rPr>
        <w:t>$</w:t>
      </w:r>
      <w:r w:rsidRPr="006E3C38">
        <w:rPr>
          <w:spacing w:val="-2"/>
          <w:sz w:val="22"/>
          <w:szCs w:val="22"/>
        </w:rPr>
        <w:t>1</w:t>
      </w:r>
      <w:r w:rsidRPr="006E3C38">
        <w:rPr>
          <w:sz w:val="22"/>
          <w:szCs w:val="22"/>
        </w:rPr>
        <w:t>56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b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l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on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2"/>
          <w:sz w:val="22"/>
          <w:szCs w:val="22"/>
        </w:rPr>
        <w:t>os</w:t>
      </w:r>
      <w:r w:rsidRPr="006E3C38">
        <w:rPr>
          <w:sz w:val="22"/>
          <w:szCs w:val="22"/>
        </w:rPr>
        <w:t>t p</w:t>
      </w:r>
      <w:r w:rsidRPr="006E3C38">
        <w:rPr>
          <w:spacing w:val="1"/>
          <w:sz w:val="22"/>
          <w:szCs w:val="22"/>
        </w:rPr>
        <w:t>r</w:t>
      </w:r>
      <w:r w:rsidRPr="006E3C38">
        <w:rPr>
          <w:sz w:val="22"/>
          <w:szCs w:val="22"/>
        </w:rPr>
        <w:t>odu</w:t>
      </w:r>
      <w:r w:rsidRPr="006E3C38">
        <w:rPr>
          <w:spacing w:val="-2"/>
          <w:sz w:val="22"/>
          <w:szCs w:val="22"/>
        </w:rPr>
        <w:t>c</w:t>
      </w:r>
      <w:r w:rsidRPr="006E3C38">
        <w:rPr>
          <w:spacing w:val="1"/>
          <w:sz w:val="22"/>
          <w:szCs w:val="22"/>
        </w:rPr>
        <w:t>ti</w:t>
      </w:r>
      <w:r w:rsidRPr="006E3C38">
        <w:rPr>
          <w:spacing w:val="-2"/>
          <w:sz w:val="22"/>
          <w:szCs w:val="22"/>
        </w:rPr>
        <w:t>v</w:t>
      </w:r>
      <w:r w:rsidRPr="006E3C38">
        <w:rPr>
          <w:spacing w:val="-1"/>
          <w:sz w:val="22"/>
          <w:szCs w:val="22"/>
        </w:rPr>
        <w:t>i</w:t>
      </w:r>
      <w:r w:rsidRPr="006E3C38">
        <w:rPr>
          <w:spacing w:val="1"/>
          <w:sz w:val="22"/>
          <w:szCs w:val="22"/>
        </w:rPr>
        <w:t>t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.</w:t>
      </w:r>
    </w:p>
    <w:p w14:paraId="5C8454C8" w14:textId="77777777" w:rsidR="007F5321" w:rsidRPr="006E3C38" w:rsidRDefault="008569FD" w:rsidP="006E3C38">
      <w:pPr>
        <w:pStyle w:val="ListParagraph"/>
        <w:numPr>
          <w:ilvl w:val="0"/>
          <w:numId w:val="3"/>
        </w:numPr>
        <w:tabs>
          <w:tab w:val="left" w:pos="820"/>
        </w:tabs>
        <w:spacing w:before="12" w:line="240" w:lineRule="exact"/>
        <w:ind w:right="78"/>
        <w:jc w:val="both"/>
        <w:rPr>
          <w:sz w:val="22"/>
          <w:szCs w:val="22"/>
        </w:rPr>
      </w:pPr>
      <w:r w:rsidRPr="006E3C38">
        <w:rPr>
          <w:spacing w:val="1"/>
          <w:sz w:val="22"/>
          <w:szCs w:val="22"/>
        </w:rPr>
        <w:t>A</w:t>
      </w:r>
      <w:r w:rsidRPr="006E3C38">
        <w:rPr>
          <w:spacing w:val="-4"/>
          <w:sz w:val="22"/>
          <w:szCs w:val="22"/>
        </w:rPr>
        <w:t>m</w:t>
      </w:r>
      <w:r w:rsidRPr="006E3C38">
        <w:rPr>
          <w:sz w:val="22"/>
          <w:szCs w:val="22"/>
        </w:rPr>
        <w:t>ong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z w:val="22"/>
          <w:szCs w:val="22"/>
        </w:rPr>
        <w:t>cu</w:t>
      </w:r>
      <w:r w:rsidRPr="006E3C38">
        <w:rPr>
          <w:spacing w:val="1"/>
          <w:sz w:val="22"/>
          <w:szCs w:val="22"/>
        </w:rPr>
        <w:t>rr</w:t>
      </w:r>
      <w:r w:rsidRPr="006E3C38">
        <w:rPr>
          <w:sz w:val="22"/>
          <w:szCs w:val="22"/>
        </w:rPr>
        <w:t>e</w:t>
      </w:r>
      <w:r w:rsidRPr="006E3C38">
        <w:rPr>
          <w:spacing w:val="-2"/>
          <w:sz w:val="22"/>
          <w:szCs w:val="22"/>
        </w:rPr>
        <w:t>n</w:t>
      </w:r>
      <w:r w:rsidRPr="006E3C38">
        <w:rPr>
          <w:sz w:val="22"/>
          <w:szCs w:val="22"/>
        </w:rPr>
        <w:t>t</w:t>
      </w:r>
      <w:r w:rsidRPr="006E3C38">
        <w:rPr>
          <w:spacing w:val="15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U</w:t>
      </w:r>
      <w:r w:rsidRPr="006E3C38">
        <w:rPr>
          <w:spacing w:val="1"/>
          <w:sz w:val="22"/>
          <w:szCs w:val="22"/>
        </w:rPr>
        <w:t>.</w:t>
      </w:r>
      <w:r w:rsidRPr="006E3C38">
        <w:rPr>
          <w:sz w:val="22"/>
          <w:szCs w:val="22"/>
        </w:rPr>
        <w:t>S.</w:t>
      </w:r>
      <w:r w:rsidRPr="006E3C38">
        <w:rPr>
          <w:spacing w:val="11"/>
          <w:sz w:val="22"/>
          <w:szCs w:val="22"/>
        </w:rPr>
        <w:t xml:space="preserve"> </w:t>
      </w:r>
      <w:r w:rsidRPr="006E3C38">
        <w:rPr>
          <w:sz w:val="22"/>
          <w:szCs w:val="22"/>
        </w:rPr>
        <w:t>ad</w:t>
      </w:r>
      <w:r w:rsidRPr="006E3C38">
        <w:rPr>
          <w:spacing w:val="-2"/>
          <w:sz w:val="22"/>
          <w:szCs w:val="22"/>
        </w:rPr>
        <w:t>u</w:t>
      </w:r>
      <w:r w:rsidRPr="006E3C38">
        <w:rPr>
          <w:spacing w:val="1"/>
          <w:sz w:val="22"/>
          <w:szCs w:val="22"/>
        </w:rPr>
        <w:t>l</w:t>
      </w:r>
      <w:r w:rsidRPr="006E3C38">
        <w:rPr>
          <w:sz w:val="22"/>
          <w:szCs w:val="22"/>
        </w:rPr>
        <w:t>t</w:t>
      </w:r>
      <w:r w:rsidRPr="006E3C38">
        <w:rPr>
          <w:spacing w:val="11"/>
          <w:sz w:val="22"/>
          <w:szCs w:val="22"/>
        </w:rPr>
        <w:t xml:space="preserve"> </w:t>
      </w:r>
      <w:r w:rsidRPr="006E3C38">
        <w:rPr>
          <w:sz w:val="22"/>
          <w:szCs w:val="22"/>
        </w:rPr>
        <w:t>c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2"/>
          <w:sz w:val="22"/>
          <w:szCs w:val="22"/>
        </w:rPr>
        <w:t>g</w:t>
      </w:r>
      <w:r w:rsidRPr="006E3C38">
        <w:rPr>
          <w:sz w:val="22"/>
          <w:szCs w:val="22"/>
        </w:rPr>
        <w:t>a</w:t>
      </w:r>
      <w:r w:rsidRPr="006E3C38">
        <w:rPr>
          <w:spacing w:val="1"/>
          <w:sz w:val="22"/>
          <w:szCs w:val="22"/>
        </w:rPr>
        <w:t>r</w:t>
      </w:r>
      <w:r w:rsidRPr="006E3C38">
        <w:rPr>
          <w:spacing w:val="-2"/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tt</w:t>
      </w:r>
      <w:r w:rsidRPr="006E3C38">
        <w:rPr>
          <w:sz w:val="22"/>
          <w:szCs w:val="22"/>
        </w:rPr>
        <w:t>e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z w:val="22"/>
          <w:szCs w:val="22"/>
        </w:rPr>
        <w:t>s</w:t>
      </w:r>
      <w:r w:rsidRPr="006E3C38">
        <w:rPr>
          <w:spacing w:val="-3"/>
          <w:sz w:val="22"/>
          <w:szCs w:val="22"/>
        </w:rPr>
        <w:t>m</w:t>
      </w:r>
      <w:r w:rsidRPr="006E3C38">
        <w:rPr>
          <w:sz w:val="22"/>
          <w:szCs w:val="22"/>
        </w:rPr>
        <w:t>o</w:t>
      </w:r>
      <w:r w:rsidRPr="006E3C38">
        <w:rPr>
          <w:spacing w:val="-2"/>
          <w:sz w:val="22"/>
          <w:szCs w:val="22"/>
        </w:rPr>
        <w:t>k</w:t>
      </w:r>
      <w:r w:rsidRPr="006E3C38">
        <w:rPr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r</w:t>
      </w:r>
      <w:r w:rsidRPr="006E3C38">
        <w:rPr>
          <w:sz w:val="22"/>
          <w:szCs w:val="22"/>
        </w:rPr>
        <w:t>s,</w:t>
      </w:r>
      <w:r w:rsidRPr="006E3C38">
        <w:rPr>
          <w:spacing w:val="15"/>
          <w:sz w:val="22"/>
          <w:szCs w:val="22"/>
        </w:rPr>
        <w:t xml:space="preserve"> </w:t>
      </w:r>
      <w:r w:rsidRPr="006E3C38">
        <w:rPr>
          <w:sz w:val="22"/>
          <w:szCs w:val="22"/>
        </w:rPr>
        <w:t>68%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r</w:t>
      </w:r>
      <w:r w:rsidRPr="006E3C38">
        <w:rPr>
          <w:sz w:val="22"/>
          <w:szCs w:val="22"/>
        </w:rPr>
        <w:t>epo</w:t>
      </w:r>
      <w:r w:rsidRPr="006E3C38">
        <w:rPr>
          <w:spacing w:val="-1"/>
          <w:sz w:val="22"/>
          <w:szCs w:val="22"/>
        </w:rPr>
        <w:t>r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h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hey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w</w:t>
      </w:r>
      <w:r w:rsidRPr="006E3C38">
        <w:rPr>
          <w:sz w:val="22"/>
          <w:szCs w:val="22"/>
        </w:rPr>
        <w:t>a</w:t>
      </w:r>
      <w:r w:rsidRPr="006E3C38">
        <w:rPr>
          <w:spacing w:val="-2"/>
          <w:sz w:val="22"/>
          <w:szCs w:val="22"/>
        </w:rPr>
        <w:t>n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o</w:t>
      </w:r>
      <w:r w:rsidRPr="006E3C38">
        <w:rPr>
          <w:spacing w:val="14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q</w:t>
      </w:r>
      <w:r w:rsidRPr="006E3C38">
        <w:rPr>
          <w:sz w:val="22"/>
          <w:szCs w:val="22"/>
        </w:rPr>
        <w:t>u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z w:val="22"/>
          <w:szCs w:val="22"/>
        </w:rPr>
        <w:t>co</w:t>
      </w:r>
      <w:r w:rsidRPr="006E3C38">
        <w:rPr>
          <w:spacing w:val="-3"/>
          <w:sz w:val="22"/>
          <w:szCs w:val="22"/>
        </w:rPr>
        <w:t>m</w:t>
      </w:r>
      <w:r w:rsidRPr="006E3C38">
        <w:rPr>
          <w:sz w:val="22"/>
          <w:szCs w:val="22"/>
        </w:rPr>
        <w:t>p</w:t>
      </w:r>
      <w:r w:rsidRPr="006E3C38">
        <w:rPr>
          <w:spacing w:val="1"/>
          <w:sz w:val="22"/>
          <w:szCs w:val="22"/>
        </w:rPr>
        <w:t>l</w:t>
      </w:r>
      <w:r w:rsidRPr="006E3C38">
        <w:rPr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t</w:t>
      </w:r>
      <w:r w:rsidRPr="006E3C38">
        <w:rPr>
          <w:spacing w:val="-2"/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.</w:t>
      </w:r>
      <w:r w:rsidRPr="006E3C38">
        <w:rPr>
          <w:spacing w:val="21"/>
          <w:sz w:val="22"/>
          <w:szCs w:val="22"/>
        </w:rPr>
        <w:t xml:space="preserve"> </w:t>
      </w:r>
    </w:p>
    <w:p w14:paraId="49C3D4E7" w14:textId="77777777" w:rsidR="007F5321" w:rsidRPr="00D167D3" w:rsidRDefault="007F5321">
      <w:pPr>
        <w:spacing w:before="18" w:line="240" w:lineRule="exact"/>
        <w:rPr>
          <w:sz w:val="22"/>
          <w:szCs w:val="22"/>
        </w:rPr>
      </w:pPr>
    </w:p>
    <w:p w14:paraId="5CB616DA" w14:textId="42BD6CC5" w:rsidR="007F5321" w:rsidRPr="00D167D3" w:rsidRDefault="008569FD" w:rsidP="0061178D">
      <w:pPr>
        <w:spacing w:line="240" w:lineRule="exact"/>
        <w:ind w:left="100"/>
        <w:rPr>
          <w:sz w:val="22"/>
          <w:szCs w:val="22"/>
        </w:rPr>
      </w:pPr>
      <w:r w:rsidRPr="00D167D3">
        <w:rPr>
          <w:b/>
          <w:spacing w:val="-1"/>
          <w:position w:val="-1"/>
          <w:sz w:val="22"/>
          <w:szCs w:val="22"/>
          <w:u w:val="thick" w:color="000000"/>
        </w:rPr>
        <w:t>CDC</w:t>
      </w:r>
      <w:r w:rsidRPr="00D167D3">
        <w:rPr>
          <w:b/>
          <w:position w:val="-1"/>
          <w:sz w:val="22"/>
          <w:szCs w:val="22"/>
          <w:u w:val="thick" w:color="000000"/>
        </w:rPr>
        <w:t>’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167A18" w:rsidRPr="00D167D3">
        <w:rPr>
          <w:b/>
          <w:position w:val="-1"/>
          <w:sz w:val="22"/>
          <w:szCs w:val="22"/>
          <w:u w:val="thick" w:color="000000"/>
        </w:rPr>
        <w:t>s Tobacco Control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 Pr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o</w:t>
      </w:r>
      <w:r w:rsidRPr="00D167D3">
        <w:rPr>
          <w:b/>
          <w:position w:val="-1"/>
          <w:sz w:val="22"/>
          <w:szCs w:val="22"/>
          <w:u w:val="thick" w:color="000000"/>
        </w:rPr>
        <w:t>gr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m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</w:p>
    <w:p w14:paraId="4098C0A8" w14:textId="77777777" w:rsidR="00A1489C" w:rsidRPr="00D167D3" w:rsidRDefault="008569FD" w:rsidP="006D5C02">
      <w:pPr>
        <w:spacing w:before="32"/>
        <w:ind w:left="100" w:right="215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unds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he </w:t>
      </w:r>
      <w:r w:rsidRPr="00D167D3">
        <w:rPr>
          <w:spacing w:val="-2"/>
          <w:sz w:val="22"/>
          <w:szCs w:val="22"/>
        </w:rPr>
        <w:t>d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op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, 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ti</w:t>
      </w:r>
      <w:r w:rsidRPr="00D167D3">
        <w:rPr>
          <w:sz w:val="22"/>
          <w:szCs w:val="22"/>
        </w:rPr>
        <w:t>on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ua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on 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 xml:space="preserve"> t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bac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o co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tr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pr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6"/>
          <w:sz w:val="22"/>
          <w:szCs w:val="22"/>
        </w:rPr>
        <w:t xml:space="preserve"> 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 xml:space="preserve">50 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,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he </w:t>
      </w:r>
      <w:r w:rsidRPr="00D167D3">
        <w:rPr>
          <w:spacing w:val="-1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Co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u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b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a,</w:t>
      </w:r>
      <w:r w:rsidR="00A1489C" w:rsidRPr="00D167D3">
        <w:rPr>
          <w:sz w:val="22"/>
          <w:szCs w:val="22"/>
        </w:rPr>
        <w:t xml:space="preserve"> twelve tribal support organizations, eight </w:t>
      </w:r>
      <w:r w:rsidRPr="00D167D3">
        <w:rPr>
          <w:spacing w:val="-1"/>
          <w:sz w:val="22"/>
          <w:szCs w:val="22"/>
        </w:rPr>
        <w:t>U</w:t>
      </w:r>
      <w:r w:rsidRPr="00D167D3">
        <w:rPr>
          <w:sz w:val="22"/>
          <w:szCs w:val="22"/>
        </w:rPr>
        <w:t>.S. t</w:t>
      </w:r>
      <w:r w:rsidRPr="00D167D3">
        <w:rPr>
          <w:spacing w:val="1"/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r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s</w:t>
      </w:r>
      <w:r w:rsidR="00A1489C" w:rsidRPr="00D167D3">
        <w:rPr>
          <w:sz w:val="22"/>
          <w:szCs w:val="22"/>
        </w:rPr>
        <w:t xml:space="preserve">, </w:t>
      </w:r>
      <w:r w:rsidR="009A61C9" w:rsidRPr="00D167D3">
        <w:rPr>
          <w:sz w:val="22"/>
          <w:szCs w:val="22"/>
        </w:rPr>
        <w:t xml:space="preserve">and </w:t>
      </w:r>
      <w:r w:rsidR="00A1489C" w:rsidRPr="00D167D3">
        <w:rPr>
          <w:sz w:val="22"/>
          <w:szCs w:val="22"/>
        </w:rPr>
        <w:t xml:space="preserve">eight 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onal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w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en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popu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ons.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 xml:space="preserve">CDC </w:t>
      </w:r>
      <w:r w:rsidRPr="00D167D3">
        <w:rPr>
          <w:sz w:val="22"/>
          <w:szCs w:val="22"/>
        </w:rPr>
        <w:t>condu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su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ce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translates science into best practices that help the public health community plan, implement</w:t>
      </w:r>
      <w:r w:rsidR="009A61C9" w:rsidRPr="00D167D3">
        <w:rPr>
          <w:spacing w:val="-2"/>
          <w:sz w:val="22"/>
          <w:szCs w:val="22"/>
        </w:rPr>
        <w:t>,</w:t>
      </w:r>
      <w:r w:rsidR="006D5C02" w:rsidRPr="00D167D3">
        <w:rPr>
          <w:spacing w:val="-2"/>
          <w:sz w:val="22"/>
          <w:szCs w:val="22"/>
        </w:rPr>
        <w:t xml:space="preserve"> evaluate and sustain tobacco prevention and control </w:t>
      </w:r>
      <w:r w:rsidR="00EB015D" w:rsidRPr="00D167D3">
        <w:rPr>
          <w:spacing w:val="-2"/>
          <w:sz w:val="22"/>
          <w:szCs w:val="22"/>
        </w:rPr>
        <w:t>efforts</w:t>
      </w:r>
      <w:r w:rsidR="006D5C02" w:rsidRPr="00D167D3">
        <w:rPr>
          <w:spacing w:val="-2"/>
          <w:sz w:val="22"/>
          <w:szCs w:val="22"/>
        </w:rPr>
        <w:t xml:space="preserve">. </w:t>
      </w: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i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es</w:t>
      </w:r>
      <w:r w:rsidRPr="00D167D3">
        <w:rPr>
          <w:spacing w:val="1"/>
          <w:sz w:val="22"/>
          <w:szCs w:val="22"/>
        </w:rPr>
        <w:t xml:space="preserve"> 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op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nd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 xml:space="preserve">cco 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</w:t>
      </w:r>
      <w:r w:rsidRPr="00D167D3">
        <w:rPr>
          <w:spacing w:val="4"/>
          <w:sz w:val="22"/>
          <w:szCs w:val="22"/>
        </w:rPr>
        <w:t>e</w:t>
      </w:r>
      <w:r w:rsidRPr="00D167D3">
        <w:rPr>
          <w:sz w:val="22"/>
          <w:szCs w:val="22"/>
        </w:rPr>
        <w:t xml:space="preserve">, 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nd e</w:t>
      </w:r>
      <w:r w:rsidRPr="00D167D3">
        <w:rPr>
          <w:spacing w:val="-2"/>
          <w:sz w:val="22"/>
          <w:szCs w:val="22"/>
        </w:rPr>
        <w:t>d</w:t>
      </w:r>
      <w:r w:rsidRPr="00D167D3">
        <w:rPr>
          <w:sz w:val="22"/>
          <w:szCs w:val="22"/>
        </w:rPr>
        <w:t>uc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 xml:space="preserve">es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 p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b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c on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 ha</w:t>
      </w:r>
      <w:r w:rsidRPr="00D167D3">
        <w:rPr>
          <w:spacing w:val="-2"/>
          <w:sz w:val="22"/>
          <w:szCs w:val="22"/>
        </w:rPr>
        <w:t>z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ds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of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 xml:space="preserve">cco 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</w:t>
      </w:r>
      <w:r w:rsidRPr="00D167D3">
        <w:rPr>
          <w:spacing w:val="3"/>
          <w:sz w:val="22"/>
          <w:szCs w:val="22"/>
        </w:rPr>
        <w:t>e</w:t>
      </w:r>
      <w:r w:rsidRPr="00D167D3">
        <w:rPr>
          <w:sz w:val="22"/>
          <w:szCs w:val="22"/>
        </w:rPr>
        <w:t xml:space="preserve">. </w:t>
      </w:r>
      <w:r w:rsidR="006D5C02" w:rsidRPr="00D167D3">
        <w:rPr>
          <w:sz w:val="22"/>
          <w:szCs w:val="22"/>
        </w:rPr>
        <w:t>CDC expan</w:t>
      </w:r>
      <w:r w:rsidR="006D5C02" w:rsidRPr="00D167D3">
        <w:rPr>
          <w:spacing w:val="-2"/>
          <w:sz w:val="22"/>
          <w:szCs w:val="22"/>
        </w:rPr>
        <w:t>ds k</w:t>
      </w:r>
      <w:r w:rsidR="006D5C02" w:rsidRPr="00D167D3">
        <w:rPr>
          <w:sz w:val="22"/>
          <w:szCs w:val="22"/>
        </w:rPr>
        <w:t>no</w:t>
      </w:r>
      <w:r w:rsidR="006D5C02" w:rsidRPr="00D167D3">
        <w:rPr>
          <w:spacing w:val="-1"/>
          <w:sz w:val="22"/>
          <w:szCs w:val="22"/>
        </w:rPr>
        <w:t>w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ed</w:t>
      </w:r>
      <w:r w:rsidR="006D5C02" w:rsidRPr="00D167D3">
        <w:rPr>
          <w:spacing w:val="-2"/>
          <w:sz w:val="22"/>
          <w:szCs w:val="22"/>
        </w:rPr>
        <w:t>g</w:t>
      </w:r>
      <w:r w:rsidR="006D5C02" w:rsidRPr="00D167D3">
        <w:rPr>
          <w:sz w:val="22"/>
          <w:szCs w:val="22"/>
        </w:rPr>
        <w:t>e of</w:t>
      </w:r>
      <w:r w:rsidR="006D5C02" w:rsidRPr="00D167D3">
        <w:rPr>
          <w:spacing w:val="1"/>
          <w:sz w:val="22"/>
          <w:szCs w:val="22"/>
        </w:rPr>
        <w:t xml:space="preserve"> 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z w:val="22"/>
          <w:szCs w:val="22"/>
        </w:rPr>
        <w:t>e he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pacing w:val="1"/>
          <w:sz w:val="22"/>
          <w:szCs w:val="22"/>
        </w:rPr>
        <w:t>lt</w:t>
      </w:r>
      <w:r w:rsidR="006D5C02" w:rsidRPr="00D167D3">
        <w:rPr>
          <w:sz w:val="22"/>
          <w:szCs w:val="22"/>
        </w:rPr>
        <w:t>h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ri</w:t>
      </w:r>
      <w:r w:rsidR="006D5C02" w:rsidRPr="00D167D3">
        <w:rPr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>k</w:t>
      </w:r>
      <w:r w:rsidR="006D5C02" w:rsidRPr="00D167D3">
        <w:rPr>
          <w:sz w:val="22"/>
          <w:szCs w:val="22"/>
        </w:rPr>
        <w:t>s of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n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ti</w:t>
      </w:r>
      <w:r w:rsidR="006D5C02" w:rsidRPr="00D167D3">
        <w:rPr>
          <w:spacing w:val="-2"/>
          <w:sz w:val="22"/>
          <w:szCs w:val="22"/>
        </w:rPr>
        <w:t>n</w:t>
      </w:r>
      <w:r w:rsidR="006D5C02" w:rsidRPr="00D167D3">
        <w:rPr>
          <w:sz w:val="22"/>
          <w:szCs w:val="22"/>
        </w:rPr>
        <w:t xml:space="preserve">e, 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z w:val="22"/>
          <w:szCs w:val="22"/>
        </w:rPr>
        <w:t>dd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pacing w:val="-1"/>
          <w:sz w:val="22"/>
          <w:szCs w:val="22"/>
        </w:rPr>
        <w:t>t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pacing w:val="-2"/>
          <w:sz w:val="22"/>
          <w:szCs w:val="22"/>
        </w:rPr>
        <w:t>v</w:t>
      </w:r>
      <w:r w:rsidR="006D5C02" w:rsidRPr="00D167D3">
        <w:rPr>
          <w:sz w:val="22"/>
          <w:szCs w:val="22"/>
        </w:rPr>
        <w:t>es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and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z w:val="22"/>
          <w:szCs w:val="22"/>
        </w:rPr>
        <w:t>er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p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e</w:t>
      </w:r>
      <w:r w:rsidR="006D5C02" w:rsidRPr="00D167D3">
        <w:rPr>
          <w:sz w:val="22"/>
          <w:szCs w:val="22"/>
        </w:rPr>
        <w:t>n</w:t>
      </w:r>
      <w:r w:rsidR="006D5C02" w:rsidRPr="00D167D3">
        <w:rPr>
          <w:spacing w:val="-1"/>
          <w:sz w:val="22"/>
          <w:szCs w:val="22"/>
        </w:rPr>
        <w:t>t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a</w:t>
      </w:r>
      <w:r w:rsidR="006D5C02" w:rsidRPr="00D167D3">
        <w:rPr>
          <w:spacing w:val="-1"/>
          <w:sz w:val="22"/>
          <w:szCs w:val="22"/>
        </w:rPr>
        <w:t>l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y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ox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co</w:t>
      </w:r>
      <w:r w:rsidR="006D5C02" w:rsidRPr="00D167D3">
        <w:rPr>
          <w:spacing w:val="-3"/>
          <w:sz w:val="22"/>
          <w:szCs w:val="22"/>
        </w:rPr>
        <w:t>m</w:t>
      </w:r>
      <w:r w:rsidR="006D5C02" w:rsidRPr="00D167D3">
        <w:rPr>
          <w:sz w:val="22"/>
          <w:szCs w:val="22"/>
        </w:rPr>
        <w:t xml:space="preserve">pounds </w:t>
      </w:r>
      <w:r w:rsidR="006D5C02" w:rsidRPr="00D167D3">
        <w:rPr>
          <w:spacing w:val="-1"/>
          <w:sz w:val="22"/>
          <w:szCs w:val="22"/>
        </w:rPr>
        <w:t>i</w:t>
      </w:r>
      <w:r w:rsidR="006D5C02" w:rsidRPr="00D167D3">
        <w:rPr>
          <w:sz w:val="22"/>
          <w:szCs w:val="22"/>
        </w:rPr>
        <w:t xml:space="preserve">n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z w:val="22"/>
          <w:szCs w:val="22"/>
        </w:rPr>
        <w:t>b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z w:val="22"/>
          <w:szCs w:val="22"/>
        </w:rPr>
        <w:t>cco p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odu</w:t>
      </w:r>
      <w:r w:rsidR="006D5C02" w:rsidRPr="00D167D3">
        <w:rPr>
          <w:spacing w:val="-2"/>
          <w:sz w:val="22"/>
          <w:szCs w:val="22"/>
        </w:rPr>
        <w:t>c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ou</w:t>
      </w:r>
      <w:r w:rsidR="006D5C02" w:rsidRPr="00D167D3">
        <w:rPr>
          <w:spacing w:val="-2"/>
          <w:sz w:val="22"/>
          <w:szCs w:val="22"/>
        </w:rPr>
        <w:t>g</w:t>
      </w:r>
      <w:r w:rsidR="006D5C02" w:rsidRPr="00D167D3">
        <w:rPr>
          <w:sz w:val="22"/>
          <w:szCs w:val="22"/>
        </w:rPr>
        <w:t xml:space="preserve">h 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ab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y</w:t>
      </w:r>
      <w:r w:rsidR="006D5C02" w:rsidRPr="00D167D3">
        <w:rPr>
          <w:spacing w:val="-5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e</w:t>
      </w:r>
      <w:r w:rsidR="006D5C02" w:rsidRPr="00D167D3">
        <w:rPr>
          <w:spacing w:val="1"/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>e</w:t>
      </w:r>
      <w:r w:rsidR="006D5C02" w:rsidRPr="00D167D3">
        <w:rPr>
          <w:sz w:val="22"/>
          <w:szCs w:val="22"/>
        </w:rPr>
        <w:t>a</w:t>
      </w:r>
      <w:r w:rsidR="006D5C02" w:rsidRPr="00D167D3">
        <w:rPr>
          <w:spacing w:val="-1"/>
          <w:sz w:val="22"/>
          <w:szCs w:val="22"/>
        </w:rPr>
        <w:t>r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3"/>
          <w:sz w:val="22"/>
          <w:szCs w:val="22"/>
        </w:rPr>
        <w:t>h</w:t>
      </w:r>
      <w:r w:rsidR="006D5C02" w:rsidRPr="00D167D3">
        <w:rPr>
          <w:sz w:val="22"/>
          <w:szCs w:val="22"/>
        </w:rPr>
        <w:t>.</w:t>
      </w:r>
    </w:p>
    <w:p w14:paraId="1795D0DB" w14:textId="77777777" w:rsidR="00A1489C" w:rsidRPr="00D167D3" w:rsidRDefault="00A1489C" w:rsidP="006D5C02">
      <w:pPr>
        <w:spacing w:before="32"/>
        <w:ind w:left="100" w:right="215"/>
        <w:rPr>
          <w:sz w:val="22"/>
          <w:szCs w:val="22"/>
        </w:rPr>
      </w:pPr>
    </w:p>
    <w:p w14:paraId="21F5AA26" w14:textId="77777777" w:rsidR="007F5321" w:rsidRPr="00D167D3" w:rsidRDefault="008569FD" w:rsidP="006D5C02">
      <w:pPr>
        <w:spacing w:before="32"/>
        <w:ind w:left="100" w:right="215"/>
        <w:rPr>
          <w:sz w:val="22"/>
          <w:szCs w:val="22"/>
        </w:rPr>
      </w:pPr>
      <w:r w:rsidRPr="00D167D3">
        <w:rPr>
          <w:sz w:val="22"/>
          <w:szCs w:val="22"/>
        </w:rPr>
        <w:t>*F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r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3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on 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t </w:t>
      </w:r>
      <w:r w:rsidRPr="00D167D3">
        <w:rPr>
          <w:color w:val="0000FF"/>
          <w:spacing w:val="-53"/>
          <w:sz w:val="22"/>
          <w:szCs w:val="22"/>
        </w:rPr>
        <w:t xml:space="preserve"> </w:t>
      </w:r>
      <w:hyperlink r:id="rId10">
        <w:r w:rsidRPr="00D167D3"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.</w:t>
        </w:r>
        <w:r w:rsidRPr="00D167D3">
          <w:rPr>
            <w:color w:val="0000FF"/>
            <w:sz w:val="22"/>
            <w:szCs w:val="22"/>
            <w:u w:val="single" w:color="0000FF"/>
          </w:rPr>
          <w:t>cdc.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z w:val="22"/>
            <w:szCs w:val="22"/>
            <w:u w:val="single" w:color="0000FF"/>
          </w:rPr>
          <w:t>o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/t</w:t>
        </w:r>
        <w:r w:rsidRPr="00D167D3">
          <w:rPr>
            <w:color w:val="0000FF"/>
            <w:sz w:val="22"/>
            <w:szCs w:val="22"/>
            <w:u w:val="single" w:color="0000FF"/>
          </w:rPr>
          <w:t>oba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c</w:t>
        </w:r>
        <w:r w:rsidRPr="00D167D3">
          <w:rPr>
            <w:color w:val="0000FF"/>
            <w:sz w:val="22"/>
            <w:szCs w:val="22"/>
            <w:u w:val="single" w:color="0000FF"/>
          </w:rPr>
          <w:t>co</w:t>
        </w:r>
      </w:hyperlink>
    </w:p>
    <w:p w14:paraId="34D52DA4" w14:textId="77777777" w:rsidR="007F5321" w:rsidRPr="00D167D3" w:rsidRDefault="008569FD">
      <w:pPr>
        <w:spacing w:before="1"/>
        <w:ind w:left="100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</w:t>
      </w:r>
      <w:r w:rsidRPr="00D167D3">
        <w:rPr>
          <w:sz w:val="22"/>
          <w:szCs w:val="22"/>
        </w:rPr>
        <w:t>on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:</w:t>
      </w:r>
      <w:r w:rsidRPr="00D167D3">
        <w:rPr>
          <w:spacing w:val="5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Am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Soude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s, C</w:t>
      </w:r>
      <w:r w:rsidRPr="00D167D3">
        <w:rPr>
          <w:spacing w:val="-3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ne</w:t>
      </w:r>
      <w:r w:rsidRPr="00D167D3">
        <w:rPr>
          <w:spacing w:val="-1"/>
          <w:sz w:val="22"/>
          <w:szCs w:val="22"/>
        </w:rPr>
        <w:t>r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ne Go</w:t>
      </w:r>
      <w:r w:rsidRPr="00D167D3">
        <w:rPr>
          <w:spacing w:val="-3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n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ent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ir</w:t>
      </w:r>
      <w:r w:rsidRPr="00D167D3">
        <w:rPr>
          <w:spacing w:val="4"/>
          <w:sz w:val="22"/>
          <w:szCs w:val="22"/>
        </w:rPr>
        <w:t>s</w:t>
      </w:r>
      <w:r w:rsidRPr="00D167D3">
        <w:rPr>
          <w:sz w:val="22"/>
          <w:szCs w:val="22"/>
        </w:rPr>
        <w:t>.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(</w:t>
      </w:r>
      <w:r w:rsidRPr="00D167D3">
        <w:rPr>
          <w:sz w:val="22"/>
          <w:szCs w:val="22"/>
        </w:rPr>
        <w:t>20</w:t>
      </w:r>
      <w:r w:rsidRPr="00D167D3">
        <w:rPr>
          <w:spacing w:val="-2"/>
          <w:sz w:val="22"/>
          <w:szCs w:val="22"/>
        </w:rPr>
        <w:t>2</w:t>
      </w:r>
      <w:r w:rsidRPr="00D167D3">
        <w:rPr>
          <w:sz w:val="22"/>
          <w:szCs w:val="22"/>
        </w:rPr>
        <w:t>)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48</w:t>
      </w:r>
      <w:r w:rsidRPr="00D167D3">
        <w:rPr>
          <w:spacing w:val="1"/>
          <w:sz w:val="22"/>
          <w:szCs w:val="22"/>
        </w:rPr>
        <w:t>8</w:t>
      </w:r>
      <w:r w:rsidRPr="00D167D3">
        <w:rPr>
          <w:spacing w:val="-4"/>
          <w:sz w:val="22"/>
          <w:szCs w:val="22"/>
        </w:rPr>
        <w:t>-</w:t>
      </w:r>
      <w:r w:rsidRPr="00D167D3">
        <w:rPr>
          <w:sz w:val="22"/>
          <w:szCs w:val="22"/>
        </w:rPr>
        <w:t xml:space="preserve">9500 or </w:t>
      </w:r>
      <w:hyperlink r:id="rId11">
        <w:r w:rsidRPr="00D167D3">
          <w:rPr>
            <w:color w:val="0000FF"/>
            <w:sz w:val="22"/>
            <w:szCs w:val="22"/>
            <w:u w:val="single" w:color="0000FF"/>
          </w:rPr>
          <w:t>a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D167D3">
          <w:rPr>
            <w:color w:val="0000FF"/>
            <w:sz w:val="22"/>
            <w:szCs w:val="22"/>
            <w:u w:val="single" w:color="0000FF"/>
          </w:rPr>
          <w:t>o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D167D3">
          <w:rPr>
            <w:color w:val="0000FF"/>
            <w:sz w:val="22"/>
            <w:szCs w:val="22"/>
            <w:u w:val="single" w:color="0000FF"/>
          </w:rPr>
          <w:t>de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D167D3">
          <w:rPr>
            <w:color w:val="0000FF"/>
            <w:sz w:val="22"/>
            <w:szCs w:val="22"/>
            <w:u w:val="single" w:color="0000FF"/>
          </w:rPr>
          <w:t>s</w:t>
        </w:r>
        <w:r w:rsidRPr="00D167D3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D167D3">
          <w:rPr>
            <w:color w:val="0000FF"/>
            <w:sz w:val="22"/>
            <w:szCs w:val="22"/>
            <w:u w:val="single" w:color="0000FF"/>
          </w:rPr>
          <w:t>c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z w:val="22"/>
            <w:szCs w:val="22"/>
            <w:u w:val="single" w:color="0000FF"/>
          </w:rPr>
          <w:t>a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D167D3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7F5321" w:rsidRPr="00D167D3">
      <w:type w:val="continuous"/>
      <w:pgSz w:w="12240" w:h="15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2F9"/>
    <w:multiLevelType w:val="hybridMultilevel"/>
    <w:tmpl w:val="332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7E3A"/>
    <w:multiLevelType w:val="hybridMultilevel"/>
    <w:tmpl w:val="827C4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A2E191C"/>
    <w:multiLevelType w:val="multilevel"/>
    <w:tmpl w:val="1534D5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D00394"/>
    <w:multiLevelType w:val="hybridMultilevel"/>
    <w:tmpl w:val="F9B66D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14D54FB"/>
    <w:multiLevelType w:val="hybridMultilevel"/>
    <w:tmpl w:val="58F6402C"/>
    <w:lvl w:ilvl="0" w:tplc="F7065E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21"/>
    <w:rsid w:val="000254AF"/>
    <w:rsid w:val="000A49B8"/>
    <w:rsid w:val="000A7E86"/>
    <w:rsid w:val="00167A18"/>
    <w:rsid w:val="00254115"/>
    <w:rsid w:val="0025424D"/>
    <w:rsid w:val="00290154"/>
    <w:rsid w:val="0036377C"/>
    <w:rsid w:val="00381360"/>
    <w:rsid w:val="004868A9"/>
    <w:rsid w:val="004D6688"/>
    <w:rsid w:val="005C4E5D"/>
    <w:rsid w:val="00606C1B"/>
    <w:rsid w:val="0061178D"/>
    <w:rsid w:val="006D5C02"/>
    <w:rsid w:val="006E3C38"/>
    <w:rsid w:val="007308E1"/>
    <w:rsid w:val="007F5321"/>
    <w:rsid w:val="0080528E"/>
    <w:rsid w:val="008569FD"/>
    <w:rsid w:val="0090672C"/>
    <w:rsid w:val="009A61C9"/>
    <w:rsid w:val="009F7F39"/>
    <w:rsid w:val="00A1489C"/>
    <w:rsid w:val="00A31295"/>
    <w:rsid w:val="00AB2D86"/>
    <w:rsid w:val="00B8331F"/>
    <w:rsid w:val="00C06F8D"/>
    <w:rsid w:val="00C22B45"/>
    <w:rsid w:val="00D167D3"/>
    <w:rsid w:val="00D3354D"/>
    <w:rsid w:val="00D8735A"/>
    <w:rsid w:val="00DE49A1"/>
    <w:rsid w:val="00E3459F"/>
    <w:rsid w:val="00E62C29"/>
    <w:rsid w:val="00E953F4"/>
    <w:rsid w:val="00EB015D"/>
    <w:rsid w:val="00E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863E4"/>
  <w15:docId w15:val="{39D70F91-40B2-451E-AB37-72285CD0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B45"/>
    <w:pPr>
      <w:ind w:left="720"/>
      <w:contextualSpacing/>
    </w:pPr>
  </w:style>
  <w:style w:type="paragraph" w:styleId="NoSpacing">
    <w:name w:val="No Spacing"/>
    <w:uiPriority w:val="1"/>
    <w:qFormat/>
    <w:rsid w:val="000254AF"/>
  </w:style>
  <w:style w:type="table" w:styleId="TableGrid">
    <w:name w:val="Table Grid"/>
    <w:basedOn w:val="TableNormal"/>
    <w:uiPriority w:val="59"/>
    <w:rsid w:val="0061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tobacc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A22TNDR37WPX-1987-712</_dlc_DocId>
    <_dlc_DocIdUrl xmlns="2b13dd97-7bb8-4fef-b994-c93242b87804">
      <Url>https://esp.cdc.gov/sites/nccdphp/Offices/OPEL/Centerwide Policy Group/_layouts/15/DocIdRedir.aspx?ID=A22TNDR37WPX-1987-712</Url>
      <Description>A22TNDR37WPX-1987-712</Description>
    </_dlc_DocIdUrl>
  </documentManagement>
</p:properties>
</file>

<file path=customXml/itemProps1.xml><?xml version="1.0" encoding="utf-8"?>
<ds:datastoreItem xmlns:ds="http://schemas.openxmlformats.org/officeDocument/2006/customXml" ds:itemID="{D6B4A4BD-AC35-4211-A14E-1E0F33DB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CAE3B-A305-43E9-BE6F-B3E46C880A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9A5BE8-26BD-42FB-8BA3-F5D1F277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43282-C2F8-4282-95D4-27DD80022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13dd97-7bb8-4fef-b994-c93242b87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Dahlstrom, Christina M. (CDC/ONDIEH/NCCDPHP)</dc:creator>
  <cp:lastModifiedBy>Charlotte Bennett</cp:lastModifiedBy>
  <cp:revision>5</cp:revision>
  <cp:lastPrinted>2015-12-08T16:22:00Z</cp:lastPrinted>
  <dcterms:created xsi:type="dcterms:W3CDTF">2018-03-02T04:02:00Z</dcterms:created>
  <dcterms:modified xsi:type="dcterms:W3CDTF">2018-03-26T15:21:00Z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866c7bad-7e0d-4eda-8a2c-e78f2b217e43</vt:lpwstr>
  </property>
</Properties>
</file>